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587B6B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A05A3F">
              <w:rPr>
                <w:rFonts w:ascii="Courier New" w:hAnsi="Courier New" w:cs="Courier New"/>
              </w:rPr>
              <w:t>06.02.2023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A05A3F">
              <w:rPr>
                <w:rFonts w:ascii="Courier New" w:hAnsi="Courier New" w:cs="Courier New"/>
              </w:rPr>
              <w:t>175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587B6B" w:rsidTr="00587B6B">
        <w:trPr>
          <w:trHeight w:hRule="exact" w:val="3476"/>
        </w:trPr>
        <w:tc>
          <w:tcPr>
            <w:tcW w:w="4423" w:type="dxa"/>
          </w:tcPr>
          <w:p w:rsidR="00A05F14" w:rsidRPr="00587B6B" w:rsidRDefault="00A05A3F" w:rsidP="00587B6B">
            <w:pPr>
              <w:spacing w:after="240"/>
              <w:jc w:val="both"/>
              <w:rPr>
                <w:sz w:val="26"/>
                <w:szCs w:val="26"/>
              </w:rPr>
            </w:pPr>
            <w:r w:rsidRPr="00587B6B">
              <w:rPr>
                <w:sz w:val="26"/>
                <w:szCs w:val="26"/>
              </w:rPr>
              <w:t xml:space="preserve">Об отмене постановления администрации </w:t>
            </w:r>
            <w:proofErr w:type="spellStart"/>
            <w:r w:rsidRPr="00587B6B">
              <w:rPr>
                <w:sz w:val="26"/>
                <w:szCs w:val="26"/>
              </w:rPr>
              <w:t>Невельского</w:t>
            </w:r>
            <w:proofErr w:type="spellEnd"/>
            <w:r w:rsidRPr="00587B6B">
              <w:rPr>
                <w:sz w:val="26"/>
                <w:szCs w:val="26"/>
              </w:rPr>
              <w:t xml:space="preserve"> городского округа от 25.03.2019 № 397 «О закреплении муниципальных бюджетных образовательных учреждений, реализующих образовательные программы дошкольного образования, за территориями муниципального образования «Невельский городской округ»</w:t>
            </w:r>
          </w:p>
        </w:tc>
        <w:bookmarkStart w:id="0" w:name="_GoBack"/>
        <w:bookmarkEnd w:id="0"/>
      </w:tr>
    </w:tbl>
    <w:p w:rsidR="002D3414" w:rsidRPr="00587B6B" w:rsidRDefault="002D3414" w:rsidP="006C6773">
      <w:pPr>
        <w:jc w:val="both"/>
        <w:rPr>
          <w:sz w:val="26"/>
          <w:szCs w:val="26"/>
        </w:rPr>
      </w:pPr>
    </w:p>
    <w:p w:rsidR="00587B6B" w:rsidRPr="00587B6B" w:rsidRDefault="00587B6B" w:rsidP="00587B6B">
      <w:pPr>
        <w:widowControl w:val="0"/>
        <w:suppressAutoHyphens/>
        <w:autoSpaceDE w:val="0"/>
        <w:ind w:firstLine="1134"/>
        <w:jc w:val="both"/>
        <w:rPr>
          <w:sz w:val="26"/>
          <w:szCs w:val="26"/>
          <w:lang w:eastAsia="hi-IN" w:bidi="hi-IN"/>
        </w:rPr>
      </w:pPr>
      <w:proofErr w:type="gramStart"/>
      <w:r w:rsidRPr="00587B6B">
        <w:rPr>
          <w:sz w:val="26"/>
          <w:szCs w:val="26"/>
          <w:lang w:eastAsia="hi-IN" w:bidi="hi-IN"/>
        </w:rPr>
        <w:t>В соответствии со ст. 16 Федерального закона от 06.10.2003 № 131-ФЗ «Об общих принципах организации местного самоуправления в Российской Федерации», с пунктом 6 части 1 статьи 9 Федерального Закона Российской Федерации от 29.12.2012 № 273-ФЗ «Об образовании в Российской Федерации»,</w:t>
      </w:r>
      <w:r w:rsidRPr="00587B6B">
        <w:rPr>
          <w:sz w:val="26"/>
          <w:szCs w:val="26"/>
        </w:rPr>
        <w:t xml:space="preserve"> </w:t>
      </w:r>
      <w:r w:rsidRPr="00587B6B">
        <w:rPr>
          <w:sz w:val="26"/>
          <w:szCs w:val="26"/>
          <w:lang w:eastAsia="hi-IN" w:bidi="hi-IN"/>
        </w:rPr>
        <w:t xml:space="preserve">с целью соблюдения гарантий прав граждан на образование, </w:t>
      </w:r>
      <w:r w:rsidRPr="00587B6B">
        <w:rPr>
          <w:sz w:val="26"/>
          <w:szCs w:val="26"/>
        </w:rPr>
        <w:t xml:space="preserve">руководствуясь статьями 44, 45 Устава муниципального образования «Невельский городской округ», </w:t>
      </w:r>
      <w:r w:rsidRPr="00587B6B">
        <w:rPr>
          <w:sz w:val="26"/>
          <w:szCs w:val="26"/>
          <w:lang w:eastAsia="hi-IN" w:bidi="hi-IN"/>
        </w:rPr>
        <w:t xml:space="preserve">администрация </w:t>
      </w:r>
      <w:proofErr w:type="spellStart"/>
      <w:r w:rsidRPr="00587B6B">
        <w:rPr>
          <w:sz w:val="26"/>
          <w:szCs w:val="26"/>
          <w:lang w:eastAsia="hi-IN" w:bidi="hi-IN"/>
        </w:rPr>
        <w:t>Невельского</w:t>
      </w:r>
      <w:proofErr w:type="spellEnd"/>
      <w:r w:rsidRPr="00587B6B">
        <w:rPr>
          <w:sz w:val="26"/>
          <w:szCs w:val="26"/>
          <w:lang w:eastAsia="hi-IN" w:bidi="hi-IN"/>
        </w:rPr>
        <w:t xml:space="preserve"> городского округа</w:t>
      </w:r>
      <w:proofErr w:type="gramEnd"/>
    </w:p>
    <w:p w:rsidR="00587B6B" w:rsidRPr="00587B6B" w:rsidRDefault="00587B6B" w:rsidP="00587B6B">
      <w:pPr>
        <w:widowControl w:val="0"/>
        <w:suppressAutoHyphens/>
        <w:autoSpaceDE w:val="0"/>
        <w:ind w:firstLine="1134"/>
        <w:jc w:val="both"/>
        <w:rPr>
          <w:sz w:val="26"/>
          <w:szCs w:val="26"/>
          <w:lang w:eastAsia="hi-IN" w:bidi="hi-IN"/>
        </w:rPr>
      </w:pPr>
    </w:p>
    <w:p w:rsidR="00587B6B" w:rsidRPr="00587B6B" w:rsidRDefault="00587B6B" w:rsidP="00587B6B">
      <w:pPr>
        <w:widowControl w:val="0"/>
        <w:suppressAutoHyphens/>
        <w:autoSpaceDE w:val="0"/>
        <w:jc w:val="both"/>
        <w:rPr>
          <w:sz w:val="26"/>
          <w:szCs w:val="26"/>
          <w:lang w:eastAsia="hi-IN" w:bidi="hi-IN"/>
        </w:rPr>
      </w:pPr>
      <w:r w:rsidRPr="00587B6B">
        <w:rPr>
          <w:sz w:val="26"/>
          <w:szCs w:val="26"/>
          <w:lang w:eastAsia="hi-IN" w:bidi="hi-IN"/>
        </w:rPr>
        <w:t>ПОСТАНОВЛЯЕТ:</w:t>
      </w:r>
    </w:p>
    <w:p w:rsidR="00587B6B" w:rsidRPr="00587B6B" w:rsidRDefault="00587B6B" w:rsidP="00587B6B">
      <w:pPr>
        <w:widowControl w:val="0"/>
        <w:suppressAutoHyphens/>
        <w:autoSpaceDE w:val="0"/>
        <w:ind w:firstLine="1134"/>
        <w:jc w:val="both"/>
        <w:rPr>
          <w:sz w:val="26"/>
          <w:szCs w:val="26"/>
          <w:lang w:eastAsia="hi-IN" w:bidi="hi-IN"/>
        </w:rPr>
      </w:pPr>
    </w:p>
    <w:p w:rsidR="00587B6B" w:rsidRPr="00587B6B" w:rsidRDefault="00587B6B" w:rsidP="00587B6B">
      <w:pPr>
        <w:pStyle w:val="a7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B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утратившим силу постановление администрации </w:t>
      </w:r>
      <w:proofErr w:type="spellStart"/>
      <w:r w:rsidRPr="00587B6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Невельского</w:t>
      </w:r>
      <w:proofErr w:type="spellEnd"/>
      <w:r w:rsidRPr="00587B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</w:t>
      </w:r>
      <w:r w:rsidRPr="00587B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87B6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25.03.2019 № 397 «О закреплении муниципальных бюджетных образовательных учреждений, реализующих образовательные программы дошкольного образования, за территориями муниципального образован</w:t>
      </w:r>
      <w:r w:rsidR="0044159D">
        <w:rPr>
          <w:rFonts w:ascii="Times New Roman" w:eastAsia="Times New Roman" w:hAnsi="Times New Roman" w:cs="Times New Roman"/>
          <w:sz w:val="26"/>
          <w:szCs w:val="26"/>
          <w:lang w:eastAsia="ru-RU"/>
        </w:rPr>
        <w:t>ия «</w:t>
      </w:r>
      <w:proofErr w:type="spellStart"/>
      <w:r w:rsidR="0044159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Невельский</w:t>
      </w:r>
      <w:proofErr w:type="spellEnd"/>
      <w:r w:rsidR="00441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округ», за </w:t>
      </w:r>
      <w:proofErr w:type="spellStart"/>
      <w:r w:rsidR="0044159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</w:t>
      </w:r>
      <w:proofErr w:type="spellEnd"/>
      <w:r w:rsidR="0044159D">
        <w:rPr>
          <w:rFonts w:ascii="Times New Roman" w:eastAsia="Times New Roman" w:hAnsi="Times New Roman" w:cs="Times New Roman"/>
          <w:sz w:val="26"/>
          <w:szCs w:val="26"/>
          <w:lang w:eastAsia="ru-RU"/>
        </w:rPr>
        <w:t>. п. 3.</w:t>
      </w:r>
    </w:p>
    <w:p w:rsidR="00587B6B" w:rsidRPr="00587B6B" w:rsidRDefault="00587B6B" w:rsidP="00587B6B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87B6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587B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на официальном Интернет-сайте администрации </w:t>
      </w:r>
      <w:proofErr w:type="spellStart"/>
      <w:r w:rsidRPr="00587B6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Невельского</w:t>
      </w:r>
      <w:proofErr w:type="spellEnd"/>
      <w:r w:rsidRPr="00587B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округа.</w:t>
      </w:r>
    </w:p>
    <w:p w:rsidR="00587B6B" w:rsidRPr="00587B6B" w:rsidRDefault="00587B6B" w:rsidP="00587B6B">
      <w:pPr>
        <w:pStyle w:val="a7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587B6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Контроль за исполнением настоящего постановления возложить на вице-мэра </w:t>
      </w:r>
      <w:proofErr w:type="spellStart"/>
      <w:r w:rsidRPr="00587B6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Невельского</w:t>
      </w:r>
      <w:proofErr w:type="spellEnd"/>
      <w:r w:rsidRPr="00587B6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городского округа Манухина О.И. </w:t>
      </w:r>
    </w:p>
    <w:p w:rsidR="00B067AF" w:rsidRPr="00587B6B" w:rsidRDefault="00B067AF" w:rsidP="006C6773">
      <w:pPr>
        <w:jc w:val="both"/>
        <w:rPr>
          <w:sz w:val="26"/>
          <w:szCs w:val="26"/>
        </w:rPr>
      </w:pPr>
    </w:p>
    <w:p w:rsidR="00B067AF" w:rsidRPr="00587B6B" w:rsidRDefault="00B067AF" w:rsidP="006C6773">
      <w:pPr>
        <w:jc w:val="both"/>
        <w:rPr>
          <w:sz w:val="26"/>
          <w:szCs w:val="26"/>
        </w:rPr>
      </w:pPr>
    </w:p>
    <w:p w:rsidR="00B067AF" w:rsidRPr="00587B6B" w:rsidRDefault="00B067AF" w:rsidP="006C6773">
      <w:pPr>
        <w:jc w:val="both"/>
        <w:rPr>
          <w:sz w:val="26"/>
          <w:szCs w:val="26"/>
        </w:rPr>
      </w:pPr>
    </w:p>
    <w:p w:rsidR="006C6773" w:rsidRPr="00587B6B" w:rsidRDefault="00A05A3F" w:rsidP="006C6773">
      <w:pPr>
        <w:jc w:val="both"/>
        <w:rPr>
          <w:color w:val="0000FF"/>
          <w:sz w:val="26"/>
          <w:szCs w:val="26"/>
        </w:rPr>
      </w:pPr>
      <w:r w:rsidRPr="00587B6B">
        <w:rPr>
          <w:sz w:val="26"/>
          <w:szCs w:val="26"/>
        </w:rPr>
        <w:t xml:space="preserve">Мэр </w:t>
      </w:r>
      <w:proofErr w:type="spellStart"/>
      <w:r w:rsidRPr="00587B6B">
        <w:rPr>
          <w:sz w:val="26"/>
          <w:szCs w:val="26"/>
        </w:rPr>
        <w:t>Невельского</w:t>
      </w:r>
      <w:proofErr w:type="spellEnd"/>
      <w:r w:rsidRPr="00587B6B">
        <w:rPr>
          <w:sz w:val="26"/>
          <w:szCs w:val="26"/>
        </w:rPr>
        <w:t xml:space="preserve"> городского округа</w:t>
      </w:r>
      <w:r w:rsidR="00E45370" w:rsidRPr="00587B6B">
        <w:rPr>
          <w:color w:val="0000FF"/>
          <w:sz w:val="26"/>
          <w:szCs w:val="26"/>
        </w:rPr>
        <w:tab/>
      </w:r>
      <w:r w:rsidR="00E45370" w:rsidRPr="00587B6B">
        <w:rPr>
          <w:color w:val="0000FF"/>
          <w:sz w:val="26"/>
          <w:szCs w:val="26"/>
        </w:rPr>
        <w:tab/>
      </w:r>
      <w:r w:rsidR="00E45370" w:rsidRPr="00587B6B">
        <w:rPr>
          <w:color w:val="0000FF"/>
          <w:sz w:val="26"/>
          <w:szCs w:val="26"/>
        </w:rPr>
        <w:tab/>
        <w:t xml:space="preserve">    </w:t>
      </w:r>
      <w:r w:rsidR="00587B6B">
        <w:rPr>
          <w:color w:val="0000FF"/>
          <w:sz w:val="26"/>
          <w:szCs w:val="26"/>
        </w:rPr>
        <w:t xml:space="preserve">                        </w:t>
      </w:r>
      <w:r w:rsidR="00587B6B" w:rsidRPr="00587B6B">
        <w:rPr>
          <w:sz w:val="26"/>
          <w:szCs w:val="26"/>
        </w:rPr>
        <w:t>А.В.</w:t>
      </w:r>
      <w:r w:rsidR="00587B6B">
        <w:rPr>
          <w:sz w:val="26"/>
          <w:szCs w:val="26"/>
        </w:rPr>
        <w:t xml:space="preserve"> </w:t>
      </w:r>
      <w:proofErr w:type="spellStart"/>
      <w:r w:rsidRPr="00587B6B">
        <w:rPr>
          <w:sz w:val="26"/>
          <w:szCs w:val="26"/>
        </w:rPr>
        <w:t>Шабельник</w:t>
      </w:r>
      <w:proofErr w:type="spellEnd"/>
      <w:r w:rsidRPr="00587B6B">
        <w:rPr>
          <w:sz w:val="26"/>
          <w:szCs w:val="26"/>
        </w:rPr>
        <w:t xml:space="preserve"> </w:t>
      </w:r>
    </w:p>
    <w:sectPr w:rsidR="006C6773" w:rsidRPr="00587B6B" w:rsidSect="00587B6B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F6F" w:rsidRDefault="00C14F6F">
      <w:r>
        <w:separator/>
      </w:r>
    </w:p>
  </w:endnote>
  <w:endnote w:type="continuationSeparator" w:id="0">
    <w:p w:rsidR="00C14F6F" w:rsidRDefault="00C1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F6F" w:rsidRDefault="00C14F6F">
      <w:r>
        <w:separator/>
      </w:r>
    </w:p>
  </w:footnote>
  <w:footnote w:type="continuationSeparator" w:id="0">
    <w:p w:rsidR="00C14F6F" w:rsidRDefault="00C14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033B2"/>
    <w:multiLevelType w:val="hybridMultilevel"/>
    <w:tmpl w:val="E3222F9C"/>
    <w:lvl w:ilvl="0" w:tplc="849E20D6">
      <w:start w:val="1"/>
      <w:numFmt w:val="decimal"/>
      <w:lvlText w:val="%1."/>
      <w:lvlJc w:val="left"/>
      <w:pPr>
        <w:ind w:left="183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3F"/>
    <w:rsid w:val="00022561"/>
    <w:rsid w:val="0002364C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243E"/>
    <w:rsid w:val="00266938"/>
    <w:rsid w:val="002D3414"/>
    <w:rsid w:val="002E66E0"/>
    <w:rsid w:val="00322CD7"/>
    <w:rsid w:val="004267C9"/>
    <w:rsid w:val="0044159D"/>
    <w:rsid w:val="004F508F"/>
    <w:rsid w:val="005215DF"/>
    <w:rsid w:val="005471A4"/>
    <w:rsid w:val="00574FBD"/>
    <w:rsid w:val="00587B6B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7572D"/>
    <w:rsid w:val="00986EB7"/>
    <w:rsid w:val="00A05A3F"/>
    <w:rsid w:val="00A05F14"/>
    <w:rsid w:val="00A82593"/>
    <w:rsid w:val="00A8540D"/>
    <w:rsid w:val="00B00482"/>
    <w:rsid w:val="00B03A82"/>
    <w:rsid w:val="00B03E76"/>
    <w:rsid w:val="00B067AF"/>
    <w:rsid w:val="00C14F6F"/>
    <w:rsid w:val="00C8030D"/>
    <w:rsid w:val="00CD6C25"/>
    <w:rsid w:val="00DF5E6B"/>
    <w:rsid w:val="00E10D32"/>
    <w:rsid w:val="00E2506F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87B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87B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4FAA0B3A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Ольга Григорьева</cp:lastModifiedBy>
  <cp:revision>3</cp:revision>
  <cp:lastPrinted>2023-02-08T00:10:00Z</cp:lastPrinted>
  <dcterms:created xsi:type="dcterms:W3CDTF">2023-02-08T00:09:00Z</dcterms:created>
  <dcterms:modified xsi:type="dcterms:W3CDTF">2023-02-08T00:16:00Z</dcterms:modified>
</cp:coreProperties>
</file>