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CF4BF7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E387B">
              <w:rPr>
                <w:rFonts w:ascii="Courier New" w:hAnsi="Courier New" w:cs="Courier New"/>
              </w:rPr>
              <w:t>20.02.2023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E387B">
              <w:rPr>
                <w:rFonts w:ascii="Courier New" w:hAnsi="Courier New" w:cs="Courier New"/>
              </w:rPr>
              <w:t>277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CF4BF7" w:rsidTr="00CF4BF7">
        <w:trPr>
          <w:trHeight w:hRule="exact" w:val="1491"/>
        </w:trPr>
        <w:tc>
          <w:tcPr>
            <w:tcW w:w="4423" w:type="dxa"/>
          </w:tcPr>
          <w:p w:rsidR="00A05F14" w:rsidRPr="00CF4BF7" w:rsidRDefault="008E387B" w:rsidP="00CF4BF7">
            <w:pPr>
              <w:spacing w:after="240"/>
              <w:jc w:val="both"/>
              <w:rPr>
                <w:sz w:val="26"/>
                <w:szCs w:val="26"/>
              </w:rPr>
            </w:pPr>
            <w:r w:rsidRPr="00CF4BF7">
              <w:rPr>
                <w:sz w:val="26"/>
                <w:szCs w:val="26"/>
              </w:rPr>
              <w:t>Об итогах социально - экономического развития муниципального образования "Невельский городской округ" за 2022 год и основных задачах на 2023 год</w:t>
            </w:r>
          </w:p>
        </w:tc>
      </w:tr>
    </w:tbl>
    <w:p w:rsidR="002D3414" w:rsidRPr="00CF4BF7" w:rsidRDefault="002D3414" w:rsidP="006C6773">
      <w:pPr>
        <w:jc w:val="both"/>
        <w:rPr>
          <w:sz w:val="26"/>
          <w:szCs w:val="26"/>
        </w:rPr>
      </w:pP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В 2022 году деятельность администрации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 была направлена на реализацию в полном объеме основных направлений деятельности, определенных Указами и Перечнями поручений Президента Российской Федерации, перечнем поручений Губернатора Сахалинской области, а также всех действующих на территории района государственных и муниципальных программ.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>По итогам 2022 года в Невельском районе отмечается положительная динамика основных макроэкономических показателей.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>По итогам Всероссийской переписи населения, проведенной в 2021 году, численность постоянного населения муниципального образования «Невельский городской округ» на начало 2022 года составила 15 296 человек и увеличилась более чем на 6% к официальному значению на 1 января 2022 года (14 337 чел.). Сельское население составило 10 608 человек.</w:t>
      </w:r>
    </w:p>
    <w:p w:rsidR="00CF4BF7" w:rsidRPr="00CF4BF7" w:rsidRDefault="00CF4BF7" w:rsidP="00CF4BF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1134"/>
        <w:jc w:val="both"/>
        <w:rPr>
          <w:iCs/>
          <w:color w:val="000000"/>
          <w:sz w:val="26"/>
          <w:szCs w:val="26"/>
        </w:rPr>
      </w:pPr>
      <w:r w:rsidRPr="00CF4BF7">
        <w:rPr>
          <w:iCs/>
          <w:color w:val="000000"/>
          <w:sz w:val="26"/>
          <w:szCs w:val="26"/>
        </w:rPr>
        <w:t>Естественная убыль населения составила 93 человека и снизилась на 27% к уровню аналогичного периода 2022 года. Положительная динамика связанно с формированием коллективного иммунитета и снижением смертности от КОВИД-19.</w:t>
      </w:r>
    </w:p>
    <w:p w:rsidR="00CF4BF7" w:rsidRPr="00CF4BF7" w:rsidRDefault="00CF4BF7" w:rsidP="00CF4BF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firstLine="1134"/>
        <w:jc w:val="both"/>
        <w:rPr>
          <w:iCs/>
          <w:color w:val="000000"/>
          <w:sz w:val="26"/>
          <w:szCs w:val="26"/>
        </w:rPr>
      </w:pPr>
      <w:r w:rsidRPr="00CF4BF7">
        <w:rPr>
          <w:iCs/>
          <w:color w:val="000000"/>
          <w:sz w:val="26"/>
          <w:szCs w:val="26"/>
        </w:rPr>
        <w:t>Миграционный отток в 2022 году составил 23 человека и снизился в 2 раза к аналогичному периоду прошлого года (в 2021 – 46 чел.).</w:t>
      </w:r>
    </w:p>
    <w:p w:rsidR="00CF4BF7" w:rsidRPr="00CF4BF7" w:rsidRDefault="00CF4BF7" w:rsidP="00CF4BF7">
      <w:pPr>
        <w:ind w:firstLine="1134"/>
        <w:jc w:val="both"/>
        <w:rPr>
          <w:iCs/>
          <w:sz w:val="26"/>
          <w:szCs w:val="26"/>
        </w:rPr>
      </w:pPr>
      <w:r w:rsidRPr="00CF4BF7">
        <w:rPr>
          <w:iCs/>
          <w:sz w:val="26"/>
          <w:szCs w:val="26"/>
        </w:rPr>
        <w:t xml:space="preserve">На рынке труда муниципального образования функционирует 1 069 субъектов экономической деятельности, в том числе 234 юридических лиц, 424 индивидуальных предпринимателя и 438 лиц, зарегистрированных в качестве </w:t>
      </w:r>
      <w:proofErr w:type="spellStart"/>
      <w:r w:rsidRPr="00CF4BF7">
        <w:rPr>
          <w:iCs/>
          <w:sz w:val="26"/>
          <w:szCs w:val="26"/>
        </w:rPr>
        <w:t>самозанятых</w:t>
      </w:r>
      <w:proofErr w:type="spellEnd"/>
      <w:r w:rsidRPr="00CF4BF7">
        <w:rPr>
          <w:iCs/>
          <w:sz w:val="26"/>
          <w:szCs w:val="26"/>
        </w:rPr>
        <w:t>. По итогам 2022 года общая численность хозяйствующих субъектов увеличилась на 6%.</w:t>
      </w:r>
    </w:p>
    <w:p w:rsidR="00CF4BF7" w:rsidRPr="00CF4BF7" w:rsidRDefault="00CF4BF7" w:rsidP="00CF4BF7">
      <w:pPr>
        <w:ind w:firstLine="1134"/>
        <w:jc w:val="both"/>
        <w:rPr>
          <w:iCs/>
          <w:sz w:val="26"/>
          <w:szCs w:val="26"/>
        </w:rPr>
      </w:pPr>
      <w:r w:rsidRPr="00CF4BF7">
        <w:rPr>
          <w:iCs/>
          <w:sz w:val="26"/>
          <w:szCs w:val="26"/>
        </w:rPr>
        <w:t xml:space="preserve">В 2022 году отмечается сохранение численности занятых в экономике, которая по состоянию на 01 января 2023 года составила 5 900 человек. 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iCs/>
          <w:sz w:val="26"/>
          <w:szCs w:val="26"/>
        </w:rPr>
        <w:t>Среднемесячная заработная плата по полному кругу предприятий в муниципальном образовании в 2021 году составила 81 180 рублей и по сравнению с аналогичным периодом прошлого года увеличилась на 3,1%.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iCs/>
          <w:sz w:val="26"/>
          <w:szCs w:val="26"/>
        </w:rPr>
        <w:lastRenderedPageBreak/>
        <w:t>Уровень бедности по состоянию на 01.01.2023 составил 8,1% при годовом плане 10% и снизился на 3,7% к уровню начала 2022 года.</w:t>
      </w:r>
    </w:p>
    <w:p w:rsidR="00CF4BF7" w:rsidRPr="00CF4BF7" w:rsidRDefault="00CF4BF7" w:rsidP="00CF4BF7">
      <w:pPr>
        <w:widowControl w:val="0"/>
        <w:ind w:firstLine="1134"/>
        <w:jc w:val="both"/>
        <w:rPr>
          <w:color w:val="222222"/>
          <w:sz w:val="26"/>
          <w:szCs w:val="26"/>
        </w:rPr>
      </w:pPr>
      <w:r w:rsidRPr="00CF4BF7">
        <w:rPr>
          <w:iCs/>
          <w:sz w:val="26"/>
          <w:szCs w:val="26"/>
        </w:rPr>
        <w:t xml:space="preserve">Уровень регистрируемой безработицы в Невельском районе на 01 января 2023 составил 0,5% при </w:t>
      </w:r>
      <w:proofErr w:type="spellStart"/>
      <w:r w:rsidRPr="00CF4BF7">
        <w:rPr>
          <w:iCs/>
          <w:sz w:val="26"/>
          <w:szCs w:val="26"/>
        </w:rPr>
        <w:t>среднеобластном</w:t>
      </w:r>
      <w:proofErr w:type="spellEnd"/>
      <w:r w:rsidRPr="00CF4BF7">
        <w:rPr>
          <w:iCs/>
          <w:sz w:val="26"/>
          <w:szCs w:val="26"/>
        </w:rPr>
        <w:t xml:space="preserve"> показателе 4,5%.</w:t>
      </w:r>
    </w:p>
    <w:p w:rsidR="00CF4BF7" w:rsidRPr="00CF4BF7" w:rsidRDefault="00CF4BF7" w:rsidP="00CF4BF7">
      <w:pPr>
        <w:widowControl w:val="0"/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За 2022 год отгрузка товаров и услуг собственного производства по крупным и средним предприятиям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 по в действующих ценах составила 10,2 млрд. рублей или 98,4 %.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>По оперативным данным объем вылова рыбы и ВБР составляет 7 343,3тн. или 116,7 % к аналогичному периоду прошлого года. Наблюдается увеличение добычи лососёвых пород рыб (горбуши), а также креветки, осьминога, морского ежа.</w:t>
      </w:r>
    </w:p>
    <w:p w:rsidR="00CF4BF7" w:rsidRPr="00CF4BF7" w:rsidRDefault="00CF4BF7" w:rsidP="00CF4BF7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За 2022 год добыча угля составила 820,3 тыс. тонн, что составляет 93% (933,9 тыс. тонн) к аналогичному периоду 2021 года. Общее снижение добычи угля вызвано уменьшением объема добычи бурого угля на 31,6%. При этом произошло увеличение добычи более качественного чем бурый каменного угля почти на 82% и составило 290,93 </w:t>
      </w:r>
      <w:proofErr w:type="spellStart"/>
      <w:r w:rsidRPr="00CF4BF7">
        <w:rPr>
          <w:sz w:val="26"/>
          <w:szCs w:val="26"/>
        </w:rPr>
        <w:t>тыс</w:t>
      </w:r>
      <w:proofErr w:type="gramStart"/>
      <w:r w:rsidRPr="00CF4BF7">
        <w:rPr>
          <w:sz w:val="26"/>
          <w:szCs w:val="26"/>
        </w:rPr>
        <w:t>.т</w:t>
      </w:r>
      <w:proofErr w:type="gramEnd"/>
      <w:r w:rsidRPr="00CF4BF7">
        <w:rPr>
          <w:sz w:val="26"/>
          <w:szCs w:val="26"/>
        </w:rPr>
        <w:t>онн</w:t>
      </w:r>
      <w:proofErr w:type="spellEnd"/>
      <w:r w:rsidRPr="00CF4BF7">
        <w:rPr>
          <w:sz w:val="26"/>
          <w:szCs w:val="26"/>
        </w:rPr>
        <w:t xml:space="preserve">. 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В 2022 году произведено 301,6 тонны хлеба и хлебобулочной продукции, в том числе выпечки, что на 8,54 % выше к уровню прошлого года (277,37 </w:t>
      </w:r>
      <w:proofErr w:type="spellStart"/>
      <w:r w:rsidRPr="00CF4BF7">
        <w:rPr>
          <w:sz w:val="26"/>
          <w:szCs w:val="26"/>
        </w:rPr>
        <w:t>тн</w:t>
      </w:r>
      <w:proofErr w:type="spellEnd"/>
      <w:r w:rsidRPr="00CF4BF7">
        <w:rPr>
          <w:sz w:val="26"/>
          <w:szCs w:val="26"/>
        </w:rPr>
        <w:t>.)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По производству основных видов сельскохозяйственной продукции в хозяйствах всех категорий составил: мясо скота и птицы на убой в живом весе – 75,4 </w:t>
      </w:r>
      <w:proofErr w:type="spellStart"/>
      <w:r w:rsidRPr="00CF4BF7">
        <w:rPr>
          <w:sz w:val="26"/>
          <w:szCs w:val="26"/>
        </w:rPr>
        <w:t>тн</w:t>
      </w:r>
      <w:proofErr w:type="spellEnd"/>
      <w:r w:rsidRPr="00CF4BF7">
        <w:rPr>
          <w:sz w:val="26"/>
          <w:szCs w:val="26"/>
        </w:rPr>
        <w:t xml:space="preserve">, (3,1 % к АППГ), молока – 810 </w:t>
      </w:r>
      <w:proofErr w:type="spellStart"/>
      <w:r w:rsidRPr="00CF4BF7">
        <w:rPr>
          <w:sz w:val="26"/>
          <w:szCs w:val="26"/>
        </w:rPr>
        <w:t>тн</w:t>
      </w:r>
      <w:proofErr w:type="spellEnd"/>
      <w:r w:rsidRPr="00CF4BF7">
        <w:rPr>
          <w:sz w:val="26"/>
          <w:szCs w:val="26"/>
        </w:rPr>
        <w:t>, (0,2% к АППГ).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В 2022 году в хозяйствах всех категорий собрано 738 </w:t>
      </w:r>
      <w:proofErr w:type="spellStart"/>
      <w:r w:rsidRPr="00CF4BF7">
        <w:rPr>
          <w:sz w:val="26"/>
          <w:szCs w:val="26"/>
        </w:rPr>
        <w:t>тн</w:t>
      </w:r>
      <w:proofErr w:type="spellEnd"/>
      <w:r w:rsidRPr="00CF4BF7">
        <w:rPr>
          <w:sz w:val="26"/>
          <w:szCs w:val="26"/>
        </w:rPr>
        <w:t xml:space="preserve"> картофеля, что на 6,2 </w:t>
      </w:r>
      <w:proofErr w:type="spellStart"/>
      <w:r w:rsidRPr="00CF4BF7">
        <w:rPr>
          <w:sz w:val="26"/>
          <w:szCs w:val="26"/>
        </w:rPr>
        <w:t>тн</w:t>
      </w:r>
      <w:proofErr w:type="spellEnd"/>
      <w:r w:rsidRPr="00CF4BF7">
        <w:rPr>
          <w:sz w:val="26"/>
          <w:szCs w:val="26"/>
        </w:rPr>
        <w:t xml:space="preserve"> больше к периоду прошлого года или на 0,8 %, овощей закрытого и открытого грунта в объеме 1305,2 </w:t>
      </w:r>
      <w:proofErr w:type="spellStart"/>
      <w:r w:rsidRPr="00CF4BF7">
        <w:rPr>
          <w:sz w:val="26"/>
          <w:szCs w:val="26"/>
        </w:rPr>
        <w:t>тн</w:t>
      </w:r>
      <w:proofErr w:type="spellEnd"/>
      <w:r w:rsidRPr="00CF4BF7">
        <w:rPr>
          <w:sz w:val="26"/>
          <w:szCs w:val="26"/>
        </w:rPr>
        <w:t xml:space="preserve">, что на 25,3 </w:t>
      </w:r>
      <w:proofErr w:type="spellStart"/>
      <w:r w:rsidRPr="00CF4BF7">
        <w:rPr>
          <w:sz w:val="26"/>
          <w:szCs w:val="26"/>
        </w:rPr>
        <w:t>тн</w:t>
      </w:r>
      <w:proofErr w:type="spellEnd"/>
      <w:r w:rsidRPr="00CF4BF7">
        <w:rPr>
          <w:sz w:val="26"/>
          <w:szCs w:val="26"/>
        </w:rPr>
        <w:t xml:space="preserve"> больше к периоду прошлого года или на 2 %.</w:t>
      </w:r>
    </w:p>
    <w:p w:rsidR="00CF4BF7" w:rsidRPr="00CF4BF7" w:rsidRDefault="00CF4BF7" w:rsidP="00CF4BF7">
      <w:pPr>
        <w:ind w:firstLine="1134"/>
        <w:contextualSpacing/>
        <w:jc w:val="both"/>
        <w:rPr>
          <w:sz w:val="26"/>
          <w:szCs w:val="26"/>
        </w:rPr>
      </w:pPr>
      <w:r w:rsidRPr="00CF4BF7">
        <w:rPr>
          <w:sz w:val="26"/>
          <w:szCs w:val="26"/>
        </w:rPr>
        <w:t>В 2022 году оборот розничной торговли составил 3,7 млрд. руб., что составляет 111,6% в фактических ценах и 97,5% в сопоставимой оценке. Оборот розничной торговли на душу населения составил 259,8 тыс. рублей, что составило 124,4% к аналогичному периоду 2021 года.</w:t>
      </w:r>
    </w:p>
    <w:p w:rsidR="00CF4BF7" w:rsidRPr="00CF4BF7" w:rsidRDefault="00CF4BF7" w:rsidP="00CF4BF7">
      <w:pPr>
        <w:ind w:firstLine="1134"/>
        <w:contextualSpacing/>
        <w:jc w:val="both"/>
        <w:rPr>
          <w:rFonts w:eastAsia="Calibri"/>
          <w:sz w:val="26"/>
          <w:szCs w:val="26"/>
        </w:rPr>
      </w:pPr>
      <w:r w:rsidRPr="00CF4BF7">
        <w:rPr>
          <w:rFonts w:eastAsia="Calibri"/>
          <w:sz w:val="26"/>
          <w:szCs w:val="26"/>
        </w:rPr>
        <w:t xml:space="preserve">С начала отчетного года в рамках реализации проекта «Обеспечение жителей Сахалинской области свежевыловленной рыбой в </w:t>
      </w:r>
      <w:proofErr w:type="spellStart"/>
      <w:r w:rsidRPr="00CF4BF7">
        <w:rPr>
          <w:rFonts w:eastAsia="Calibri"/>
          <w:sz w:val="26"/>
          <w:szCs w:val="26"/>
        </w:rPr>
        <w:t>г.Невельск</w:t>
      </w:r>
      <w:proofErr w:type="spellEnd"/>
      <w:r w:rsidRPr="00CF4BF7">
        <w:rPr>
          <w:rFonts w:eastAsia="Calibri"/>
          <w:sz w:val="26"/>
          <w:szCs w:val="26"/>
        </w:rPr>
        <w:t xml:space="preserve"> и селах Шебунино и Горнозаводск реализовано 23,8 тонн свежей рыбы (горбуша, кета, камбала, минтай, треска, красноперка). Это почти в 2 раза больше чем в аналогичном периоде прошлого года.</w:t>
      </w:r>
    </w:p>
    <w:p w:rsidR="00CF4BF7" w:rsidRPr="00CF4BF7" w:rsidRDefault="00CF4BF7" w:rsidP="00CF4BF7">
      <w:pPr>
        <w:ind w:firstLine="1134"/>
        <w:contextualSpacing/>
        <w:jc w:val="both"/>
        <w:rPr>
          <w:rFonts w:eastAsia="Calibri"/>
          <w:sz w:val="26"/>
          <w:szCs w:val="26"/>
        </w:rPr>
      </w:pPr>
      <w:r w:rsidRPr="00CF4BF7">
        <w:rPr>
          <w:rFonts w:eastAsia="Calibri"/>
          <w:sz w:val="26"/>
          <w:szCs w:val="26"/>
        </w:rPr>
        <w:t>Удельный вес рынков и ярмарок в розничном товарообороте составил 3,9 % при плановом значении 2,7%.</w:t>
      </w:r>
    </w:p>
    <w:p w:rsidR="00CF4BF7" w:rsidRPr="00CF4BF7" w:rsidRDefault="00CF4BF7" w:rsidP="00CF4BF7">
      <w:pPr>
        <w:ind w:firstLine="1134"/>
        <w:contextualSpacing/>
        <w:jc w:val="both"/>
        <w:rPr>
          <w:rFonts w:eastAsia="Calibri"/>
          <w:sz w:val="26"/>
          <w:szCs w:val="26"/>
        </w:rPr>
      </w:pPr>
      <w:r w:rsidRPr="00CF4BF7">
        <w:rPr>
          <w:rFonts w:eastAsia="Calibri"/>
          <w:sz w:val="26"/>
          <w:szCs w:val="26"/>
        </w:rPr>
        <w:t>С начала года введены в эксплуатацию 5 новых объектов розничной торговли, и 4 объекта общественного питания.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Оборот малых и средних предприятий за 2022 год имел тенденцию роста и составил 2,353 млн. рублей, что с аналогичным периодом прошлого года составило 105%. 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Численность работников в малом бизнесе на 1 января 2023 года составила 3 073 тыс. чел., что с аналогичным периодом прошлого года составило 104,5%.  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>Объем инвестиций в основной капитал за счет всех источников финансирования в 2022 году составил 2,041 млрд. рублей. Основной объем инвестиций за счет собственных средств предприятий приходится на строительство и транспорт, а также угольную, рыбную промышленность и сельское хозяйство.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lastRenderedPageBreak/>
        <w:t>В 2022 году в целях переселения граждан из ветхого и аварийного жилья расселено два аварийных многоквартирных дома в г. Невельске, 54 семьи (109 человек) улучшили свои жилищные условия. Расселение проводилось в квартиры, приобретенные на первичном рынке жилья, а также в муниципальные квартиры, после проведения в них капитального ремонта.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Общая площадь расселенного аварийного жилищного фонда составила 2 375,6 кв. метров. 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В рамках мероприятий по предоставлению государственной поддержки на улучшение жилищных условий, 4 молодые семьи (9 человек) получили субсидию на сумму 4 224 595,2 руб. 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12 семей, состоящие на учете в качестве нуждающихся в жилье улучшили свои жилищные условия, в </w:t>
      </w:r>
      <w:proofErr w:type="spellStart"/>
      <w:r w:rsidRPr="00CF4BF7">
        <w:rPr>
          <w:sz w:val="26"/>
          <w:szCs w:val="26"/>
        </w:rPr>
        <w:t>т.ч</w:t>
      </w:r>
      <w:proofErr w:type="spellEnd"/>
      <w:r w:rsidRPr="00CF4BF7">
        <w:rPr>
          <w:sz w:val="26"/>
          <w:szCs w:val="26"/>
        </w:rPr>
        <w:t>. такие категории как инвалиды и многодетные – путем приобретения квартир по социальным выплатам.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>Гражданам, выезжающим из районов Крайнего Севера и приравненных к ним местностей выдано 3 государственных жилищных сертификата на общую сумму 17 110 666 рублей, а также 1 сертификат участнику Чернобыльской АЭС на сумму 2 262 350 рублей.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За 2022 год муниципальным образованием выполнены работы по капитальному ремонту сетей электроснабжения 2-х многоквартирных жилых домов. 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>«Фондом капитального ремонта многоквартирных домов по Сахалинской области» выполнен капитальный ремонт 5 многоквартирных домов.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В рамках реализации мероприятий по обеспечению безаварийной работы жилищно-коммунального комплекса в отопительный зимний период выполнены работы по капитальному ремонту здания котельной №12 в с. Горнозаводск (ремонт потолков, стен, пола, окон, входные группы); котельной КМТ-2,5 с. Шебунино; системы теплоснабжения на ЦРК г. Невельск (замена электродвигателя и преобразователя частоты); блока №1 на модульной котельной с. Горнозаводск; газоходов на модульной котельной с. Горнозаводск; системы теплоснабжения на ЦРК в г. Невельск (замена </w:t>
      </w:r>
      <w:proofErr w:type="spellStart"/>
      <w:r w:rsidRPr="00CF4BF7">
        <w:rPr>
          <w:sz w:val="26"/>
          <w:szCs w:val="26"/>
        </w:rPr>
        <w:t>тепловычислителей</w:t>
      </w:r>
      <w:proofErr w:type="spellEnd"/>
      <w:r w:rsidRPr="00CF4BF7">
        <w:rPr>
          <w:sz w:val="26"/>
          <w:szCs w:val="26"/>
        </w:rPr>
        <w:t xml:space="preserve"> на ЦРК); наружного водопровода от дома №4 по ул. Советская до ул. Сахалинская в с. Горнозаводск протяженностью 0,339 км; трубопровода водоснабжения ул. </w:t>
      </w:r>
      <w:proofErr w:type="spellStart"/>
      <w:r w:rsidRPr="00CF4BF7">
        <w:rPr>
          <w:sz w:val="26"/>
          <w:szCs w:val="26"/>
        </w:rPr>
        <w:t>Невельская</w:t>
      </w:r>
      <w:proofErr w:type="spellEnd"/>
      <w:r w:rsidRPr="00CF4BF7">
        <w:rPr>
          <w:sz w:val="26"/>
          <w:szCs w:val="26"/>
        </w:rPr>
        <w:t xml:space="preserve"> - ул. Школьная </w:t>
      </w:r>
      <w:r>
        <w:rPr>
          <w:sz w:val="26"/>
          <w:szCs w:val="26"/>
        </w:rPr>
        <w:t xml:space="preserve">                    </w:t>
      </w:r>
      <w:r w:rsidRPr="00CF4BF7">
        <w:rPr>
          <w:sz w:val="26"/>
          <w:szCs w:val="26"/>
        </w:rPr>
        <w:t>с. Шебунино протяженностью 0,750 км; системы водоотведения с. Горнозаводск (наружные сети водоотведения по ул. Кирпичная) протяженностью 0,243 км.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>В 2022 году заменено всего 1,089 км водоснабжения и 0,243 км водоотведения.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В 2022 году завершены работы по объекту: «Реконструкция водозабора в </w:t>
      </w:r>
      <w:proofErr w:type="spellStart"/>
      <w:r w:rsidRPr="00CF4BF7">
        <w:rPr>
          <w:sz w:val="26"/>
          <w:szCs w:val="26"/>
        </w:rPr>
        <w:t>с.Горнозаводск</w:t>
      </w:r>
      <w:proofErr w:type="spellEnd"/>
      <w:r w:rsidRPr="00CF4BF7">
        <w:rPr>
          <w:sz w:val="26"/>
          <w:szCs w:val="26"/>
        </w:rPr>
        <w:t xml:space="preserve">» на общую сумму 286,7 млн. рублей. 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>Завершена реализация проекта по подготовке площадки под размещение передвижного автомобильного газового заправщика (ПАГЗ) в части бетонирования площадки на сумму 4,7 млн. рублей.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Выполнены работы по сносу аварийного жилья, производственных и непроизводственных зданий на территории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 в объеме 13,0 </w:t>
      </w:r>
      <w:proofErr w:type="spellStart"/>
      <w:r w:rsidRPr="00CF4BF7">
        <w:rPr>
          <w:sz w:val="26"/>
          <w:szCs w:val="26"/>
        </w:rPr>
        <w:t>тыс.кв.м</w:t>
      </w:r>
      <w:proofErr w:type="spellEnd"/>
      <w:r w:rsidRPr="00CF4BF7">
        <w:rPr>
          <w:sz w:val="26"/>
          <w:szCs w:val="26"/>
        </w:rPr>
        <w:t>. на общую сумму 31,4 млн. рублей.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Завершены строительно-монтажные работы по объекту: «Крытый универсальный спортивный зал в </w:t>
      </w:r>
      <w:proofErr w:type="spellStart"/>
      <w:r w:rsidRPr="00CF4BF7">
        <w:rPr>
          <w:sz w:val="26"/>
          <w:szCs w:val="26"/>
        </w:rPr>
        <w:t>с.Горнозаводск</w:t>
      </w:r>
      <w:proofErr w:type="spellEnd"/>
      <w:r w:rsidRPr="00CF4BF7">
        <w:rPr>
          <w:sz w:val="26"/>
          <w:szCs w:val="26"/>
        </w:rPr>
        <w:t>» на сумму 211,3 млн. рублей.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>Также, в 2022 году выполнен: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lastRenderedPageBreak/>
        <w:t xml:space="preserve">- капитальный ремонт беговой дорожки на стадионе в </w:t>
      </w:r>
      <w:proofErr w:type="spellStart"/>
      <w:r w:rsidRPr="00CF4BF7">
        <w:rPr>
          <w:sz w:val="26"/>
          <w:szCs w:val="26"/>
        </w:rPr>
        <w:t>с.Горнозаводск</w:t>
      </w:r>
      <w:proofErr w:type="spellEnd"/>
      <w:r w:rsidRPr="00CF4BF7">
        <w:rPr>
          <w:sz w:val="26"/>
          <w:szCs w:val="26"/>
        </w:rPr>
        <w:t xml:space="preserve"> на сумму 8,0 млн. рублей;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- капитальный ремонт спортивного зала «Северный» в </w:t>
      </w:r>
      <w:proofErr w:type="spellStart"/>
      <w:r w:rsidRPr="00CF4BF7">
        <w:rPr>
          <w:sz w:val="26"/>
          <w:szCs w:val="26"/>
        </w:rPr>
        <w:t>г.Невельск</w:t>
      </w:r>
      <w:proofErr w:type="spellEnd"/>
      <w:r w:rsidRPr="00CF4BF7">
        <w:rPr>
          <w:sz w:val="26"/>
          <w:szCs w:val="26"/>
        </w:rPr>
        <w:t xml:space="preserve"> на сумму 11,0 млн. рублей;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- капитальный ремонт второй половины помещений парусного спорта в </w:t>
      </w:r>
      <w:proofErr w:type="spellStart"/>
      <w:r w:rsidRPr="00CF4BF7">
        <w:rPr>
          <w:sz w:val="26"/>
          <w:szCs w:val="26"/>
        </w:rPr>
        <w:t>г.Невельск</w:t>
      </w:r>
      <w:proofErr w:type="spellEnd"/>
      <w:r w:rsidRPr="00CF4BF7">
        <w:rPr>
          <w:sz w:val="26"/>
          <w:szCs w:val="26"/>
        </w:rPr>
        <w:t xml:space="preserve"> на сумму 2,3 млн. рублей;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- ремонт центра адаптивной физической культуры в </w:t>
      </w:r>
      <w:proofErr w:type="spellStart"/>
      <w:r w:rsidRPr="00CF4BF7">
        <w:rPr>
          <w:sz w:val="26"/>
          <w:szCs w:val="26"/>
        </w:rPr>
        <w:t>г.Невельск</w:t>
      </w:r>
      <w:proofErr w:type="spellEnd"/>
      <w:r w:rsidRPr="00CF4BF7">
        <w:rPr>
          <w:sz w:val="26"/>
          <w:szCs w:val="26"/>
        </w:rPr>
        <w:t xml:space="preserve"> на сумму 3,2 млн. рублей.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- капитальной ремонт МБДОУ Д/сад № 4 «Золотая рыбка» </w:t>
      </w:r>
      <w:proofErr w:type="spellStart"/>
      <w:r w:rsidRPr="00CF4BF7">
        <w:rPr>
          <w:sz w:val="26"/>
          <w:szCs w:val="26"/>
        </w:rPr>
        <w:t>г.Невельск</w:t>
      </w:r>
      <w:proofErr w:type="spellEnd"/>
      <w:r w:rsidRPr="00CF4BF7">
        <w:rPr>
          <w:sz w:val="26"/>
          <w:szCs w:val="26"/>
        </w:rPr>
        <w:t xml:space="preserve"> на сумму 8,7 млн. рублей.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Кроме того, в отчетном году начаты работы по капитальному ремонту МБДОУ Детский сад № 5 «Солнышко» </w:t>
      </w:r>
      <w:proofErr w:type="spellStart"/>
      <w:r w:rsidRPr="00CF4BF7">
        <w:rPr>
          <w:sz w:val="26"/>
          <w:szCs w:val="26"/>
        </w:rPr>
        <w:t>г.Невельска</w:t>
      </w:r>
      <w:proofErr w:type="spellEnd"/>
      <w:r w:rsidRPr="00CF4BF7">
        <w:rPr>
          <w:sz w:val="26"/>
          <w:szCs w:val="26"/>
        </w:rPr>
        <w:t xml:space="preserve">. 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>В 2022 году, в рамках реализации «Инициативного бюджетирования» выполнено: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- «Благоустройство общественных территорий (пешеходная зона по </w:t>
      </w:r>
      <w:proofErr w:type="spellStart"/>
      <w:r w:rsidRPr="00CF4BF7">
        <w:rPr>
          <w:sz w:val="26"/>
          <w:szCs w:val="26"/>
        </w:rPr>
        <w:t>ул.Советской</w:t>
      </w:r>
      <w:proofErr w:type="spellEnd"/>
      <w:r w:rsidRPr="00CF4BF7">
        <w:rPr>
          <w:sz w:val="26"/>
          <w:szCs w:val="26"/>
        </w:rPr>
        <w:t xml:space="preserve"> в </w:t>
      </w:r>
      <w:proofErr w:type="spellStart"/>
      <w:r w:rsidRPr="00CF4BF7">
        <w:rPr>
          <w:sz w:val="26"/>
          <w:szCs w:val="26"/>
        </w:rPr>
        <w:t>с.Горнозаводск</w:t>
      </w:r>
      <w:proofErr w:type="spellEnd"/>
      <w:r w:rsidRPr="00CF4BF7">
        <w:rPr>
          <w:sz w:val="26"/>
          <w:szCs w:val="26"/>
        </w:rPr>
        <w:t>)» на сумму 3,1 млн. рублей;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- «Ремонт участка автомобильной дороги в </w:t>
      </w:r>
      <w:proofErr w:type="spellStart"/>
      <w:r w:rsidRPr="00CF4BF7">
        <w:rPr>
          <w:sz w:val="26"/>
          <w:szCs w:val="26"/>
        </w:rPr>
        <w:t>с.Шебунино</w:t>
      </w:r>
      <w:proofErr w:type="spellEnd"/>
      <w:r w:rsidRPr="00CF4BF7">
        <w:rPr>
          <w:sz w:val="26"/>
          <w:szCs w:val="26"/>
        </w:rPr>
        <w:t>» на сумму 4,3 млн. рублей;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- «Обустройство зоны отдыха в </w:t>
      </w:r>
      <w:proofErr w:type="spellStart"/>
      <w:r w:rsidRPr="00CF4BF7">
        <w:rPr>
          <w:sz w:val="26"/>
          <w:szCs w:val="26"/>
        </w:rPr>
        <w:t>с.Колхозное</w:t>
      </w:r>
      <w:proofErr w:type="spellEnd"/>
      <w:r w:rsidRPr="00CF4BF7">
        <w:rPr>
          <w:sz w:val="26"/>
          <w:szCs w:val="26"/>
        </w:rPr>
        <w:t xml:space="preserve">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района» на сумму 5,6 млн. рублей;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- «Устройство ограждения школьного стадиона МБОУ «СОШ № 2» </w:t>
      </w:r>
      <w:proofErr w:type="spellStart"/>
      <w:r w:rsidRPr="00CF4BF7">
        <w:rPr>
          <w:sz w:val="26"/>
          <w:szCs w:val="26"/>
        </w:rPr>
        <w:t>г.Невельска</w:t>
      </w:r>
      <w:proofErr w:type="spellEnd"/>
      <w:r w:rsidRPr="00CF4BF7">
        <w:rPr>
          <w:sz w:val="26"/>
          <w:szCs w:val="26"/>
        </w:rPr>
        <w:t>» на сумму 2,1 млн. рублей.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Частично реализован проект «Капитальный ремонт клуба «Шахтер» </w:t>
      </w:r>
      <w:proofErr w:type="spellStart"/>
      <w:r w:rsidRPr="00CF4BF7">
        <w:rPr>
          <w:sz w:val="26"/>
          <w:szCs w:val="26"/>
        </w:rPr>
        <w:t>с.Горнозаводск</w:t>
      </w:r>
      <w:proofErr w:type="spellEnd"/>
      <w:r w:rsidRPr="00CF4BF7">
        <w:rPr>
          <w:sz w:val="26"/>
          <w:szCs w:val="26"/>
        </w:rPr>
        <w:t xml:space="preserve">» (устройство кровли, устройство </w:t>
      </w:r>
      <w:proofErr w:type="spellStart"/>
      <w:r w:rsidRPr="00CF4BF7">
        <w:rPr>
          <w:sz w:val="26"/>
          <w:szCs w:val="26"/>
        </w:rPr>
        <w:t>отмостки</w:t>
      </w:r>
      <w:proofErr w:type="spellEnd"/>
      <w:r w:rsidRPr="00CF4BF7">
        <w:rPr>
          <w:sz w:val="26"/>
          <w:szCs w:val="26"/>
        </w:rPr>
        <w:t>, устройство дренажной системы, внутренние работы) на общую сумму 41,1 млн. рублей.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proofErr w:type="gramStart"/>
      <w:r w:rsidRPr="00CF4BF7">
        <w:rPr>
          <w:sz w:val="26"/>
          <w:szCs w:val="26"/>
        </w:rPr>
        <w:t xml:space="preserve">Выполнено устройство асфальтобетонного покрытия 7 дворовых территорий многоквартирных домов – г. Невельск, ул. 70 лет Октября, д. 1, д. 3, </w:t>
      </w:r>
      <w:r>
        <w:rPr>
          <w:sz w:val="26"/>
          <w:szCs w:val="26"/>
        </w:rPr>
        <w:t xml:space="preserve">    </w:t>
      </w:r>
      <w:r w:rsidRPr="00CF4BF7">
        <w:rPr>
          <w:sz w:val="26"/>
          <w:szCs w:val="26"/>
        </w:rPr>
        <w:t>д. 5, д. 9, д. 11, ул. Советская, д. 2, ул. Северная, д. 20.</w:t>
      </w:r>
      <w:proofErr w:type="gramEnd"/>
      <w:r w:rsidRPr="00CF4BF7">
        <w:rPr>
          <w:sz w:val="26"/>
          <w:szCs w:val="26"/>
        </w:rPr>
        <w:t xml:space="preserve"> Всего выполнено работ на сумму 15,2 млн руб.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В рамках реализации проекта «1000 дворов» выполнено благоустройство 6 дворовых территорий многоквартирных домов – с. Горнозаводск, ул. Шахтовая, д. 4а, д. 6а, д. 8а, г. Невельск, ул. Железнодорожная, д. 49, д. 51, д. 61. 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>Выполнены работы по устройству асфальтобетонного покрытия дворов (г. Невельск), тротуаров, озеленения, ремонт ливневой канализации, освещения, установка малых архитектурных форм – урн, скамей, вазонов (с. Горнозаводск).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>Выполнено благоустройство общественной территории по ул. Шахтовая, 18 в с. Горнозаводск»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В 2022 году в рамках благоустройства территорий выполнен частичный ремонт покрытия 40 дворов многоквартирных домов в г. Невельске и в </w:t>
      </w:r>
      <w:r>
        <w:rPr>
          <w:sz w:val="26"/>
          <w:szCs w:val="26"/>
        </w:rPr>
        <w:t xml:space="preserve">                   </w:t>
      </w:r>
      <w:r w:rsidRPr="00CF4BF7">
        <w:rPr>
          <w:sz w:val="26"/>
          <w:szCs w:val="26"/>
        </w:rPr>
        <w:t>с. Горнозаводск, а также устройству сплошного асфальтирования 9 дворовых территорий.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Всего в 2022 году в муниципальном образовании установлено 11 </w:t>
      </w:r>
      <w:proofErr w:type="spellStart"/>
      <w:r w:rsidRPr="00CF4BF7">
        <w:rPr>
          <w:sz w:val="26"/>
          <w:szCs w:val="26"/>
        </w:rPr>
        <w:t>электрозаправочных</w:t>
      </w:r>
      <w:proofErr w:type="spellEnd"/>
      <w:r w:rsidRPr="00CF4BF7">
        <w:rPr>
          <w:sz w:val="26"/>
          <w:szCs w:val="26"/>
        </w:rPr>
        <w:t xml:space="preserve"> станций.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>Общая протяжённость отремонтированных (ямочный ремонт) участков автомобильных дорог в Невельском городском округе в 2022 году составила 5430 м2.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Выполнены работы по восстановлению тротуаров и понижающих элементов в населённых пунктах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округа.</w:t>
      </w:r>
    </w:p>
    <w:p w:rsidR="00CF4BF7" w:rsidRPr="00CF4BF7" w:rsidRDefault="00CF4BF7" w:rsidP="00CF4BF7">
      <w:pPr>
        <w:shd w:val="clear" w:color="auto" w:fill="FFFFFF"/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lastRenderedPageBreak/>
        <w:t xml:space="preserve">В рамках проведения работ по озеленению объектов благоустройства на территориях </w:t>
      </w:r>
      <w:proofErr w:type="spellStart"/>
      <w:r w:rsidRPr="00CF4BF7">
        <w:rPr>
          <w:sz w:val="26"/>
          <w:szCs w:val="26"/>
        </w:rPr>
        <w:t>г.Невельска</w:t>
      </w:r>
      <w:proofErr w:type="spellEnd"/>
      <w:r w:rsidRPr="00CF4BF7">
        <w:rPr>
          <w:sz w:val="26"/>
          <w:szCs w:val="26"/>
        </w:rPr>
        <w:t xml:space="preserve">, </w:t>
      </w:r>
      <w:proofErr w:type="spellStart"/>
      <w:r w:rsidRPr="00CF4BF7">
        <w:rPr>
          <w:sz w:val="26"/>
          <w:szCs w:val="26"/>
        </w:rPr>
        <w:t>с.Горнозаводск</w:t>
      </w:r>
      <w:proofErr w:type="spellEnd"/>
      <w:r w:rsidRPr="00CF4BF7">
        <w:rPr>
          <w:sz w:val="26"/>
          <w:szCs w:val="26"/>
        </w:rPr>
        <w:t>, с. Шебунино высажено 40 000 шт. цветочной рассады.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Уточненный план по доходам местного бюджета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округа, утвержденный на 2022 год в сумме 3 423 931,0 </w:t>
      </w:r>
      <w:proofErr w:type="spellStart"/>
      <w:r w:rsidRPr="00CF4BF7">
        <w:rPr>
          <w:sz w:val="26"/>
          <w:szCs w:val="26"/>
        </w:rPr>
        <w:t>тыс.руб</w:t>
      </w:r>
      <w:proofErr w:type="spellEnd"/>
      <w:r w:rsidRPr="00CF4BF7">
        <w:rPr>
          <w:sz w:val="26"/>
          <w:szCs w:val="26"/>
        </w:rPr>
        <w:t xml:space="preserve">., выполнен в сумме 3 412 481,2 </w:t>
      </w:r>
      <w:proofErr w:type="spellStart"/>
      <w:r w:rsidRPr="00CF4BF7">
        <w:rPr>
          <w:sz w:val="26"/>
          <w:szCs w:val="26"/>
        </w:rPr>
        <w:t>тыс.руб</w:t>
      </w:r>
      <w:proofErr w:type="spellEnd"/>
      <w:r w:rsidRPr="00CF4BF7">
        <w:rPr>
          <w:sz w:val="26"/>
          <w:szCs w:val="26"/>
        </w:rPr>
        <w:t>., или на 99,7%.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Уточненный план по расходам, утвержденный на 2022 год в сумме 3 459 863,5 </w:t>
      </w:r>
      <w:proofErr w:type="spellStart"/>
      <w:r w:rsidRPr="00CF4BF7">
        <w:rPr>
          <w:sz w:val="26"/>
          <w:szCs w:val="26"/>
        </w:rPr>
        <w:t>тыс.руб</w:t>
      </w:r>
      <w:proofErr w:type="spellEnd"/>
      <w:r w:rsidRPr="00CF4BF7">
        <w:rPr>
          <w:sz w:val="26"/>
          <w:szCs w:val="26"/>
        </w:rPr>
        <w:t xml:space="preserve">., исполнен в объеме 3 431 890,1 </w:t>
      </w:r>
      <w:proofErr w:type="spellStart"/>
      <w:r w:rsidRPr="00CF4BF7">
        <w:rPr>
          <w:sz w:val="26"/>
          <w:szCs w:val="26"/>
        </w:rPr>
        <w:t>тыс.руб</w:t>
      </w:r>
      <w:proofErr w:type="spellEnd"/>
      <w:r w:rsidRPr="00CF4BF7">
        <w:rPr>
          <w:sz w:val="26"/>
          <w:szCs w:val="26"/>
        </w:rPr>
        <w:t xml:space="preserve">., что составляет 99,2%. 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Местный бюджет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 за 2022 год исполнен с дефицитом 19 408,9 </w:t>
      </w:r>
      <w:proofErr w:type="spellStart"/>
      <w:r w:rsidRPr="00CF4BF7">
        <w:rPr>
          <w:sz w:val="26"/>
          <w:szCs w:val="26"/>
        </w:rPr>
        <w:t>тыс.руб</w:t>
      </w:r>
      <w:proofErr w:type="spellEnd"/>
      <w:r w:rsidRPr="00CF4BF7">
        <w:rPr>
          <w:sz w:val="26"/>
          <w:szCs w:val="26"/>
        </w:rPr>
        <w:t>.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  <w:r w:rsidRPr="00CF4BF7">
        <w:rPr>
          <w:sz w:val="26"/>
          <w:szCs w:val="26"/>
        </w:rPr>
        <w:t xml:space="preserve">Учитывая вышеизложенное, обсудив итоги социально-экономического развития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 за 2022 год, руководствуясь ст. ст. 44, 45 Устава муниципального образования Невельский городской округ, администрация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 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</w:p>
    <w:p w:rsidR="00CF4BF7" w:rsidRPr="00CF4BF7" w:rsidRDefault="00CF4BF7" w:rsidP="00CF4BF7">
      <w:pPr>
        <w:jc w:val="both"/>
        <w:rPr>
          <w:sz w:val="26"/>
          <w:szCs w:val="26"/>
        </w:rPr>
      </w:pPr>
      <w:r w:rsidRPr="00CF4BF7">
        <w:rPr>
          <w:sz w:val="26"/>
          <w:szCs w:val="26"/>
        </w:rPr>
        <w:t>ПОСТАНОВЛЯЕТ:</w:t>
      </w:r>
    </w:p>
    <w:p w:rsidR="00CF4BF7" w:rsidRPr="00CF4BF7" w:rsidRDefault="00CF4BF7" w:rsidP="00CF4BF7">
      <w:pPr>
        <w:ind w:firstLine="1134"/>
        <w:jc w:val="both"/>
        <w:rPr>
          <w:sz w:val="26"/>
          <w:szCs w:val="26"/>
        </w:rPr>
      </w:pP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1.</w:t>
      </w:r>
      <w:r w:rsidRPr="00CF4BF7">
        <w:rPr>
          <w:sz w:val="26"/>
          <w:szCs w:val="26"/>
        </w:rPr>
        <w:tab/>
        <w:t xml:space="preserve">Принять к сведению информацию первого вице-мэра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 </w:t>
      </w:r>
      <w:proofErr w:type="spellStart"/>
      <w:r w:rsidRPr="00CF4BF7">
        <w:rPr>
          <w:sz w:val="26"/>
          <w:szCs w:val="26"/>
        </w:rPr>
        <w:t>Ронжиной</w:t>
      </w:r>
      <w:proofErr w:type="spellEnd"/>
      <w:r w:rsidRPr="00CF4BF7">
        <w:rPr>
          <w:sz w:val="26"/>
          <w:szCs w:val="26"/>
        </w:rPr>
        <w:t xml:space="preserve"> Н.В. об итогах социально – экономического развития муниципального образования «Невельский городской округ» за 2022 год и основных задачах на 2023 год» (прилагается).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2. Структурным подразделениям администрации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 по направлениям деятельности обеспечить: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2.1. Завершение реализации проекта «Капитальный ремонт клуба «Шахтер» </w:t>
      </w:r>
      <w:proofErr w:type="spellStart"/>
      <w:r w:rsidRPr="00CF4BF7">
        <w:rPr>
          <w:sz w:val="26"/>
          <w:szCs w:val="26"/>
        </w:rPr>
        <w:t>с.Горнозаводск</w:t>
      </w:r>
      <w:proofErr w:type="spellEnd"/>
      <w:r w:rsidRPr="00CF4BF7">
        <w:rPr>
          <w:sz w:val="26"/>
          <w:szCs w:val="26"/>
        </w:rPr>
        <w:t>» (фасад).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color w:val="FF0000"/>
          <w:sz w:val="26"/>
          <w:szCs w:val="26"/>
        </w:rPr>
      </w:pPr>
      <w:r w:rsidRPr="00CF4BF7">
        <w:rPr>
          <w:sz w:val="26"/>
          <w:szCs w:val="26"/>
        </w:rPr>
        <w:t xml:space="preserve">2.2. Выполнение работ по сносу аварийного жилья на территории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 1,6 </w:t>
      </w:r>
      <w:proofErr w:type="spellStart"/>
      <w:r w:rsidRPr="00CF4BF7">
        <w:rPr>
          <w:sz w:val="26"/>
          <w:szCs w:val="26"/>
        </w:rPr>
        <w:t>тыс.кв.м</w:t>
      </w:r>
      <w:proofErr w:type="spellEnd"/>
      <w:r w:rsidRPr="00CF4BF7">
        <w:rPr>
          <w:sz w:val="26"/>
          <w:szCs w:val="26"/>
        </w:rPr>
        <w:t>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2.3. Обустройство 6-ти (шести) земельных участков, подлежащих предоставлению семьям, имеющим трех и более детей.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2.4. Выполнение инженерных изысканий, разработку проектной и рабочей документации по объекту: Строительство канализационных очистных сооружений в с. Шебунино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2.5. Выполнение работ по капитальному ремонту клуба «Горняк» </w:t>
      </w:r>
      <w:proofErr w:type="spellStart"/>
      <w:r w:rsidRPr="00CF4BF7">
        <w:rPr>
          <w:sz w:val="26"/>
          <w:szCs w:val="26"/>
        </w:rPr>
        <w:t>с.Шебунино</w:t>
      </w:r>
      <w:proofErr w:type="spellEnd"/>
      <w:r w:rsidRPr="00CF4BF7">
        <w:rPr>
          <w:sz w:val="26"/>
          <w:szCs w:val="26"/>
        </w:rPr>
        <w:t>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2.6. Реализацию мероприятия по устройству покрытий на детских игровых площадках МБДОУ «Детский сад № 16 «Малышка» </w:t>
      </w:r>
      <w:proofErr w:type="spellStart"/>
      <w:r w:rsidRPr="00CF4BF7">
        <w:rPr>
          <w:sz w:val="26"/>
          <w:szCs w:val="26"/>
        </w:rPr>
        <w:t>г.Невельска</w:t>
      </w:r>
      <w:proofErr w:type="spellEnd"/>
      <w:r w:rsidRPr="00CF4BF7">
        <w:rPr>
          <w:sz w:val="26"/>
          <w:szCs w:val="26"/>
        </w:rPr>
        <w:t>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2.7. Разработку проектной документации по объекту: «Капитальный ремонт системы отопления и электроснабжения МБДОУ «Детский сад № 2 «Рябинка».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2.8. Разработку проектной документации по объекту: «Установка </w:t>
      </w:r>
      <w:proofErr w:type="spellStart"/>
      <w:r w:rsidRPr="00CF4BF7">
        <w:rPr>
          <w:sz w:val="26"/>
          <w:szCs w:val="26"/>
        </w:rPr>
        <w:t>автогородка</w:t>
      </w:r>
      <w:proofErr w:type="spellEnd"/>
      <w:r w:rsidRPr="00CF4BF7">
        <w:rPr>
          <w:sz w:val="26"/>
          <w:szCs w:val="26"/>
        </w:rPr>
        <w:t xml:space="preserve"> на территории МБОУ «СОШ </w:t>
      </w:r>
      <w:proofErr w:type="spellStart"/>
      <w:r w:rsidRPr="00CF4BF7">
        <w:rPr>
          <w:sz w:val="26"/>
          <w:szCs w:val="26"/>
        </w:rPr>
        <w:t>с.Горнозаводск</w:t>
      </w:r>
      <w:proofErr w:type="spellEnd"/>
      <w:r w:rsidRPr="00CF4BF7">
        <w:rPr>
          <w:sz w:val="26"/>
          <w:szCs w:val="26"/>
        </w:rPr>
        <w:t>».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2.9. В рамках реализации мероприятий по обеспечению безаварийной работы жилищно-коммунального комплекса в отопительный зимний период 2023-2024г.г выполнить следующие работы: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- Капитальный ремонт теплотрассы по ул. Коммунальной 16 </w:t>
      </w:r>
      <w:r>
        <w:rPr>
          <w:sz w:val="26"/>
          <w:szCs w:val="26"/>
        </w:rPr>
        <w:t xml:space="preserve">                     </w:t>
      </w:r>
      <w:r w:rsidRPr="00CF4BF7">
        <w:rPr>
          <w:sz w:val="26"/>
          <w:szCs w:val="26"/>
        </w:rPr>
        <w:t>с. Горнозаводск протяженностью 0,379 км;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lastRenderedPageBreak/>
        <w:t>- Капитальный ремонт теплотрассы камеры УТЗ-12 до жилого дома по ул. Яна Фабрициуса, 45 в г. Невельск 0,106 км;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- Капитальный ремонт участка трубопроводов водоснабжения и теплоснабжения ул. Дачная 11 с. Шебунино протяженностью 0,080 км и 0,160 км соответственно;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- Капитальный ремонт системы теплоснабжения на ЦРК в г. Невельске (замена экономайзера, 2 шт.);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- Капитальный ремонт фильтров водозабора в с. Горнозаводск.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2.10. Проведение ремонта дворовых территорий многоквартирных домов и проездов к ним, а также благоустройство общественных территорий по следующим адресам: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- Благоустройство общественной территории в районе жилых домов </w:t>
      </w:r>
      <w:r>
        <w:rPr>
          <w:sz w:val="26"/>
          <w:szCs w:val="26"/>
        </w:rPr>
        <w:t xml:space="preserve">     </w:t>
      </w:r>
      <w:r w:rsidRPr="00CF4BF7">
        <w:rPr>
          <w:sz w:val="26"/>
          <w:szCs w:val="26"/>
        </w:rPr>
        <w:t xml:space="preserve">№ 15 и № 16 по ул. Победы в г. Невельск; № 37 и № 39 по ул. Советской в </w:t>
      </w:r>
      <w:r>
        <w:rPr>
          <w:sz w:val="26"/>
          <w:szCs w:val="26"/>
        </w:rPr>
        <w:t xml:space="preserve">              </w:t>
      </w:r>
      <w:r w:rsidRPr="00CF4BF7">
        <w:rPr>
          <w:sz w:val="26"/>
          <w:szCs w:val="26"/>
        </w:rPr>
        <w:t>с. Горнозаводск.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- Благоустройство набережной по ул. 70 лет Октября </w:t>
      </w:r>
      <w:proofErr w:type="spellStart"/>
      <w:r w:rsidRPr="00CF4BF7">
        <w:rPr>
          <w:sz w:val="26"/>
          <w:szCs w:val="26"/>
        </w:rPr>
        <w:t>г.Невельска</w:t>
      </w:r>
      <w:proofErr w:type="spellEnd"/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- Благоустройство общественной территории по ул. Шахтовой, 18, в </w:t>
      </w:r>
      <w:proofErr w:type="spellStart"/>
      <w:r w:rsidRPr="00CF4BF7">
        <w:rPr>
          <w:sz w:val="26"/>
          <w:szCs w:val="26"/>
        </w:rPr>
        <w:t>с.Горнозаводск</w:t>
      </w:r>
      <w:proofErr w:type="spellEnd"/>
      <w:r w:rsidRPr="00CF4BF7">
        <w:rPr>
          <w:sz w:val="26"/>
          <w:szCs w:val="26"/>
        </w:rPr>
        <w:t xml:space="preserve"> 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2.11. Своевременное и качественное выполнение работ по текущему содержанию автомобильных дорог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2.12. Проведение ремонта участка дороги по ул. Приморская в </w:t>
      </w:r>
      <w:proofErr w:type="spellStart"/>
      <w:r w:rsidRPr="00CF4BF7">
        <w:rPr>
          <w:sz w:val="26"/>
          <w:szCs w:val="26"/>
        </w:rPr>
        <w:t>г.Невельск</w:t>
      </w:r>
      <w:proofErr w:type="spellEnd"/>
      <w:r w:rsidRPr="00CF4BF7">
        <w:rPr>
          <w:sz w:val="26"/>
          <w:szCs w:val="26"/>
        </w:rPr>
        <w:t xml:space="preserve"> протяженностью 1,356 км.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2.13. Подготовка документации в Минсельхоз РФ на участие в отборах в рамках реализации государственной программы Российской Федерации "Комплексное развитие сельских территорий".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2.14. Выполнение мероприятий, запланированных к реализации государственной программы Сахалинской области «Управление государственными финансами Сахалинской области» на территории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округа;</w:t>
      </w:r>
    </w:p>
    <w:p w:rsidR="00CF4BF7" w:rsidRPr="00CF4BF7" w:rsidRDefault="00CF4BF7" w:rsidP="00CF4BF7">
      <w:pPr>
        <w:tabs>
          <w:tab w:val="left" w:pos="1134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2.15.</w:t>
      </w:r>
      <w:r w:rsidRPr="00CF4BF7">
        <w:rPr>
          <w:sz w:val="26"/>
          <w:szCs w:val="26"/>
        </w:rPr>
        <w:tab/>
        <w:t>Освоение областного бюджета на осуществление мероприятий по повышению качества предоставляемых жилищно-коммунальных услуг по капитальному ремонту инфраструктуры коммунального комплекса и жилищного фонда;</w:t>
      </w:r>
    </w:p>
    <w:p w:rsidR="00CF4BF7" w:rsidRPr="00CF4BF7" w:rsidRDefault="00CF4BF7" w:rsidP="00CF4BF7">
      <w:pPr>
        <w:tabs>
          <w:tab w:val="left" w:pos="1134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2.16.</w:t>
      </w:r>
      <w:r w:rsidRPr="00CF4BF7">
        <w:rPr>
          <w:sz w:val="26"/>
          <w:szCs w:val="26"/>
        </w:rPr>
        <w:tab/>
        <w:t xml:space="preserve"> Увеличение объема инвестиций в основной капитал;</w:t>
      </w:r>
    </w:p>
    <w:p w:rsidR="00CF4BF7" w:rsidRPr="00CF4BF7" w:rsidRDefault="00CF4BF7" w:rsidP="00CF4BF7">
      <w:pPr>
        <w:tabs>
          <w:tab w:val="left" w:pos="1134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2.17. </w:t>
      </w:r>
      <w:r w:rsidRPr="00CF4BF7">
        <w:rPr>
          <w:sz w:val="26"/>
          <w:szCs w:val="26"/>
        </w:rPr>
        <w:tab/>
        <w:t xml:space="preserve">Снижение уровня бедности населения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района;</w:t>
      </w:r>
    </w:p>
    <w:p w:rsidR="00CF4BF7" w:rsidRPr="00CF4BF7" w:rsidRDefault="00CF4BF7" w:rsidP="00CF4BF7">
      <w:pPr>
        <w:tabs>
          <w:tab w:val="left" w:pos="1134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2.18.</w:t>
      </w:r>
      <w:r w:rsidRPr="00CF4BF7">
        <w:rPr>
          <w:sz w:val="26"/>
          <w:szCs w:val="26"/>
        </w:rPr>
        <w:tab/>
        <w:t xml:space="preserve"> Увеличение количества семей, улучшивших жилищные условия;</w:t>
      </w:r>
    </w:p>
    <w:p w:rsidR="00CF4BF7" w:rsidRPr="00CF4BF7" w:rsidRDefault="00CF4BF7" w:rsidP="00CF4BF7">
      <w:pPr>
        <w:tabs>
          <w:tab w:val="left" w:pos="1134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2.19.</w:t>
      </w:r>
      <w:r w:rsidRPr="00CF4BF7">
        <w:rPr>
          <w:sz w:val="26"/>
          <w:szCs w:val="26"/>
        </w:rPr>
        <w:tab/>
        <w:t xml:space="preserve"> Увеличение численности занятых в экономике, а также численности занятых в сфере малого и среднего предпринимательства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района;</w:t>
      </w:r>
    </w:p>
    <w:p w:rsidR="00CF4BF7" w:rsidRPr="00CF4BF7" w:rsidRDefault="00CF4BF7" w:rsidP="00CF4BF7">
      <w:pPr>
        <w:tabs>
          <w:tab w:val="left" w:pos="1134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2.20. </w:t>
      </w:r>
      <w:r w:rsidRPr="00CF4BF7">
        <w:rPr>
          <w:sz w:val="26"/>
          <w:szCs w:val="26"/>
        </w:rPr>
        <w:tab/>
        <w:t xml:space="preserve">Увеличение доли граждан, занимающихся волонтерской деятельностью; </w:t>
      </w:r>
    </w:p>
    <w:p w:rsidR="00CF4BF7" w:rsidRPr="00CF4BF7" w:rsidRDefault="00CF4BF7" w:rsidP="00CF4BF7">
      <w:pPr>
        <w:tabs>
          <w:tab w:val="left" w:pos="1134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2.21.  Достижение показателя «Качество городской среды»;</w:t>
      </w:r>
    </w:p>
    <w:p w:rsidR="00CF4BF7" w:rsidRPr="00CF4BF7" w:rsidRDefault="00CF4BF7" w:rsidP="00CF4BF7">
      <w:pPr>
        <w:tabs>
          <w:tab w:val="left" w:pos="1134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2.22.</w:t>
      </w:r>
      <w:r w:rsidRPr="00CF4BF7">
        <w:rPr>
          <w:sz w:val="26"/>
          <w:szCs w:val="26"/>
        </w:rPr>
        <w:tab/>
        <w:t xml:space="preserve"> Улучшение качества состояния дорог в МО «Невельский городской округ;</w:t>
      </w:r>
    </w:p>
    <w:p w:rsidR="00CF4BF7" w:rsidRPr="00CF4BF7" w:rsidRDefault="00CF4BF7" w:rsidP="00CF4BF7">
      <w:pPr>
        <w:tabs>
          <w:tab w:val="left" w:pos="1134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2.23. </w:t>
      </w:r>
      <w:r w:rsidRPr="00CF4BF7">
        <w:rPr>
          <w:sz w:val="26"/>
          <w:szCs w:val="26"/>
        </w:rPr>
        <w:tab/>
        <w:t xml:space="preserve">Реализация мероприятий муниципальных программ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округа;</w:t>
      </w:r>
    </w:p>
    <w:p w:rsidR="00CF4BF7" w:rsidRPr="00CF4BF7" w:rsidRDefault="00CF4BF7" w:rsidP="00CF4BF7">
      <w:pPr>
        <w:tabs>
          <w:tab w:val="left" w:pos="1134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2.24. </w:t>
      </w:r>
      <w:r w:rsidRPr="00CF4BF7">
        <w:rPr>
          <w:sz w:val="26"/>
          <w:szCs w:val="26"/>
        </w:rPr>
        <w:tab/>
        <w:t xml:space="preserve">Реализация на территории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района Национальных проектов;</w:t>
      </w:r>
    </w:p>
    <w:p w:rsidR="00CF4BF7" w:rsidRPr="00CF4BF7" w:rsidRDefault="00CF4BF7" w:rsidP="00CF4BF7">
      <w:pPr>
        <w:tabs>
          <w:tab w:val="left" w:pos="1134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lastRenderedPageBreak/>
        <w:t>2.25.</w:t>
      </w:r>
      <w:r w:rsidRPr="00CF4BF7">
        <w:rPr>
          <w:sz w:val="26"/>
          <w:szCs w:val="26"/>
        </w:rPr>
        <w:tab/>
        <w:t xml:space="preserve"> Выполнение показателей эффективности деятельности муниципального образования, согласно, подписанного соглашения между Губернатором Сахалинской области и главой муниципального образования «Невельский городской округ».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3. Главным администраторам доходов, главным распорядителям средств местного бюджета обеспечить: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3.1. Выполнение плана по поступлению налоговых и неналоговых доходов местного бюджета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округа;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3.2. Результативное и эффективное освоение бюджетных средств;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>3.3. Долю расходов, формируемых в рамках муниципальных программ, в общем объеме расходов местного бюджета не менее 90%;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3.4. Недопущение образования просроченной кредиторской задолженности в органах местного самоуправления и муниципальных учреждениях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4. Настоящее постановление разместить на официальном Интернет–сайте администрации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округа.</w:t>
      </w:r>
    </w:p>
    <w:p w:rsidR="00CF4BF7" w:rsidRPr="00CF4BF7" w:rsidRDefault="00CF4BF7" w:rsidP="00CF4BF7">
      <w:pPr>
        <w:tabs>
          <w:tab w:val="left" w:pos="993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sz w:val="26"/>
          <w:szCs w:val="26"/>
        </w:rPr>
      </w:pPr>
      <w:r w:rsidRPr="00CF4BF7">
        <w:rPr>
          <w:sz w:val="26"/>
          <w:szCs w:val="26"/>
        </w:rPr>
        <w:t xml:space="preserve">5. Контроль за исполнением настоящего постановления по вопросам компетенции возложить на </w:t>
      </w:r>
      <w:proofErr w:type="spellStart"/>
      <w:r w:rsidRPr="00CF4BF7">
        <w:rPr>
          <w:sz w:val="26"/>
          <w:szCs w:val="26"/>
        </w:rPr>
        <w:t>Ронжину</w:t>
      </w:r>
      <w:proofErr w:type="spellEnd"/>
      <w:r w:rsidRPr="00CF4BF7">
        <w:rPr>
          <w:sz w:val="26"/>
          <w:szCs w:val="26"/>
        </w:rPr>
        <w:t xml:space="preserve"> Н.В. - первого вице-мэра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округа, Соколова М.М. – вице-мэра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округа, Манухина О.И. – вице-мэра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округа, </w:t>
      </w:r>
      <w:proofErr w:type="spellStart"/>
      <w:r w:rsidRPr="00CF4BF7">
        <w:rPr>
          <w:sz w:val="26"/>
          <w:szCs w:val="26"/>
        </w:rPr>
        <w:t>Горнову</w:t>
      </w:r>
      <w:proofErr w:type="spellEnd"/>
      <w:r w:rsidRPr="00CF4BF7">
        <w:rPr>
          <w:sz w:val="26"/>
          <w:szCs w:val="26"/>
        </w:rPr>
        <w:t xml:space="preserve"> Е.В. – начальника финансового отдела администрации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округа.</w:t>
      </w:r>
    </w:p>
    <w:p w:rsidR="00B067AF" w:rsidRPr="00CF4BF7" w:rsidRDefault="00B067AF" w:rsidP="006C6773">
      <w:pPr>
        <w:jc w:val="both"/>
        <w:rPr>
          <w:sz w:val="26"/>
          <w:szCs w:val="26"/>
        </w:rPr>
      </w:pPr>
    </w:p>
    <w:p w:rsidR="00B067AF" w:rsidRPr="00CF4BF7" w:rsidRDefault="00B067AF" w:rsidP="006C6773">
      <w:pPr>
        <w:jc w:val="both"/>
        <w:rPr>
          <w:sz w:val="26"/>
          <w:szCs w:val="26"/>
        </w:rPr>
      </w:pPr>
    </w:p>
    <w:p w:rsidR="00B067AF" w:rsidRPr="00CF4BF7" w:rsidRDefault="00B067AF" w:rsidP="006C6773">
      <w:pPr>
        <w:jc w:val="both"/>
        <w:rPr>
          <w:sz w:val="26"/>
          <w:szCs w:val="26"/>
        </w:rPr>
      </w:pPr>
    </w:p>
    <w:p w:rsidR="006C6773" w:rsidRPr="00CF4BF7" w:rsidRDefault="008E387B" w:rsidP="006C6773">
      <w:pPr>
        <w:jc w:val="both"/>
        <w:rPr>
          <w:color w:val="0000FF"/>
          <w:sz w:val="26"/>
          <w:szCs w:val="26"/>
        </w:rPr>
      </w:pPr>
      <w:r w:rsidRPr="00CF4BF7">
        <w:rPr>
          <w:sz w:val="26"/>
          <w:szCs w:val="26"/>
        </w:rPr>
        <w:t xml:space="preserve">Мэр </w:t>
      </w:r>
      <w:proofErr w:type="spellStart"/>
      <w:r w:rsidRPr="00CF4BF7">
        <w:rPr>
          <w:sz w:val="26"/>
          <w:szCs w:val="26"/>
        </w:rPr>
        <w:t>Невельского</w:t>
      </w:r>
      <w:proofErr w:type="spellEnd"/>
      <w:r w:rsidRPr="00CF4BF7">
        <w:rPr>
          <w:sz w:val="26"/>
          <w:szCs w:val="26"/>
        </w:rPr>
        <w:t xml:space="preserve"> городского округа</w:t>
      </w:r>
      <w:r w:rsidR="00E45370" w:rsidRPr="00CF4BF7">
        <w:rPr>
          <w:color w:val="0000FF"/>
          <w:sz w:val="26"/>
          <w:szCs w:val="26"/>
        </w:rPr>
        <w:tab/>
      </w:r>
      <w:r w:rsidR="00E45370" w:rsidRPr="00CF4BF7">
        <w:rPr>
          <w:color w:val="0000FF"/>
          <w:sz w:val="26"/>
          <w:szCs w:val="26"/>
        </w:rPr>
        <w:tab/>
      </w:r>
      <w:r w:rsidR="00E45370" w:rsidRPr="00CF4BF7">
        <w:rPr>
          <w:color w:val="0000FF"/>
          <w:sz w:val="26"/>
          <w:szCs w:val="26"/>
        </w:rPr>
        <w:tab/>
        <w:t xml:space="preserve">    </w:t>
      </w:r>
      <w:r w:rsidR="00CF4BF7" w:rsidRPr="00CF4BF7">
        <w:rPr>
          <w:color w:val="0000FF"/>
          <w:sz w:val="26"/>
          <w:szCs w:val="26"/>
        </w:rPr>
        <w:t xml:space="preserve">                       </w:t>
      </w:r>
      <w:r w:rsidR="00CF4BF7">
        <w:rPr>
          <w:color w:val="0000FF"/>
          <w:sz w:val="26"/>
          <w:szCs w:val="26"/>
        </w:rPr>
        <w:t xml:space="preserve"> </w:t>
      </w:r>
      <w:r w:rsidR="00CF4BF7" w:rsidRPr="00CF4BF7">
        <w:rPr>
          <w:sz w:val="26"/>
          <w:szCs w:val="26"/>
        </w:rPr>
        <w:t xml:space="preserve">А.В. </w:t>
      </w:r>
      <w:proofErr w:type="spellStart"/>
      <w:r w:rsidRPr="00CF4BF7">
        <w:rPr>
          <w:sz w:val="26"/>
          <w:szCs w:val="26"/>
        </w:rPr>
        <w:t>Шабельник</w:t>
      </w:r>
      <w:proofErr w:type="spellEnd"/>
      <w:r w:rsidRPr="00CF4BF7">
        <w:rPr>
          <w:sz w:val="26"/>
          <w:szCs w:val="26"/>
        </w:rPr>
        <w:t xml:space="preserve"> </w:t>
      </w:r>
    </w:p>
    <w:p w:rsidR="006C6773" w:rsidRPr="00CF4BF7" w:rsidRDefault="006C6773">
      <w:pPr>
        <w:rPr>
          <w:sz w:val="26"/>
          <w:szCs w:val="26"/>
        </w:rPr>
      </w:pPr>
    </w:p>
    <w:sectPr w:rsidR="006C6773" w:rsidRPr="00CF4BF7" w:rsidSect="00CF4BF7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C1" w:rsidRDefault="00E448C1">
      <w:r>
        <w:separator/>
      </w:r>
    </w:p>
  </w:endnote>
  <w:endnote w:type="continuationSeparator" w:id="0">
    <w:p w:rsidR="00E448C1" w:rsidRDefault="00E4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C1" w:rsidRDefault="00E448C1">
      <w:r>
        <w:separator/>
      </w:r>
    </w:p>
  </w:footnote>
  <w:footnote w:type="continuationSeparator" w:id="0">
    <w:p w:rsidR="00E448C1" w:rsidRDefault="00E4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7B"/>
    <w:rsid w:val="00022561"/>
    <w:rsid w:val="000619F4"/>
    <w:rsid w:val="0009445B"/>
    <w:rsid w:val="000E7259"/>
    <w:rsid w:val="00100E16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75789"/>
    <w:rsid w:val="0088257C"/>
    <w:rsid w:val="008A56A4"/>
    <w:rsid w:val="008E387B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CF4BF7"/>
    <w:rsid w:val="00DF5E6B"/>
    <w:rsid w:val="00E10D32"/>
    <w:rsid w:val="00E448C1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12956869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7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2</cp:revision>
  <cp:lastPrinted>2023-02-20T04:06:00Z</cp:lastPrinted>
  <dcterms:created xsi:type="dcterms:W3CDTF">2023-02-21T06:15:00Z</dcterms:created>
  <dcterms:modified xsi:type="dcterms:W3CDTF">2023-02-21T06:15:00Z</dcterms:modified>
</cp:coreProperties>
</file>