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2F7" w:rsidRDefault="00F50128" w:rsidP="005312F7">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12F7" w:rsidRDefault="005312F7" w:rsidP="005312F7">
      <w:pPr>
        <w:jc w:val="center"/>
        <w:rPr>
          <w:lang w:val="en-US"/>
        </w:rPr>
      </w:pPr>
    </w:p>
    <w:p w:rsidR="005312F7" w:rsidRDefault="005312F7" w:rsidP="005312F7">
      <w:pPr>
        <w:jc w:val="center"/>
        <w:rPr>
          <w:lang w:val="en-US"/>
        </w:rPr>
      </w:pPr>
    </w:p>
    <w:p w:rsidR="005312F7" w:rsidRDefault="005312F7" w:rsidP="005312F7">
      <w:pPr>
        <w:jc w:val="center"/>
        <w:rPr>
          <w:lang w:val="en-US"/>
        </w:rPr>
      </w:pPr>
    </w:p>
    <w:p w:rsidR="005312F7" w:rsidRDefault="005312F7" w:rsidP="005312F7">
      <w:pPr>
        <w:jc w:val="center"/>
        <w:rPr>
          <w:lang w:val="en-US"/>
        </w:rPr>
      </w:pPr>
    </w:p>
    <w:p w:rsidR="005312F7" w:rsidRDefault="005312F7" w:rsidP="005312F7">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5312F7">
        <w:tblPrEx>
          <w:tblCellMar>
            <w:top w:w="0" w:type="dxa"/>
            <w:bottom w:w="0" w:type="dxa"/>
          </w:tblCellMar>
        </w:tblPrEx>
        <w:trPr>
          <w:cantSplit/>
          <w:trHeight w:hRule="exact" w:val="1120"/>
        </w:trPr>
        <w:tc>
          <w:tcPr>
            <w:tcW w:w="9242" w:type="dxa"/>
            <w:gridSpan w:val="2"/>
          </w:tcPr>
          <w:p w:rsidR="005312F7" w:rsidRDefault="005312F7" w:rsidP="009F46D7">
            <w:pPr>
              <w:pStyle w:val="7"/>
            </w:pPr>
            <w:r>
              <w:t>ПОСТАНОВЛЕНИЕ</w:t>
            </w:r>
          </w:p>
          <w:p w:rsidR="005312F7" w:rsidRDefault="005312F7" w:rsidP="009F46D7">
            <w:pPr>
              <w:pStyle w:val="6"/>
              <w:rPr>
                <w:b w:val="0"/>
                <w:bCs w:val="0"/>
              </w:rPr>
            </w:pPr>
            <w:r>
              <w:rPr>
                <w:b w:val="0"/>
                <w:bCs w:val="0"/>
              </w:rPr>
              <w:t>АДМИНИСТРАЦИИ НевельскОГО ГОРОДСКОГО ОКРУГА</w:t>
            </w:r>
          </w:p>
        </w:tc>
      </w:tr>
      <w:tr w:rsidR="005312F7">
        <w:tblPrEx>
          <w:tblCellMar>
            <w:top w:w="0" w:type="dxa"/>
            <w:bottom w:w="0" w:type="dxa"/>
          </w:tblCellMar>
        </w:tblPrEx>
        <w:trPr>
          <w:cantSplit/>
          <w:trHeight w:hRule="exact" w:val="580"/>
        </w:trPr>
        <w:tc>
          <w:tcPr>
            <w:tcW w:w="9242" w:type="dxa"/>
            <w:gridSpan w:val="2"/>
          </w:tcPr>
          <w:p w:rsidR="005312F7" w:rsidRDefault="00F50128" w:rsidP="009F46D7">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4445" t="2540" r="1905" b="635"/>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2F7" w:rsidRDefault="00966B52" w:rsidP="005312F7">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5312F7" w:rsidRDefault="00966B52" w:rsidP="005312F7">
                            <w:r>
                              <w:t>1</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3810" r="0"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2F7" w:rsidRDefault="00966B52" w:rsidP="005312F7">
                                  <w:r>
                                    <w:t>10.01.2014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5312F7" w:rsidRDefault="00966B52" w:rsidP="005312F7">
                            <w:r>
                              <w:t>10.01.2014</w:t>
                            </w:r>
                          </w:p>
                        </w:txbxContent>
                      </v:textbox>
                    </v:rect>
                  </w:pict>
                </mc:Fallback>
              </mc:AlternateContent>
            </w:r>
            <w:r w:rsidR="005312F7">
              <w:rPr>
                <w:rFonts w:ascii="Courier New" w:hAnsi="Courier New" w:cs="Courier New"/>
              </w:rPr>
              <w:t>от              №</w:t>
            </w:r>
          </w:p>
          <w:p w:rsidR="005312F7" w:rsidRDefault="005312F7" w:rsidP="009F46D7">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5312F7">
        <w:tblPrEx>
          <w:tblCellMar>
            <w:top w:w="0" w:type="dxa"/>
            <w:bottom w:w="0" w:type="dxa"/>
          </w:tblCellMar>
        </w:tblPrEx>
        <w:trPr>
          <w:trHeight w:hRule="exact" w:val="1301"/>
        </w:trPr>
        <w:tc>
          <w:tcPr>
            <w:tcW w:w="4139" w:type="dxa"/>
          </w:tcPr>
          <w:p w:rsidR="005312F7" w:rsidRDefault="005312F7" w:rsidP="009F46D7">
            <w:pPr>
              <w:spacing w:after="240"/>
              <w:jc w:val="center"/>
            </w:pPr>
          </w:p>
        </w:tc>
        <w:tc>
          <w:tcPr>
            <w:tcW w:w="5103" w:type="dxa"/>
          </w:tcPr>
          <w:p w:rsidR="005312F7" w:rsidRDefault="005312F7" w:rsidP="009F46D7">
            <w:pPr>
              <w:spacing w:after="240"/>
              <w:ind w:left="539"/>
              <w:jc w:val="center"/>
            </w:pPr>
          </w:p>
        </w:tc>
      </w:tr>
      <w:tr w:rsidR="005312F7">
        <w:tblPrEx>
          <w:tblCellMar>
            <w:top w:w="0" w:type="dxa"/>
            <w:bottom w:w="0" w:type="dxa"/>
          </w:tblCellMar>
        </w:tblPrEx>
        <w:trPr>
          <w:trHeight w:val="1020"/>
        </w:trPr>
        <w:tc>
          <w:tcPr>
            <w:tcW w:w="4139" w:type="dxa"/>
          </w:tcPr>
          <w:p w:rsidR="005312F7" w:rsidRDefault="005312F7" w:rsidP="009F46D7">
            <w:pPr>
              <w:pStyle w:val="a4"/>
              <w:jc w:val="both"/>
            </w:pPr>
            <w:r>
              <w:t xml:space="preserve">О </w:t>
            </w:r>
            <w:r w:rsidRPr="00670C03">
              <w:rPr>
                <w:sz w:val="28"/>
                <w:szCs w:val="28"/>
              </w:rPr>
              <w:t>размере родительской платы за присмотр и уход за детьми, осваивающими образовательные программы дошкольн</w:t>
            </w:r>
            <w:r>
              <w:rPr>
                <w:sz w:val="28"/>
                <w:szCs w:val="28"/>
              </w:rPr>
              <w:t xml:space="preserve">ого образования в муниципальных </w:t>
            </w:r>
            <w:r w:rsidRPr="00670C03">
              <w:rPr>
                <w:sz w:val="28"/>
                <w:szCs w:val="28"/>
              </w:rPr>
              <w:t>дошкольных образовательных учреждениях Невельского</w:t>
            </w:r>
            <w:r>
              <w:rPr>
                <w:sz w:val="28"/>
                <w:szCs w:val="28"/>
              </w:rPr>
              <w:t xml:space="preserve">        </w:t>
            </w:r>
            <w:r w:rsidRPr="00670C03">
              <w:rPr>
                <w:sz w:val="28"/>
                <w:szCs w:val="28"/>
              </w:rPr>
              <w:t xml:space="preserve"> городского</w:t>
            </w:r>
            <w:r>
              <w:rPr>
                <w:sz w:val="28"/>
                <w:szCs w:val="28"/>
              </w:rPr>
              <w:t xml:space="preserve"> </w:t>
            </w:r>
            <w:r w:rsidRPr="00670C03">
              <w:rPr>
                <w:sz w:val="28"/>
                <w:szCs w:val="28"/>
              </w:rPr>
              <w:t>округа</w:t>
            </w:r>
          </w:p>
        </w:tc>
        <w:tc>
          <w:tcPr>
            <w:tcW w:w="5103" w:type="dxa"/>
          </w:tcPr>
          <w:p w:rsidR="005312F7" w:rsidRDefault="005312F7" w:rsidP="009F46D7">
            <w:pPr>
              <w:ind w:left="539"/>
              <w:jc w:val="both"/>
            </w:pPr>
          </w:p>
        </w:tc>
      </w:tr>
      <w:tr w:rsidR="005312F7">
        <w:tblPrEx>
          <w:tblCellMar>
            <w:top w:w="0" w:type="dxa"/>
            <w:bottom w:w="0" w:type="dxa"/>
          </w:tblCellMar>
        </w:tblPrEx>
        <w:trPr>
          <w:cantSplit/>
          <w:trHeight w:val="480"/>
        </w:trPr>
        <w:tc>
          <w:tcPr>
            <w:tcW w:w="9242" w:type="dxa"/>
            <w:gridSpan w:val="2"/>
          </w:tcPr>
          <w:p w:rsidR="005312F7" w:rsidRDefault="005312F7" w:rsidP="009F46D7">
            <w:pPr>
              <w:spacing w:after="240"/>
              <w:jc w:val="center"/>
            </w:pPr>
          </w:p>
        </w:tc>
      </w:tr>
    </w:tbl>
    <w:p w:rsidR="005312F7" w:rsidRPr="00670C03" w:rsidRDefault="005312F7" w:rsidP="005312F7">
      <w:pPr>
        <w:tabs>
          <w:tab w:val="left" w:pos="0"/>
        </w:tabs>
        <w:jc w:val="both"/>
        <w:rPr>
          <w:sz w:val="28"/>
          <w:szCs w:val="28"/>
        </w:rPr>
      </w:pPr>
      <w:r>
        <w:rPr>
          <w:sz w:val="28"/>
          <w:szCs w:val="28"/>
        </w:rPr>
        <w:tab/>
      </w:r>
      <w:r w:rsidRPr="00670C03">
        <w:rPr>
          <w:sz w:val="28"/>
          <w:szCs w:val="28"/>
        </w:rPr>
        <w:t xml:space="preserve">В соответствии  с Федеральным законом Российской Федерации от 29.12.2012г. № </w:t>
      </w:r>
      <w:r w:rsidRPr="00670C03">
        <w:rPr>
          <w:spacing w:val="-2"/>
          <w:sz w:val="28"/>
          <w:szCs w:val="28"/>
        </w:rPr>
        <w:t>273-ФЗ</w:t>
      </w:r>
      <w:r w:rsidRPr="00670C03">
        <w:rPr>
          <w:sz w:val="28"/>
          <w:szCs w:val="28"/>
        </w:rPr>
        <w:t xml:space="preserve"> «Об образовании в Российской Федерации», Федеральным законом от 06.10.2003г. № 131-ФЗ «Об общих принципах организации местного самоуправления в Российской Федерации», руководствуясь ст. ст. 44, 45 Устава муниципального образования «Невельский городской округ»</w:t>
      </w:r>
      <w:r w:rsidR="00966B52">
        <w:rPr>
          <w:sz w:val="28"/>
          <w:szCs w:val="28"/>
        </w:rPr>
        <w:t>, администрация Невельского городского округа</w:t>
      </w:r>
    </w:p>
    <w:p w:rsidR="005312F7" w:rsidRPr="00670C03" w:rsidRDefault="005312F7" w:rsidP="005312F7">
      <w:pPr>
        <w:tabs>
          <w:tab w:val="left" w:pos="0"/>
        </w:tabs>
        <w:jc w:val="both"/>
        <w:rPr>
          <w:sz w:val="28"/>
          <w:szCs w:val="28"/>
        </w:rPr>
      </w:pPr>
    </w:p>
    <w:p w:rsidR="005312F7" w:rsidRDefault="005312F7" w:rsidP="005312F7">
      <w:pPr>
        <w:tabs>
          <w:tab w:val="left" w:pos="0"/>
        </w:tabs>
        <w:jc w:val="both"/>
        <w:rPr>
          <w:sz w:val="28"/>
          <w:szCs w:val="28"/>
        </w:rPr>
      </w:pPr>
      <w:r w:rsidRPr="00670C03">
        <w:rPr>
          <w:spacing w:val="-4"/>
          <w:sz w:val="28"/>
          <w:szCs w:val="28"/>
        </w:rPr>
        <w:t>ПОСТАНОВЛЯЕТ</w:t>
      </w:r>
      <w:r w:rsidRPr="00670C03">
        <w:rPr>
          <w:sz w:val="28"/>
          <w:szCs w:val="28"/>
        </w:rPr>
        <w:t xml:space="preserve">:     </w:t>
      </w:r>
    </w:p>
    <w:p w:rsidR="005312F7" w:rsidRPr="00670C03" w:rsidRDefault="005312F7" w:rsidP="005312F7">
      <w:pPr>
        <w:tabs>
          <w:tab w:val="left" w:pos="0"/>
        </w:tabs>
        <w:jc w:val="both"/>
        <w:rPr>
          <w:sz w:val="28"/>
          <w:szCs w:val="28"/>
        </w:rPr>
      </w:pPr>
      <w:r w:rsidRPr="00670C03">
        <w:rPr>
          <w:sz w:val="28"/>
          <w:szCs w:val="28"/>
        </w:rPr>
        <w:t xml:space="preserve">  </w:t>
      </w:r>
    </w:p>
    <w:p w:rsidR="005312F7" w:rsidRPr="00670C03" w:rsidRDefault="005312F7" w:rsidP="005312F7">
      <w:pPr>
        <w:numPr>
          <w:ilvl w:val="0"/>
          <w:numId w:val="1"/>
        </w:numPr>
        <w:tabs>
          <w:tab w:val="left" w:pos="1176"/>
          <w:tab w:val="left" w:pos="3705"/>
        </w:tabs>
        <w:ind w:left="0" w:firstLine="709"/>
        <w:jc w:val="both"/>
        <w:rPr>
          <w:sz w:val="28"/>
          <w:szCs w:val="28"/>
        </w:rPr>
      </w:pPr>
      <w:r w:rsidRPr="00670C03">
        <w:rPr>
          <w:spacing w:val="-2"/>
          <w:sz w:val="28"/>
          <w:szCs w:val="28"/>
        </w:rPr>
        <w:t>Установить</w:t>
      </w:r>
      <w:r w:rsidRPr="00670C03">
        <w:rPr>
          <w:sz w:val="28"/>
          <w:szCs w:val="28"/>
        </w:rPr>
        <w:t xml:space="preserve"> с 01.01.2014 года плату за присмотр и уход за детьми, осваивающими образовательные программы дошкольного образования в муниципальных учреждениях, </w:t>
      </w:r>
      <w:r w:rsidRPr="00670C03">
        <w:rPr>
          <w:spacing w:val="-2"/>
          <w:sz w:val="28"/>
          <w:szCs w:val="28"/>
        </w:rPr>
        <w:t>взимаемую с родителей (законных представителей) (далее - родительская плата), в размере  2 125 (две тысячи сто двадцать пять) рублей в месяц.</w:t>
      </w:r>
    </w:p>
    <w:p w:rsidR="005312F7" w:rsidRPr="00670C03" w:rsidRDefault="005312F7" w:rsidP="005312F7">
      <w:pPr>
        <w:numPr>
          <w:ilvl w:val="0"/>
          <w:numId w:val="1"/>
        </w:numPr>
        <w:tabs>
          <w:tab w:val="left" w:pos="1176"/>
          <w:tab w:val="left" w:pos="3705"/>
        </w:tabs>
        <w:ind w:left="0" w:firstLine="709"/>
        <w:jc w:val="both"/>
        <w:rPr>
          <w:sz w:val="28"/>
          <w:szCs w:val="28"/>
        </w:rPr>
      </w:pPr>
      <w:r w:rsidRPr="00670C03">
        <w:rPr>
          <w:spacing w:val="-2"/>
          <w:sz w:val="28"/>
          <w:szCs w:val="28"/>
        </w:rPr>
        <w:t>Утвердить Положение о порядке взимания родительской платы за присмотр и уход за детьми, осваивающими образовательные программы дошкольного образования в муниципальных учреждениях Невельского городского округа (приложение).</w:t>
      </w:r>
    </w:p>
    <w:p w:rsidR="005312F7" w:rsidRPr="00670C03" w:rsidRDefault="005312F7" w:rsidP="005312F7">
      <w:pPr>
        <w:numPr>
          <w:ilvl w:val="0"/>
          <w:numId w:val="1"/>
        </w:numPr>
        <w:tabs>
          <w:tab w:val="left" w:pos="709"/>
          <w:tab w:val="left" w:pos="1176"/>
          <w:tab w:val="left" w:pos="3705"/>
        </w:tabs>
        <w:ind w:left="0" w:firstLine="709"/>
        <w:jc w:val="both"/>
        <w:rPr>
          <w:spacing w:val="-2"/>
          <w:sz w:val="28"/>
          <w:szCs w:val="28"/>
        </w:rPr>
      </w:pPr>
      <w:r w:rsidRPr="00670C03">
        <w:rPr>
          <w:spacing w:val="-2"/>
          <w:sz w:val="28"/>
          <w:szCs w:val="28"/>
        </w:rPr>
        <w:t>Настоящее постановление вступает в силу с 01 января 2014 года.</w:t>
      </w:r>
    </w:p>
    <w:p w:rsidR="005312F7" w:rsidRPr="00670C03" w:rsidRDefault="005312F7" w:rsidP="005312F7">
      <w:pPr>
        <w:numPr>
          <w:ilvl w:val="0"/>
          <w:numId w:val="1"/>
        </w:numPr>
        <w:tabs>
          <w:tab w:val="left" w:pos="709"/>
          <w:tab w:val="left" w:pos="1176"/>
          <w:tab w:val="left" w:pos="3705"/>
        </w:tabs>
        <w:ind w:left="0" w:firstLine="709"/>
        <w:jc w:val="both"/>
        <w:rPr>
          <w:spacing w:val="-2"/>
          <w:sz w:val="28"/>
          <w:szCs w:val="28"/>
        </w:rPr>
      </w:pPr>
      <w:r w:rsidRPr="00670C03">
        <w:rPr>
          <w:sz w:val="28"/>
          <w:szCs w:val="28"/>
        </w:rPr>
        <w:lastRenderedPageBreak/>
        <w:t>Обнародовать настоящее постановление путем раз</w:t>
      </w:r>
      <w:r>
        <w:rPr>
          <w:sz w:val="28"/>
          <w:szCs w:val="28"/>
        </w:rPr>
        <w:t xml:space="preserve">мещения на официальном </w:t>
      </w:r>
      <w:r w:rsidRPr="00670C03">
        <w:rPr>
          <w:sz w:val="28"/>
          <w:szCs w:val="28"/>
        </w:rPr>
        <w:t>сайте администрации Невельского городского округа.</w:t>
      </w:r>
    </w:p>
    <w:p w:rsidR="005312F7" w:rsidRPr="00670C03" w:rsidRDefault="005312F7" w:rsidP="005312F7">
      <w:pPr>
        <w:numPr>
          <w:ilvl w:val="0"/>
          <w:numId w:val="1"/>
        </w:numPr>
        <w:tabs>
          <w:tab w:val="left" w:pos="0"/>
          <w:tab w:val="left" w:pos="1176"/>
        </w:tabs>
        <w:ind w:left="0" w:firstLine="709"/>
        <w:jc w:val="both"/>
        <w:rPr>
          <w:sz w:val="28"/>
          <w:szCs w:val="28"/>
        </w:rPr>
      </w:pPr>
      <w:r w:rsidRPr="00670C03">
        <w:rPr>
          <w:spacing w:val="-4"/>
          <w:sz w:val="28"/>
          <w:szCs w:val="28"/>
        </w:rPr>
        <w:t>Признать</w:t>
      </w:r>
      <w:r>
        <w:rPr>
          <w:spacing w:val="-4"/>
          <w:sz w:val="28"/>
          <w:szCs w:val="28"/>
        </w:rPr>
        <w:t xml:space="preserve"> утратившим</w:t>
      </w:r>
      <w:r w:rsidRPr="00670C03">
        <w:rPr>
          <w:spacing w:val="-4"/>
          <w:sz w:val="28"/>
          <w:szCs w:val="28"/>
        </w:rPr>
        <w:t xml:space="preserve"> силу постановление мэра Невельского муниципального</w:t>
      </w:r>
      <w:r w:rsidRPr="00670C03">
        <w:rPr>
          <w:spacing w:val="-2"/>
          <w:sz w:val="28"/>
          <w:szCs w:val="28"/>
        </w:rPr>
        <w:t xml:space="preserve"> района от 14.03.2007 № 139 «</w:t>
      </w:r>
      <w:r w:rsidRPr="00670C03">
        <w:rPr>
          <w:sz w:val="28"/>
          <w:szCs w:val="28"/>
        </w:rPr>
        <w:t xml:space="preserve">Об упорядочении платы за содержание детей в муниципальных дошкольных образовательных учреждениях Невельского района». </w:t>
      </w:r>
    </w:p>
    <w:p w:rsidR="005312F7" w:rsidRPr="00670C03" w:rsidRDefault="005312F7" w:rsidP="005312F7">
      <w:pPr>
        <w:numPr>
          <w:ilvl w:val="0"/>
          <w:numId w:val="1"/>
        </w:numPr>
        <w:tabs>
          <w:tab w:val="left" w:pos="709"/>
          <w:tab w:val="left" w:pos="1176"/>
        </w:tabs>
        <w:ind w:left="0" w:firstLine="709"/>
        <w:jc w:val="both"/>
        <w:rPr>
          <w:rStyle w:val="FontStyle21"/>
          <w:sz w:val="28"/>
          <w:szCs w:val="28"/>
        </w:rPr>
      </w:pPr>
      <w:r>
        <w:rPr>
          <w:rStyle w:val="FontStyle21"/>
          <w:sz w:val="28"/>
          <w:szCs w:val="28"/>
        </w:rPr>
        <w:t>Контроль за ис</w:t>
      </w:r>
      <w:r w:rsidRPr="00670C03">
        <w:rPr>
          <w:rStyle w:val="FontStyle21"/>
          <w:sz w:val="28"/>
          <w:szCs w:val="28"/>
        </w:rPr>
        <w:t xml:space="preserve">полнением </w:t>
      </w:r>
      <w:r>
        <w:rPr>
          <w:rStyle w:val="FontStyle21"/>
          <w:sz w:val="28"/>
          <w:szCs w:val="28"/>
        </w:rPr>
        <w:t xml:space="preserve">настоящего </w:t>
      </w:r>
      <w:r w:rsidRPr="00670C03">
        <w:rPr>
          <w:rStyle w:val="FontStyle21"/>
          <w:sz w:val="28"/>
          <w:szCs w:val="28"/>
        </w:rPr>
        <w:t>постановления возложить на заместителя мэра Невельского городского округа Копылова В.Е.</w:t>
      </w:r>
    </w:p>
    <w:p w:rsidR="005312F7" w:rsidRPr="00670C03" w:rsidRDefault="005312F7" w:rsidP="005312F7">
      <w:pPr>
        <w:tabs>
          <w:tab w:val="left" w:pos="709"/>
          <w:tab w:val="left" w:pos="3705"/>
        </w:tabs>
        <w:jc w:val="both"/>
        <w:rPr>
          <w:sz w:val="28"/>
          <w:szCs w:val="28"/>
        </w:rPr>
      </w:pPr>
    </w:p>
    <w:p w:rsidR="005312F7" w:rsidRDefault="005312F7" w:rsidP="005312F7">
      <w:pPr>
        <w:rPr>
          <w:sz w:val="28"/>
          <w:szCs w:val="28"/>
        </w:rPr>
      </w:pPr>
    </w:p>
    <w:p w:rsidR="005312F7" w:rsidRDefault="005312F7" w:rsidP="005312F7">
      <w:pPr>
        <w:rPr>
          <w:sz w:val="28"/>
          <w:szCs w:val="28"/>
        </w:rPr>
      </w:pPr>
    </w:p>
    <w:p w:rsidR="005312F7" w:rsidRDefault="005312F7" w:rsidP="005312F7">
      <w:pPr>
        <w:rPr>
          <w:sz w:val="26"/>
          <w:szCs w:val="26"/>
        </w:rPr>
      </w:pPr>
      <w:r w:rsidRPr="00670C03">
        <w:rPr>
          <w:sz w:val="28"/>
          <w:szCs w:val="28"/>
        </w:rPr>
        <w:t xml:space="preserve">Мэр Невельского городского округа    </w:t>
      </w:r>
      <w:r w:rsidRPr="00670C03">
        <w:rPr>
          <w:sz w:val="28"/>
          <w:szCs w:val="28"/>
        </w:rPr>
        <w:tab/>
      </w:r>
      <w:r w:rsidRPr="00670C03">
        <w:rPr>
          <w:sz w:val="28"/>
          <w:szCs w:val="28"/>
        </w:rPr>
        <w:tab/>
      </w:r>
      <w:r w:rsidRPr="00670C03">
        <w:rPr>
          <w:sz w:val="28"/>
          <w:szCs w:val="28"/>
        </w:rPr>
        <w:tab/>
      </w:r>
      <w:r w:rsidRPr="00670C03">
        <w:rPr>
          <w:sz w:val="28"/>
          <w:szCs w:val="28"/>
        </w:rPr>
        <w:tab/>
      </w:r>
      <w:r w:rsidRPr="00670C03">
        <w:rPr>
          <w:sz w:val="28"/>
          <w:szCs w:val="28"/>
        </w:rPr>
        <w:tab/>
        <w:t xml:space="preserve">В.Н.Пак    </w:t>
      </w:r>
    </w:p>
    <w:p w:rsidR="005312F7" w:rsidRDefault="005312F7" w:rsidP="005312F7">
      <w:pPr>
        <w:ind w:left="4248" w:firstLine="708"/>
        <w:outlineLvl w:val="0"/>
        <w:rPr>
          <w:sz w:val="28"/>
          <w:szCs w:val="28"/>
        </w:rPr>
      </w:pPr>
    </w:p>
    <w:p w:rsidR="005312F7" w:rsidRDefault="005312F7" w:rsidP="005312F7">
      <w:pPr>
        <w:ind w:left="4248" w:firstLine="708"/>
        <w:outlineLvl w:val="0"/>
        <w:rPr>
          <w:sz w:val="28"/>
          <w:szCs w:val="28"/>
        </w:rPr>
      </w:pPr>
    </w:p>
    <w:p w:rsidR="005312F7" w:rsidRDefault="005312F7" w:rsidP="005312F7">
      <w:pPr>
        <w:ind w:left="4248" w:firstLine="708"/>
        <w:outlineLvl w:val="0"/>
        <w:rPr>
          <w:sz w:val="28"/>
          <w:szCs w:val="28"/>
        </w:rPr>
      </w:pPr>
    </w:p>
    <w:p w:rsidR="005312F7" w:rsidRDefault="005312F7" w:rsidP="005312F7">
      <w:pPr>
        <w:ind w:left="4248" w:firstLine="708"/>
        <w:outlineLvl w:val="0"/>
        <w:rPr>
          <w:sz w:val="28"/>
          <w:szCs w:val="28"/>
        </w:rPr>
      </w:pPr>
    </w:p>
    <w:p w:rsidR="005312F7" w:rsidRDefault="005312F7" w:rsidP="005312F7">
      <w:pPr>
        <w:ind w:left="4248" w:firstLine="708"/>
        <w:outlineLvl w:val="0"/>
        <w:rPr>
          <w:sz w:val="28"/>
          <w:szCs w:val="28"/>
        </w:rPr>
      </w:pPr>
    </w:p>
    <w:p w:rsidR="005312F7" w:rsidRDefault="005312F7" w:rsidP="005312F7">
      <w:pPr>
        <w:ind w:left="4248" w:firstLine="708"/>
        <w:outlineLvl w:val="0"/>
        <w:rPr>
          <w:sz w:val="28"/>
          <w:szCs w:val="28"/>
        </w:rPr>
      </w:pPr>
    </w:p>
    <w:p w:rsidR="005312F7" w:rsidRDefault="005312F7" w:rsidP="005312F7">
      <w:pPr>
        <w:ind w:left="4248" w:firstLine="708"/>
        <w:outlineLvl w:val="0"/>
        <w:rPr>
          <w:sz w:val="28"/>
          <w:szCs w:val="28"/>
        </w:rPr>
      </w:pPr>
    </w:p>
    <w:p w:rsidR="005312F7" w:rsidRDefault="005312F7" w:rsidP="005312F7">
      <w:pPr>
        <w:ind w:left="4248" w:firstLine="708"/>
        <w:outlineLvl w:val="0"/>
        <w:rPr>
          <w:sz w:val="28"/>
          <w:szCs w:val="28"/>
        </w:rPr>
      </w:pPr>
    </w:p>
    <w:p w:rsidR="005312F7" w:rsidRDefault="005312F7" w:rsidP="005312F7">
      <w:pPr>
        <w:ind w:left="4248" w:firstLine="708"/>
        <w:outlineLvl w:val="0"/>
        <w:rPr>
          <w:sz w:val="28"/>
          <w:szCs w:val="28"/>
        </w:rPr>
      </w:pPr>
    </w:p>
    <w:p w:rsidR="005312F7" w:rsidRDefault="005312F7" w:rsidP="005312F7">
      <w:pPr>
        <w:ind w:left="4248" w:firstLine="708"/>
        <w:outlineLvl w:val="0"/>
        <w:rPr>
          <w:sz w:val="28"/>
          <w:szCs w:val="28"/>
        </w:rPr>
      </w:pPr>
    </w:p>
    <w:p w:rsidR="005312F7" w:rsidRDefault="005312F7" w:rsidP="005312F7">
      <w:pPr>
        <w:ind w:left="4248" w:firstLine="708"/>
        <w:outlineLvl w:val="0"/>
        <w:rPr>
          <w:sz w:val="28"/>
          <w:szCs w:val="28"/>
        </w:rPr>
      </w:pPr>
    </w:p>
    <w:p w:rsidR="005312F7" w:rsidRDefault="005312F7" w:rsidP="005312F7">
      <w:pPr>
        <w:ind w:left="4248" w:firstLine="708"/>
        <w:outlineLvl w:val="0"/>
        <w:rPr>
          <w:sz w:val="28"/>
          <w:szCs w:val="28"/>
        </w:rPr>
      </w:pPr>
    </w:p>
    <w:p w:rsidR="005312F7" w:rsidRDefault="005312F7" w:rsidP="005312F7">
      <w:pPr>
        <w:ind w:left="4248" w:firstLine="708"/>
        <w:outlineLvl w:val="0"/>
        <w:rPr>
          <w:sz w:val="28"/>
          <w:szCs w:val="28"/>
        </w:rPr>
      </w:pPr>
    </w:p>
    <w:p w:rsidR="005312F7" w:rsidRDefault="005312F7" w:rsidP="005312F7">
      <w:pPr>
        <w:ind w:left="4248" w:firstLine="708"/>
        <w:outlineLvl w:val="0"/>
        <w:rPr>
          <w:sz w:val="28"/>
          <w:szCs w:val="28"/>
        </w:rPr>
      </w:pPr>
    </w:p>
    <w:p w:rsidR="005312F7" w:rsidRDefault="005312F7" w:rsidP="005312F7">
      <w:pPr>
        <w:ind w:left="4248" w:firstLine="708"/>
        <w:outlineLvl w:val="0"/>
        <w:rPr>
          <w:sz w:val="28"/>
          <w:szCs w:val="28"/>
        </w:rPr>
      </w:pPr>
    </w:p>
    <w:p w:rsidR="005312F7" w:rsidRDefault="005312F7" w:rsidP="005312F7">
      <w:pPr>
        <w:ind w:left="4248" w:firstLine="708"/>
        <w:outlineLvl w:val="0"/>
        <w:rPr>
          <w:sz w:val="28"/>
          <w:szCs w:val="28"/>
        </w:rPr>
      </w:pPr>
    </w:p>
    <w:p w:rsidR="005312F7" w:rsidRDefault="005312F7" w:rsidP="005312F7">
      <w:pPr>
        <w:ind w:left="4248" w:firstLine="708"/>
        <w:outlineLvl w:val="0"/>
        <w:rPr>
          <w:sz w:val="28"/>
          <w:szCs w:val="28"/>
        </w:rPr>
      </w:pPr>
    </w:p>
    <w:p w:rsidR="005312F7" w:rsidRDefault="005312F7" w:rsidP="005312F7">
      <w:pPr>
        <w:ind w:left="4248" w:firstLine="708"/>
        <w:outlineLvl w:val="0"/>
        <w:rPr>
          <w:sz w:val="28"/>
          <w:szCs w:val="28"/>
        </w:rPr>
      </w:pPr>
    </w:p>
    <w:p w:rsidR="005312F7" w:rsidRDefault="005312F7" w:rsidP="005312F7">
      <w:pPr>
        <w:ind w:left="4248" w:firstLine="708"/>
        <w:outlineLvl w:val="0"/>
        <w:rPr>
          <w:sz w:val="28"/>
          <w:szCs w:val="28"/>
        </w:rPr>
      </w:pPr>
    </w:p>
    <w:p w:rsidR="005312F7" w:rsidRDefault="005312F7" w:rsidP="005312F7">
      <w:pPr>
        <w:ind w:left="4248" w:firstLine="708"/>
        <w:outlineLvl w:val="0"/>
        <w:rPr>
          <w:sz w:val="28"/>
          <w:szCs w:val="28"/>
        </w:rPr>
      </w:pPr>
    </w:p>
    <w:p w:rsidR="005312F7" w:rsidRDefault="005312F7" w:rsidP="005312F7">
      <w:pPr>
        <w:ind w:left="4248" w:firstLine="708"/>
        <w:outlineLvl w:val="0"/>
        <w:rPr>
          <w:sz w:val="28"/>
          <w:szCs w:val="28"/>
        </w:rPr>
      </w:pPr>
    </w:p>
    <w:p w:rsidR="005312F7" w:rsidRDefault="005312F7" w:rsidP="005312F7">
      <w:pPr>
        <w:ind w:left="4248" w:firstLine="708"/>
        <w:outlineLvl w:val="0"/>
        <w:rPr>
          <w:sz w:val="28"/>
          <w:szCs w:val="28"/>
        </w:rPr>
      </w:pPr>
    </w:p>
    <w:p w:rsidR="005312F7" w:rsidRDefault="005312F7" w:rsidP="005312F7">
      <w:pPr>
        <w:ind w:left="4248" w:firstLine="708"/>
        <w:outlineLvl w:val="0"/>
        <w:rPr>
          <w:sz w:val="28"/>
          <w:szCs w:val="28"/>
        </w:rPr>
      </w:pPr>
    </w:p>
    <w:p w:rsidR="005312F7" w:rsidRDefault="005312F7" w:rsidP="005312F7">
      <w:pPr>
        <w:ind w:left="4248" w:firstLine="708"/>
        <w:outlineLvl w:val="0"/>
        <w:rPr>
          <w:sz w:val="28"/>
          <w:szCs w:val="28"/>
        </w:rPr>
      </w:pPr>
    </w:p>
    <w:p w:rsidR="005312F7" w:rsidRDefault="005312F7" w:rsidP="005312F7">
      <w:pPr>
        <w:ind w:left="4248" w:firstLine="708"/>
        <w:outlineLvl w:val="0"/>
        <w:rPr>
          <w:sz w:val="28"/>
          <w:szCs w:val="28"/>
        </w:rPr>
      </w:pPr>
    </w:p>
    <w:p w:rsidR="005312F7" w:rsidRDefault="005312F7" w:rsidP="005312F7">
      <w:pPr>
        <w:ind w:left="4248" w:firstLine="708"/>
        <w:outlineLvl w:val="0"/>
        <w:rPr>
          <w:sz w:val="28"/>
          <w:szCs w:val="28"/>
        </w:rPr>
      </w:pPr>
    </w:p>
    <w:p w:rsidR="005312F7" w:rsidRDefault="005312F7" w:rsidP="005312F7">
      <w:pPr>
        <w:ind w:left="4248" w:firstLine="708"/>
        <w:outlineLvl w:val="0"/>
        <w:rPr>
          <w:sz w:val="28"/>
          <w:szCs w:val="28"/>
        </w:rPr>
      </w:pPr>
    </w:p>
    <w:p w:rsidR="005312F7" w:rsidRDefault="005312F7" w:rsidP="005312F7">
      <w:pPr>
        <w:ind w:left="4248" w:firstLine="708"/>
        <w:outlineLvl w:val="0"/>
        <w:rPr>
          <w:sz w:val="28"/>
          <w:szCs w:val="28"/>
        </w:rPr>
      </w:pPr>
    </w:p>
    <w:p w:rsidR="005312F7" w:rsidRDefault="005312F7" w:rsidP="005312F7">
      <w:pPr>
        <w:ind w:left="4248" w:firstLine="708"/>
        <w:outlineLvl w:val="0"/>
        <w:rPr>
          <w:sz w:val="28"/>
          <w:szCs w:val="28"/>
        </w:rPr>
      </w:pPr>
    </w:p>
    <w:p w:rsidR="005312F7" w:rsidRDefault="005312F7" w:rsidP="005312F7">
      <w:pPr>
        <w:ind w:left="4248" w:firstLine="708"/>
        <w:outlineLvl w:val="0"/>
        <w:rPr>
          <w:sz w:val="28"/>
          <w:szCs w:val="28"/>
        </w:rPr>
      </w:pPr>
    </w:p>
    <w:p w:rsidR="005312F7" w:rsidRDefault="005312F7" w:rsidP="005312F7">
      <w:pPr>
        <w:ind w:left="4248" w:firstLine="708"/>
        <w:outlineLvl w:val="0"/>
        <w:rPr>
          <w:sz w:val="28"/>
          <w:szCs w:val="28"/>
        </w:rPr>
      </w:pPr>
    </w:p>
    <w:p w:rsidR="005312F7" w:rsidRDefault="005312F7" w:rsidP="005312F7">
      <w:pPr>
        <w:ind w:left="4248" w:firstLine="708"/>
        <w:outlineLvl w:val="0"/>
        <w:rPr>
          <w:sz w:val="28"/>
          <w:szCs w:val="28"/>
        </w:rPr>
      </w:pPr>
    </w:p>
    <w:p w:rsidR="005312F7" w:rsidRDefault="005312F7" w:rsidP="005312F7">
      <w:pPr>
        <w:ind w:left="4248" w:firstLine="708"/>
        <w:outlineLvl w:val="0"/>
        <w:rPr>
          <w:sz w:val="28"/>
          <w:szCs w:val="28"/>
        </w:rPr>
      </w:pPr>
    </w:p>
    <w:p w:rsidR="005312F7" w:rsidRPr="007069A1" w:rsidRDefault="005312F7" w:rsidP="005312F7">
      <w:pPr>
        <w:ind w:left="4248" w:firstLine="708"/>
        <w:jc w:val="right"/>
        <w:outlineLvl w:val="0"/>
        <w:rPr>
          <w:sz w:val="28"/>
          <w:szCs w:val="28"/>
        </w:rPr>
      </w:pPr>
      <w:r w:rsidRPr="007069A1">
        <w:rPr>
          <w:sz w:val="28"/>
          <w:szCs w:val="28"/>
        </w:rPr>
        <w:lastRenderedPageBreak/>
        <w:t>Приложение</w:t>
      </w:r>
    </w:p>
    <w:p w:rsidR="005312F7" w:rsidRPr="007069A1" w:rsidRDefault="005312F7" w:rsidP="005312F7">
      <w:pPr>
        <w:ind w:left="4956"/>
        <w:jc w:val="right"/>
        <w:rPr>
          <w:sz w:val="28"/>
          <w:szCs w:val="28"/>
        </w:rPr>
      </w:pPr>
      <w:r w:rsidRPr="007069A1">
        <w:rPr>
          <w:sz w:val="28"/>
          <w:szCs w:val="28"/>
        </w:rPr>
        <w:t>к постановлению администрации</w:t>
      </w:r>
    </w:p>
    <w:p w:rsidR="005312F7" w:rsidRPr="007069A1" w:rsidRDefault="005312F7" w:rsidP="005312F7">
      <w:pPr>
        <w:ind w:left="4248" w:firstLine="708"/>
        <w:jc w:val="right"/>
        <w:rPr>
          <w:sz w:val="28"/>
          <w:szCs w:val="28"/>
        </w:rPr>
      </w:pPr>
      <w:r w:rsidRPr="007069A1">
        <w:rPr>
          <w:sz w:val="28"/>
          <w:szCs w:val="28"/>
        </w:rPr>
        <w:t>Невельского городского округа</w:t>
      </w:r>
    </w:p>
    <w:p w:rsidR="005312F7" w:rsidRPr="007069A1" w:rsidRDefault="005312F7" w:rsidP="005312F7">
      <w:pPr>
        <w:ind w:left="4248" w:firstLine="708"/>
        <w:jc w:val="right"/>
        <w:rPr>
          <w:sz w:val="28"/>
          <w:szCs w:val="28"/>
        </w:rPr>
      </w:pPr>
      <w:r>
        <w:rPr>
          <w:sz w:val="28"/>
          <w:szCs w:val="28"/>
        </w:rPr>
        <w:t>о</w:t>
      </w:r>
      <w:r w:rsidRPr="007069A1">
        <w:rPr>
          <w:sz w:val="28"/>
          <w:szCs w:val="28"/>
        </w:rPr>
        <w:t>т</w:t>
      </w:r>
      <w:r>
        <w:rPr>
          <w:sz w:val="28"/>
          <w:szCs w:val="28"/>
        </w:rPr>
        <w:t xml:space="preserve"> 10.01.2014 г. № 1</w:t>
      </w:r>
      <w:r w:rsidRPr="007069A1">
        <w:rPr>
          <w:sz w:val="28"/>
          <w:szCs w:val="28"/>
        </w:rPr>
        <w:t xml:space="preserve">   </w:t>
      </w:r>
    </w:p>
    <w:p w:rsidR="005312F7" w:rsidRPr="007069A1" w:rsidRDefault="005312F7" w:rsidP="005312F7">
      <w:pPr>
        <w:ind w:firstLine="5812"/>
        <w:rPr>
          <w:sz w:val="28"/>
          <w:szCs w:val="28"/>
        </w:rPr>
      </w:pPr>
    </w:p>
    <w:p w:rsidR="005312F7" w:rsidRPr="007069A1" w:rsidRDefault="005312F7" w:rsidP="005312F7">
      <w:pPr>
        <w:rPr>
          <w:sz w:val="28"/>
          <w:szCs w:val="28"/>
        </w:rPr>
      </w:pPr>
    </w:p>
    <w:p w:rsidR="005312F7" w:rsidRPr="007069A1" w:rsidRDefault="005312F7" w:rsidP="005312F7">
      <w:pPr>
        <w:jc w:val="center"/>
        <w:rPr>
          <w:sz w:val="28"/>
          <w:szCs w:val="28"/>
        </w:rPr>
      </w:pPr>
    </w:p>
    <w:p w:rsidR="005312F7" w:rsidRPr="007069A1" w:rsidRDefault="005312F7" w:rsidP="005312F7">
      <w:pPr>
        <w:jc w:val="center"/>
        <w:outlineLvl w:val="0"/>
        <w:rPr>
          <w:b/>
          <w:bCs/>
          <w:spacing w:val="-2"/>
          <w:sz w:val="28"/>
          <w:szCs w:val="28"/>
        </w:rPr>
      </w:pPr>
      <w:r w:rsidRPr="007069A1">
        <w:rPr>
          <w:b/>
          <w:bCs/>
          <w:spacing w:val="-2"/>
          <w:sz w:val="28"/>
          <w:szCs w:val="28"/>
        </w:rPr>
        <w:t xml:space="preserve">ПОЛОЖЕНИЕ </w:t>
      </w:r>
    </w:p>
    <w:p w:rsidR="005312F7" w:rsidRPr="007069A1" w:rsidRDefault="005312F7" w:rsidP="005312F7">
      <w:pPr>
        <w:jc w:val="center"/>
        <w:outlineLvl w:val="0"/>
        <w:rPr>
          <w:b/>
          <w:bCs/>
          <w:spacing w:val="-2"/>
          <w:sz w:val="28"/>
          <w:szCs w:val="28"/>
        </w:rPr>
      </w:pPr>
    </w:p>
    <w:p w:rsidR="005312F7" w:rsidRPr="007069A1" w:rsidRDefault="005312F7" w:rsidP="005312F7">
      <w:pPr>
        <w:jc w:val="center"/>
        <w:rPr>
          <w:b/>
          <w:bCs/>
          <w:sz w:val="28"/>
          <w:szCs w:val="28"/>
        </w:rPr>
      </w:pPr>
      <w:r w:rsidRPr="007069A1">
        <w:rPr>
          <w:b/>
          <w:bCs/>
          <w:spacing w:val="-2"/>
          <w:sz w:val="28"/>
          <w:szCs w:val="28"/>
        </w:rPr>
        <w:t xml:space="preserve"> О порядке</w:t>
      </w:r>
      <w:r w:rsidRPr="007069A1">
        <w:rPr>
          <w:b/>
          <w:bCs/>
          <w:sz w:val="28"/>
          <w:szCs w:val="28"/>
        </w:rPr>
        <w:t xml:space="preserve"> взимания родительской платы за присмотр и уход за детьми, осваивающими образовательные программы дошкольного образования в муниципальных учреждениях Невельского городского округа</w:t>
      </w:r>
    </w:p>
    <w:p w:rsidR="005312F7" w:rsidRPr="007069A1" w:rsidRDefault="005312F7" w:rsidP="005312F7">
      <w:pPr>
        <w:jc w:val="center"/>
        <w:rPr>
          <w:b/>
          <w:bCs/>
          <w:sz w:val="28"/>
          <w:szCs w:val="28"/>
        </w:rPr>
      </w:pPr>
    </w:p>
    <w:p w:rsidR="005312F7" w:rsidRPr="007069A1" w:rsidRDefault="005312F7" w:rsidP="005312F7">
      <w:pPr>
        <w:jc w:val="center"/>
        <w:rPr>
          <w:sz w:val="28"/>
          <w:szCs w:val="28"/>
        </w:rPr>
      </w:pPr>
    </w:p>
    <w:p w:rsidR="005312F7" w:rsidRPr="007069A1" w:rsidRDefault="005312F7" w:rsidP="005312F7">
      <w:pPr>
        <w:ind w:left="2124"/>
        <w:rPr>
          <w:b/>
          <w:bCs/>
          <w:sz w:val="28"/>
          <w:szCs w:val="28"/>
        </w:rPr>
      </w:pPr>
      <w:r>
        <w:rPr>
          <w:b/>
          <w:bCs/>
          <w:sz w:val="28"/>
          <w:szCs w:val="28"/>
        </w:rPr>
        <w:t xml:space="preserve">1.  </w:t>
      </w:r>
      <w:r w:rsidRPr="007069A1">
        <w:rPr>
          <w:b/>
          <w:bCs/>
          <w:sz w:val="28"/>
          <w:szCs w:val="28"/>
        </w:rPr>
        <w:t>Общие положения</w:t>
      </w:r>
    </w:p>
    <w:p w:rsidR="005312F7" w:rsidRPr="007069A1" w:rsidRDefault="005312F7" w:rsidP="005312F7">
      <w:pPr>
        <w:rPr>
          <w:sz w:val="28"/>
          <w:szCs w:val="28"/>
        </w:rPr>
      </w:pPr>
    </w:p>
    <w:p w:rsidR="005312F7" w:rsidRPr="007069A1" w:rsidRDefault="005312F7" w:rsidP="005312F7">
      <w:pPr>
        <w:numPr>
          <w:ilvl w:val="1"/>
          <w:numId w:val="2"/>
        </w:numPr>
        <w:jc w:val="both"/>
        <w:rPr>
          <w:sz w:val="28"/>
          <w:szCs w:val="28"/>
        </w:rPr>
      </w:pPr>
      <w:r w:rsidRPr="007069A1">
        <w:rPr>
          <w:sz w:val="28"/>
          <w:szCs w:val="28"/>
        </w:rPr>
        <w:t>Настоящее Положение определяет порядок взимания родительской платы за присмотр и уход за детьми, осваивающими образовательные программы дошкольного образования в муниципальных образовательных учреждениях, реализующих основную общеобразовательную программу дошкольного образования на территории Невельского городского округа (далее Учреждения) и порядок предоставления льгот по родительской плате отдельным категориям граждан.</w:t>
      </w:r>
    </w:p>
    <w:p w:rsidR="005312F7" w:rsidRPr="007069A1" w:rsidRDefault="005312F7" w:rsidP="005312F7">
      <w:pPr>
        <w:numPr>
          <w:ilvl w:val="1"/>
          <w:numId w:val="2"/>
        </w:numPr>
        <w:jc w:val="both"/>
        <w:rPr>
          <w:sz w:val="28"/>
          <w:szCs w:val="28"/>
        </w:rPr>
      </w:pPr>
      <w:r w:rsidRPr="007069A1">
        <w:rPr>
          <w:sz w:val="28"/>
          <w:szCs w:val="28"/>
        </w:rPr>
        <w:t>В настоящем Положении под присмотром и уходом в Учреждении понимается комплекс мер по организации питания и хозяйственно-бытового обслуживания детей, обеспечению соблюдения ими личной гигиены и режима дня в дошкольном учреждении, не связанных непосредственно с образовательным процессом.</w:t>
      </w:r>
    </w:p>
    <w:p w:rsidR="005312F7" w:rsidRPr="007069A1" w:rsidRDefault="005312F7" w:rsidP="005312F7">
      <w:pPr>
        <w:numPr>
          <w:ilvl w:val="1"/>
          <w:numId w:val="2"/>
        </w:numPr>
        <w:jc w:val="both"/>
        <w:rPr>
          <w:sz w:val="28"/>
          <w:szCs w:val="28"/>
        </w:rPr>
      </w:pPr>
      <w:r w:rsidRPr="007069A1">
        <w:rPr>
          <w:sz w:val="28"/>
          <w:szCs w:val="28"/>
        </w:rPr>
        <w:t>Руководители Учреждений несут ответственность за несвоевременное ознакомление родителей (законных представителей) с льготами и правами по оплате за присмотр и уход за детьми.</w:t>
      </w:r>
    </w:p>
    <w:p w:rsidR="005312F7" w:rsidRPr="007069A1" w:rsidRDefault="005312F7" w:rsidP="005312F7">
      <w:pPr>
        <w:numPr>
          <w:ilvl w:val="1"/>
          <w:numId w:val="2"/>
        </w:numPr>
        <w:jc w:val="both"/>
        <w:rPr>
          <w:sz w:val="28"/>
          <w:szCs w:val="28"/>
        </w:rPr>
      </w:pPr>
      <w:r w:rsidRPr="007069A1">
        <w:rPr>
          <w:sz w:val="28"/>
          <w:szCs w:val="28"/>
        </w:rPr>
        <w:t>Отношения между Учреждением и родителями (законными представителями) регулируются договором, одним из условий которого является своевременная и  в полном объеме оплата за присмотр и уход за детьми.</w:t>
      </w:r>
    </w:p>
    <w:p w:rsidR="005312F7" w:rsidRPr="007069A1" w:rsidRDefault="005312F7" w:rsidP="005312F7">
      <w:pPr>
        <w:ind w:left="360"/>
        <w:jc w:val="both"/>
        <w:rPr>
          <w:sz w:val="28"/>
          <w:szCs w:val="28"/>
        </w:rPr>
      </w:pPr>
    </w:p>
    <w:p w:rsidR="005312F7" w:rsidRPr="007069A1" w:rsidRDefault="005312F7" w:rsidP="005312F7">
      <w:pPr>
        <w:jc w:val="both"/>
        <w:rPr>
          <w:sz w:val="28"/>
          <w:szCs w:val="28"/>
        </w:rPr>
      </w:pPr>
    </w:p>
    <w:p w:rsidR="005312F7" w:rsidRPr="007069A1" w:rsidRDefault="005312F7" w:rsidP="005312F7">
      <w:pPr>
        <w:ind w:left="1416"/>
        <w:jc w:val="both"/>
        <w:rPr>
          <w:b/>
          <w:bCs/>
          <w:sz w:val="28"/>
          <w:szCs w:val="28"/>
        </w:rPr>
      </w:pPr>
      <w:r>
        <w:rPr>
          <w:sz w:val="28"/>
          <w:szCs w:val="28"/>
        </w:rPr>
        <w:t xml:space="preserve">        </w:t>
      </w:r>
      <w:r w:rsidRPr="007069A1">
        <w:rPr>
          <w:b/>
          <w:bCs/>
          <w:sz w:val="28"/>
          <w:szCs w:val="28"/>
        </w:rPr>
        <w:t xml:space="preserve">2. </w:t>
      </w:r>
      <w:r>
        <w:rPr>
          <w:b/>
          <w:bCs/>
          <w:sz w:val="28"/>
          <w:szCs w:val="28"/>
        </w:rPr>
        <w:t xml:space="preserve"> </w:t>
      </w:r>
      <w:r w:rsidRPr="007069A1">
        <w:rPr>
          <w:b/>
          <w:bCs/>
          <w:sz w:val="28"/>
          <w:szCs w:val="28"/>
        </w:rPr>
        <w:t>Порядок взимания родительской платы</w:t>
      </w:r>
    </w:p>
    <w:p w:rsidR="005312F7" w:rsidRPr="007069A1" w:rsidRDefault="005312F7" w:rsidP="005312F7">
      <w:pPr>
        <w:jc w:val="both"/>
        <w:rPr>
          <w:sz w:val="28"/>
          <w:szCs w:val="28"/>
        </w:rPr>
      </w:pPr>
    </w:p>
    <w:p w:rsidR="005312F7" w:rsidRPr="007069A1" w:rsidRDefault="005312F7" w:rsidP="005312F7">
      <w:pPr>
        <w:ind w:left="720" w:hanging="540"/>
        <w:jc w:val="both"/>
        <w:rPr>
          <w:sz w:val="28"/>
          <w:szCs w:val="28"/>
        </w:rPr>
      </w:pPr>
      <w:r w:rsidRPr="007069A1">
        <w:rPr>
          <w:sz w:val="28"/>
          <w:szCs w:val="28"/>
        </w:rPr>
        <w:t>2.1 Размер родительской платы за присмотр и уход за детьми в Учреждениях                         устанавливается Постановлением администрации Невельского городского округа.</w:t>
      </w:r>
    </w:p>
    <w:p w:rsidR="005312F7" w:rsidRPr="007069A1" w:rsidRDefault="005312F7" w:rsidP="005312F7">
      <w:pPr>
        <w:ind w:left="720" w:hanging="540"/>
        <w:jc w:val="both"/>
        <w:rPr>
          <w:sz w:val="28"/>
          <w:szCs w:val="28"/>
        </w:rPr>
      </w:pPr>
      <w:r w:rsidRPr="007069A1">
        <w:rPr>
          <w:sz w:val="28"/>
          <w:szCs w:val="28"/>
        </w:rPr>
        <w:lastRenderedPageBreak/>
        <w:t>2.2</w:t>
      </w:r>
      <w:r w:rsidRPr="007069A1">
        <w:rPr>
          <w:sz w:val="28"/>
          <w:szCs w:val="28"/>
        </w:rPr>
        <w:tab/>
        <w:t>Начисление родительской платы производится согласно календарному графику работы образовательного Учреждения на основании табеля посещаемости детей.</w:t>
      </w:r>
    </w:p>
    <w:p w:rsidR="005312F7" w:rsidRPr="007069A1" w:rsidRDefault="005312F7" w:rsidP="005312F7">
      <w:pPr>
        <w:ind w:left="720" w:hanging="540"/>
        <w:jc w:val="both"/>
        <w:rPr>
          <w:sz w:val="28"/>
          <w:szCs w:val="28"/>
        </w:rPr>
      </w:pPr>
      <w:r w:rsidRPr="007069A1">
        <w:rPr>
          <w:sz w:val="28"/>
          <w:szCs w:val="28"/>
        </w:rPr>
        <w:t>2.3</w:t>
      </w:r>
      <w:r w:rsidRPr="007069A1">
        <w:rPr>
          <w:sz w:val="28"/>
          <w:szCs w:val="28"/>
        </w:rPr>
        <w:tab/>
        <w:t>Родительская плата за присмотр и уход за детьми вносится родителями (законными представителями) на лицевой счет образовательного Учреждения через кредитные организации не позднее 15-го числа текущего месяца.</w:t>
      </w:r>
    </w:p>
    <w:p w:rsidR="005312F7" w:rsidRDefault="005312F7" w:rsidP="005312F7">
      <w:pPr>
        <w:ind w:left="720" w:hanging="540"/>
        <w:jc w:val="both"/>
        <w:rPr>
          <w:sz w:val="28"/>
          <w:szCs w:val="28"/>
        </w:rPr>
      </w:pPr>
      <w:r w:rsidRPr="007069A1">
        <w:rPr>
          <w:sz w:val="28"/>
          <w:szCs w:val="28"/>
        </w:rPr>
        <w:t>2.4</w:t>
      </w:r>
      <w:r w:rsidRPr="007069A1">
        <w:rPr>
          <w:sz w:val="28"/>
          <w:szCs w:val="28"/>
        </w:rPr>
        <w:tab/>
        <w:t>Перерасчет родительской платы за присмотр и уход за детьми происходит в случае непосещения ребенком дошкольного Учреждения по болезни, карантину, в оздоровительный период, в период отпуска родителей  (законных представителей) на основании справки учреждения здравоохранения, копии санаторной путевки, письменного заявления одного из родителей (законных представителей) на имя руководителя Учреждения. При отсутствии вышеуказанных документов перерасчет не производится.</w:t>
      </w:r>
    </w:p>
    <w:p w:rsidR="005312F7" w:rsidRPr="007069A1" w:rsidRDefault="005312F7" w:rsidP="005312F7">
      <w:pPr>
        <w:ind w:left="720" w:hanging="540"/>
        <w:jc w:val="both"/>
        <w:rPr>
          <w:sz w:val="28"/>
          <w:szCs w:val="28"/>
        </w:rPr>
      </w:pPr>
      <w:r>
        <w:rPr>
          <w:sz w:val="28"/>
          <w:szCs w:val="28"/>
        </w:rPr>
        <w:t>2.5</w:t>
      </w:r>
      <w:r>
        <w:rPr>
          <w:sz w:val="28"/>
          <w:szCs w:val="28"/>
        </w:rPr>
        <w:tab/>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5312F7" w:rsidRDefault="005312F7" w:rsidP="005312F7">
      <w:pPr>
        <w:ind w:left="720" w:hanging="540"/>
        <w:jc w:val="both"/>
        <w:rPr>
          <w:sz w:val="28"/>
          <w:szCs w:val="28"/>
        </w:rPr>
      </w:pPr>
      <w:r w:rsidRPr="007069A1">
        <w:rPr>
          <w:sz w:val="28"/>
          <w:szCs w:val="28"/>
        </w:rPr>
        <w:t>2</w:t>
      </w:r>
      <w:r>
        <w:rPr>
          <w:sz w:val="28"/>
          <w:szCs w:val="28"/>
        </w:rPr>
        <w:t>.6</w:t>
      </w:r>
      <w:r w:rsidRPr="007069A1">
        <w:rPr>
          <w:sz w:val="28"/>
          <w:szCs w:val="28"/>
        </w:rPr>
        <w:tab/>
        <w:t>В случае не внесения родительской платы в срок</w:t>
      </w:r>
      <w:r>
        <w:rPr>
          <w:sz w:val="28"/>
          <w:szCs w:val="28"/>
        </w:rPr>
        <w:t>, указанный в подпункте</w:t>
      </w:r>
      <w:r w:rsidRPr="007069A1">
        <w:rPr>
          <w:sz w:val="28"/>
          <w:szCs w:val="28"/>
        </w:rPr>
        <w:t xml:space="preserve"> 2.3 настоящего Положения, Учреждение вправе взыскать задолженность в судебном порядке, предупредив об этом родителя (законного представителя) в 3-дневный срок в письменной форме. </w:t>
      </w:r>
    </w:p>
    <w:p w:rsidR="005312F7" w:rsidRDefault="005312F7" w:rsidP="005312F7">
      <w:pPr>
        <w:ind w:left="720" w:hanging="540"/>
        <w:jc w:val="both"/>
        <w:rPr>
          <w:sz w:val="28"/>
          <w:szCs w:val="28"/>
        </w:rPr>
      </w:pPr>
    </w:p>
    <w:p w:rsidR="005312F7" w:rsidRDefault="005312F7" w:rsidP="005312F7">
      <w:pPr>
        <w:tabs>
          <w:tab w:val="left" w:pos="1080"/>
        </w:tabs>
        <w:spacing w:line="290" w:lineRule="exact"/>
        <w:jc w:val="both"/>
        <w:rPr>
          <w:sz w:val="26"/>
          <w:szCs w:val="26"/>
        </w:rPr>
      </w:pPr>
    </w:p>
    <w:p w:rsidR="005312F7" w:rsidRDefault="005312F7" w:rsidP="005312F7">
      <w:pPr>
        <w:tabs>
          <w:tab w:val="left" w:pos="1080"/>
        </w:tabs>
        <w:spacing w:line="290" w:lineRule="exact"/>
        <w:jc w:val="both"/>
        <w:rPr>
          <w:sz w:val="26"/>
          <w:szCs w:val="26"/>
        </w:rPr>
      </w:pPr>
    </w:p>
    <w:p w:rsidR="005312F7" w:rsidRDefault="005312F7" w:rsidP="005312F7">
      <w:pPr>
        <w:tabs>
          <w:tab w:val="left" w:pos="1080"/>
        </w:tabs>
        <w:spacing w:line="290" w:lineRule="exact"/>
        <w:jc w:val="both"/>
        <w:rPr>
          <w:sz w:val="26"/>
          <w:szCs w:val="26"/>
        </w:rPr>
      </w:pPr>
    </w:p>
    <w:p w:rsidR="005312F7" w:rsidRDefault="005312F7" w:rsidP="005312F7">
      <w:pPr>
        <w:tabs>
          <w:tab w:val="left" w:pos="1080"/>
        </w:tabs>
        <w:spacing w:line="290" w:lineRule="exact"/>
        <w:jc w:val="both"/>
        <w:rPr>
          <w:sz w:val="26"/>
          <w:szCs w:val="26"/>
        </w:rPr>
      </w:pPr>
    </w:p>
    <w:p w:rsidR="005312F7" w:rsidRDefault="005312F7" w:rsidP="005312F7">
      <w:pPr>
        <w:tabs>
          <w:tab w:val="left" w:pos="1080"/>
        </w:tabs>
        <w:spacing w:line="290" w:lineRule="exact"/>
        <w:jc w:val="both"/>
        <w:rPr>
          <w:sz w:val="26"/>
          <w:szCs w:val="26"/>
        </w:rPr>
      </w:pPr>
    </w:p>
    <w:p w:rsidR="005312F7" w:rsidRDefault="005312F7" w:rsidP="005312F7">
      <w:pPr>
        <w:tabs>
          <w:tab w:val="left" w:pos="1080"/>
        </w:tabs>
        <w:spacing w:line="290" w:lineRule="exact"/>
        <w:jc w:val="both"/>
        <w:rPr>
          <w:sz w:val="26"/>
          <w:szCs w:val="26"/>
        </w:rPr>
      </w:pPr>
    </w:p>
    <w:p w:rsidR="005312F7" w:rsidRDefault="005312F7" w:rsidP="005312F7">
      <w:pPr>
        <w:tabs>
          <w:tab w:val="left" w:pos="1080"/>
        </w:tabs>
        <w:spacing w:line="290" w:lineRule="exact"/>
        <w:jc w:val="both"/>
        <w:rPr>
          <w:sz w:val="26"/>
          <w:szCs w:val="26"/>
        </w:rPr>
      </w:pPr>
    </w:p>
    <w:p w:rsidR="005312F7" w:rsidRDefault="005312F7" w:rsidP="005312F7">
      <w:pPr>
        <w:tabs>
          <w:tab w:val="left" w:pos="1080"/>
        </w:tabs>
        <w:spacing w:line="290" w:lineRule="exact"/>
        <w:jc w:val="both"/>
        <w:rPr>
          <w:sz w:val="26"/>
          <w:szCs w:val="26"/>
        </w:rPr>
      </w:pPr>
    </w:p>
    <w:p w:rsidR="005312F7" w:rsidRDefault="005312F7" w:rsidP="005312F7">
      <w:pPr>
        <w:tabs>
          <w:tab w:val="left" w:pos="1080"/>
        </w:tabs>
        <w:spacing w:line="290" w:lineRule="exact"/>
        <w:jc w:val="both"/>
        <w:rPr>
          <w:sz w:val="26"/>
          <w:szCs w:val="26"/>
        </w:rPr>
      </w:pPr>
    </w:p>
    <w:p w:rsidR="005312F7" w:rsidRDefault="005312F7" w:rsidP="005312F7">
      <w:pPr>
        <w:tabs>
          <w:tab w:val="left" w:pos="1080"/>
        </w:tabs>
        <w:spacing w:line="290" w:lineRule="exact"/>
        <w:jc w:val="both"/>
        <w:rPr>
          <w:sz w:val="26"/>
          <w:szCs w:val="26"/>
        </w:rPr>
      </w:pPr>
    </w:p>
    <w:p w:rsidR="005312F7" w:rsidRDefault="005312F7" w:rsidP="005312F7">
      <w:pPr>
        <w:tabs>
          <w:tab w:val="left" w:pos="1080"/>
        </w:tabs>
        <w:spacing w:line="290" w:lineRule="exact"/>
        <w:jc w:val="both"/>
        <w:rPr>
          <w:sz w:val="26"/>
          <w:szCs w:val="26"/>
        </w:rPr>
      </w:pPr>
    </w:p>
    <w:p w:rsidR="005312F7" w:rsidRDefault="005312F7" w:rsidP="005312F7">
      <w:pPr>
        <w:tabs>
          <w:tab w:val="left" w:pos="1080"/>
        </w:tabs>
        <w:spacing w:line="290" w:lineRule="exact"/>
        <w:jc w:val="both"/>
        <w:rPr>
          <w:sz w:val="26"/>
          <w:szCs w:val="26"/>
        </w:rPr>
      </w:pPr>
    </w:p>
    <w:p w:rsidR="005312F7" w:rsidRDefault="005312F7" w:rsidP="005312F7">
      <w:pPr>
        <w:tabs>
          <w:tab w:val="left" w:pos="1080"/>
        </w:tabs>
        <w:spacing w:line="290" w:lineRule="exact"/>
        <w:jc w:val="both"/>
        <w:rPr>
          <w:sz w:val="26"/>
          <w:szCs w:val="26"/>
        </w:rPr>
      </w:pPr>
    </w:p>
    <w:p w:rsidR="005312F7" w:rsidRDefault="005312F7" w:rsidP="005312F7">
      <w:pPr>
        <w:tabs>
          <w:tab w:val="left" w:pos="1080"/>
        </w:tabs>
        <w:spacing w:line="290" w:lineRule="exact"/>
        <w:jc w:val="both"/>
        <w:rPr>
          <w:sz w:val="26"/>
          <w:szCs w:val="26"/>
        </w:rPr>
      </w:pPr>
    </w:p>
    <w:p w:rsidR="005312F7" w:rsidRDefault="005312F7"/>
    <w:sectPr w:rsidR="005312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87DDD"/>
    <w:multiLevelType w:val="multilevel"/>
    <w:tmpl w:val="62D4C614"/>
    <w:lvl w:ilvl="0">
      <w:start w:val="1"/>
      <w:numFmt w:val="decimal"/>
      <w:lvlText w:val="%1."/>
      <w:lvlJc w:val="left"/>
      <w:pPr>
        <w:ind w:left="720" w:hanging="360"/>
      </w:p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 w15:restartNumberingAfterBreak="0">
    <w:nsid w:val="728E04BE"/>
    <w:multiLevelType w:val="multilevel"/>
    <w:tmpl w:val="9C6684A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9."/>
      <w:lvlJc w:val="left"/>
      <w:pPr>
        <w:tabs>
          <w:tab w:val="num" w:pos="3240"/>
        </w:tabs>
        <w:ind w:lef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4-01-10'}"/>
    <w:docVar w:name="attr1#Наименование" w:val="VARCHAR#О размере родительской платы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Невельского городского округа"/>
    <w:docVar w:name="attr2#Вид документа" w:val="OID_TYPE#620219325=Постановления администрации Невельского Городского округа"/>
    <w:docVar w:name="attr3#Автор" w:val="OID_TYPE#620200062=ТЕН Ольга Дюнсуевна – начальник отдела"/>
    <w:docVar w:name="attr4#Дата поступления" w:val="DATE#{d '2014-01-10'}"/>
    <w:docVar w:name="attr5#Бланк" w:val="OID_TYPE#"/>
    <w:docVar w:name="attr6#Номер документа" w:val="VARCHAR#1"/>
    <w:docVar w:name="attr7#Дата подписания" w:val="DATE#{d '2014-01-10'}"/>
    <w:docVar w:name="ESED_ActEdition" w:val="1"/>
    <w:docVar w:name="ESED_AutorEdition" w:val="Полякова Нина Васильевна"/>
    <w:docVar w:name="ESED_Edition" w:val="1"/>
    <w:docVar w:name="ESED_IDnum" w:val="21/2014-6"/>
    <w:docVar w:name="ESED_Lock" w:val="2"/>
    <w:docVar w:name="SPD_Annotation" w:val="N 1 от 10.01.2014 21/2014-6(1)#О размере родительской платы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Невельского городского округа#Постановления администрации Невельского Городского округа   ТЕН Ольга Дюнсуевна – начальник отдела#Дата создания редакции: 10.01.2014"/>
    <w:docVar w:name="SPD_AreaName" w:val="Документ (ЕСЭД)"/>
    <w:docVar w:name="SPD_hostURL" w:val="storm"/>
    <w:docVar w:name="SPD_NumDoc" w:val="620268679"/>
    <w:docVar w:name="SPD_vDir" w:val="spd"/>
  </w:docVars>
  <w:rsids>
    <w:rsidRoot w:val="005312F7"/>
    <w:rsid w:val="000D0F29"/>
    <w:rsid w:val="005312F7"/>
    <w:rsid w:val="00670C03"/>
    <w:rsid w:val="007069A1"/>
    <w:rsid w:val="00966B52"/>
    <w:rsid w:val="009F46D7"/>
    <w:rsid w:val="00F50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E2F600-B1A9-49F9-8540-0AA32AE3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2F7"/>
    <w:pPr>
      <w:spacing w:after="0" w:line="240" w:lineRule="auto"/>
    </w:pPr>
    <w:rPr>
      <w:sz w:val="24"/>
      <w:szCs w:val="24"/>
    </w:rPr>
  </w:style>
  <w:style w:type="paragraph" w:styleId="6">
    <w:name w:val="heading 6"/>
    <w:basedOn w:val="a"/>
    <w:next w:val="a"/>
    <w:link w:val="60"/>
    <w:uiPriority w:val="99"/>
    <w:qFormat/>
    <w:rsid w:val="005312F7"/>
    <w:pPr>
      <w:keepNext/>
      <w:spacing w:after="240"/>
      <w:jc w:val="center"/>
      <w:outlineLvl w:val="5"/>
    </w:pPr>
    <w:rPr>
      <w:b/>
      <w:bCs/>
      <w:caps/>
      <w:smallCaps/>
      <w:sz w:val="28"/>
      <w:szCs w:val="28"/>
    </w:rPr>
  </w:style>
  <w:style w:type="paragraph" w:styleId="7">
    <w:name w:val="heading 7"/>
    <w:basedOn w:val="a"/>
    <w:next w:val="a"/>
    <w:link w:val="70"/>
    <w:uiPriority w:val="99"/>
    <w:qFormat/>
    <w:rsid w:val="005312F7"/>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table" w:styleId="a3">
    <w:name w:val="Table Grid"/>
    <w:basedOn w:val="a1"/>
    <w:uiPriority w:val="99"/>
    <w:rsid w:val="005312F7"/>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uiPriority w:val="99"/>
    <w:rsid w:val="005312F7"/>
    <w:rPr>
      <w:rFonts w:ascii="Times New Roman" w:hAnsi="Times New Roman" w:cs="Times New Roman"/>
      <w:sz w:val="24"/>
      <w:szCs w:val="24"/>
    </w:rPr>
  </w:style>
  <w:style w:type="paragraph" w:styleId="a4">
    <w:name w:val="header"/>
    <w:basedOn w:val="a"/>
    <w:link w:val="a5"/>
    <w:uiPriority w:val="99"/>
    <w:rsid w:val="005312F7"/>
    <w:pPr>
      <w:tabs>
        <w:tab w:val="center" w:pos="4677"/>
        <w:tab w:val="right" w:pos="9355"/>
      </w:tabs>
    </w:pPr>
  </w:style>
  <w:style w:type="character" w:customStyle="1" w:styleId="a5">
    <w:name w:val="Верхний колонтитул Знак"/>
    <w:basedOn w:val="a0"/>
    <w:link w:val="a4"/>
    <w:uiPriority w:val="99"/>
    <w:semiHidden/>
    <w:rPr>
      <w:sz w:val="24"/>
      <w:szCs w:val="24"/>
    </w:rPr>
  </w:style>
  <w:style w:type="paragraph" w:styleId="2">
    <w:name w:val="Body Text 2"/>
    <w:basedOn w:val="a"/>
    <w:link w:val="20"/>
    <w:uiPriority w:val="99"/>
    <w:rsid w:val="005312F7"/>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file:///C:\..\doc\Nev-gerb.bm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737</Words>
  <Characters>4205</Characters>
  <Application>Microsoft Office Word</Application>
  <DocSecurity>0</DocSecurity>
  <Lines>35</Lines>
  <Paragraphs>9</Paragraphs>
  <ScaleCrop>false</ScaleCrop>
  <Company>Администрация. Невельск</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cp:lastPrinted>2014-01-13T04:48:00Z</cp:lastPrinted>
  <dcterms:created xsi:type="dcterms:W3CDTF">2025-02-03T23:59:00Z</dcterms:created>
  <dcterms:modified xsi:type="dcterms:W3CDTF">2025-02-03T23:59:00Z</dcterms:modified>
</cp:coreProperties>
</file>