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80" w:rsidRDefault="00D925B4" w:rsidP="00AA7C8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C80" w:rsidRDefault="00AA7C80" w:rsidP="00AA7C80">
      <w:pPr>
        <w:jc w:val="center"/>
        <w:rPr>
          <w:lang w:val="en-US"/>
        </w:rPr>
      </w:pPr>
    </w:p>
    <w:p w:rsidR="00AA7C80" w:rsidRDefault="00AA7C80" w:rsidP="00AA7C80">
      <w:pPr>
        <w:jc w:val="center"/>
        <w:rPr>
          <w:lang w:val="en-US"/>
        </w:rPr>
      </w:pPr>
    </w:p>
    <w:p w:rsidR="00AA7C80" w:rsidRDefault="00AA7C80" w:rsidP="00AA7C80">
      <w:pPr>
        <w:jc w:val="center"/>
        <w:rPr>
          <w:lang w:val="en-US"/>
        </w:rPr>
      </w:pPr>
    </w:p>
    <w:p w:rsidR="00AA7C80" w:rsidRDefault="00AA7C80" w:rsidP="00AA7C80">
      <w:pPr>
        <w:jc w:val="center"/>
        <w:rPr>
          <w:lang w:val="en-US"/>
        </w:rPr>
      </w:pPr>
    </w:p>
    <w:p w:rsidR="00AA7C80" w:rsidRDefault="00AA7C80" w:rsidP="00AA7C8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A7C8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A7C80" w:rsidRDefault="00AA7C80" w:rsidP="00A41851">
            <w:pPr>
              <w:pStyle w:val="7"/>
            </w:pPr>
            <w:r>
              <w:t>ПОСТАНОВЛЕНИЕ</w:t>
            </w:r>
          </w:p>
          <w:p w:rsidR="00AA7C80" w:rsidRDefault="00AA7C80" w:rsidP="00A4185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A7C8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A7C80" w:rsidRDefault="00D925B4" w:rsidP="00A4185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7C80" w:rsidRDefault="00ED3A83" w:rsidP="00AA7C80">
                                  <w:r>
                                    <w:t>1026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A7C80" w:rsidRDefault="00ED3A83" w:rsidP="00AA7C80">
                            <w:r>
                              <w:t>1026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7C80" w:rsidRDefault="00ED3A83" w:rsidP="00AA7C80">
                                  <w:r>
                                    <w:t>08.07.2016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A7C80" w:rsidRDefault="00ED3A83" w:rsidP="00AA7C80">
                            <w:r>
                              <w:t>08.07.2016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7C80">
              <w:rPr>
                <w:rFonts w:ascii="Courier New" w:hAnsi="Courier New" w:cs="Courier New"/>
              </w:rPr>
              <w:t>от              №</w:t>
            </w:r>
          </w:p>
          <w:p w:rsidR="00AA7C80" w:rsidRDefault="00AA7C80" w:rsidP="00A4185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A7C8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A7C80" w:rsidRDefault="00AA7C80" w:rsidP="00A4185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A7C80" w:rsidRDefault="00AA7C80" w:rsidP="00A41851">
            <w:pPr>
              <w:spacing w:after="240"/>
              <w:ind w:left="539"/>
              <w:jc w:val="center"/>
            </w:pPr>
          </w:p>
        </w:tc>
      </w:tr>
      <w:tr w:rsidR="00AA7C80" w:rsidRPr="00AA7C8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AA7C80">
              <w:rPr>
                <w:sz w:val="28"/>
                <w:szCs w:val="28"/>
              </w:rPr>
              <w:t xml:space="preserve"> антитеррористической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AA7C80">
              <w:rPr>
                <w:sz w:val="28"/>
                <w:szCs w:val="28"/>
              </w:rPr>
              <w:t>комиссии Невельского района</w:t>
            </w: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</w:tr>
      <w:tr w:rsidR="00AA7C80" w:rsidRPr="00AA7C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</w:tr>
    </w:tbl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 w:rsidRPr="00AA7C80">
        <w:rPr>
          <w:sz w:val="28"/>
          <w:szCs w:val="28"/>
        </w:rPr>
        <w:t>В соответствии с пунктом 7.1. ч. 1 Федерального закона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AA7C80">
        <w:rPr>
          <w:sz w:val="28"/>
          <w:szCs w:val="28"/>
        </w:rPr>
        <w:t xml:space="preserve"> с Федеральным законом от 06.03.2006г. № 35-Ф3 «О противодействии терроризму», Указом Президента Российской Федерации от 15.02.2006г. № 116 «О мерах по противодействию терроризму», Федеральным законом  от 25.07.2002</w:t>
      </w:r>
      <w:r>
        <w:rPr>
          <w:sz w:val="28"/>
          <w:szCs w:val="28"/>
        </w:rPr>
        <w:t>г. № 114-ФЗ «</w:t>
      </w:r>
      <w:r w:rsidRPr="00AA7C80">
        <w:rPr>
          <w:sz w:val="28"/>
          <w:szCs w:val="28"/>
        </w:rPr>
        <w:t>О противодейст</w:t>
      </w:r>
      <w:r>
        <w:rPr>
          <w:sz w:val="28"/>
          <w:szCs w:val="28"/>
        </w:rPr>
        <w:t>вии экстремистской деятельности»</w:t>
      </w:r>
      <w:r w:rsidRPr="00AA7C80">
        <w:rPr>
          <w:sz w:val="28"/>
          <w:szCs w:val="28"/>
        </w:rPr>
        <w:t>, а также в целях совершенствования координации структурных подразделений федеральных органов исполнительной власти, областных органов исполнительной власти, организаций и общественных объединений Невельского района в целях достижения согласованности их действий по предупреждению, выявлению и пресечению террористических акций на территории района, руководствуясь ст.</w:t>
      </w:r>
      <w:r>
        <w:rPr>
          <w:sz w:val="28"/>
          <w:szCs w:val="28"/>
        </w:rPr>
        <w:t xml:space="preserve"> ст. </w:t>
      </w:r>
      <w:r w:rsidRPr="00AA7C80">
        <w:rPr>
          <w:sz w:val="28"/>
          <w:szCs w:val="28"/>
        </w:rPr>
        <w:t xml:space="preserve">44, 45 Устава Невельского городского округа, администрация Невельского городского округа </w:t>
      </w:r>
    </w:p>
    <w:p w:rsidR="00AA7C80" w:rsidRPr="00AA7C80" w:rsidRDefault="00AA7C80" w:rsidP="00AA7C80">
      <w:pPr>
        <w:jc w:val="both"/>
        <w:rPr>
          <w:sz w:val="28"/>
          <w:szCs w:val="28"/>
        </w:rPr>
      </w:pPr>
    </w:p>
    <w:p w:rsidR="00AA7C80" w:rsidRDefault="00AA7C80" w:rsidP="00AA7C80">
      <w:pPr>
        <w:jc w:val="both"/>
        <w:rPr>
          <w:sz w:val="28"/>
          <w:szCs w:val="28"/>
        </w:rPr>
      </w:pPr>
      <w:r w:rsidRPr="00AA7C80">
        <w:rPr>
          <w:sz w:val="28"/>
          <w:szCs w:val="28"/>
        </w:rPr>
        <w:t>ПОСТАНОВЛЯЕТ:</w:t>
      </w:r>
    </w:p>
    <w:p w:rsidR="00AA7C80" w:rsidRPr="00AA7C80" w:rsidRDefault="00AA7C80" w:rsidP="00AA7C80">
      <w:pPr>
        <w:jc w:val="both"/>
        <w:rPr>
          <w:sz w:val="28"/>
          <w:szCs w:val="28"/>
        </w:rPr>
      </w:pPr>
    </w:p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7C80">
        <w:rPr>
          <w:sz w:val="28"/>
          <w:szCs w:val="28"/>
        </w:rPr>
        <w:t>Утвердить положение об антитеррористической комиссии Невельского района (прилагается).</w:t>
      </w:r>
    </w:p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7C80">
        <w:rPr>
          <w:sz w:val="28"/>
          <w:szCs w:val="28"/>
        </w:rPr>
        <w:t>Утвердить персональный состав антитеррористической комиссии Невельского района (прилагается).</w:t>
      </w:r>
    </w:p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7C80">
        <w:rPr>
          <w:sz w:val="28"/>
          <w:szCs w:val="28"/>
        </w:rPr>
        <w:t>Считать утратившим силу постановления администрации Невельского городского округа:</w:t>
      </w:r>
    </w:p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 w:rsidRPr="00AA7C80">
        <w:rPr>
          <w:sz w:val="28"/>
          <w:szCs w:val="28"/>
        </w:rPr>
        <w:t xml:space="preserve">- от 14.10.2010г. № 468 «Об антитеррористической комиссии Невельского района»; </w:t>
      </w:r>
    </w:p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 w:rsidRPr="00AA7C80">
        <w:rPr>
          <w:sz w:val="28"/>
          <w:szCs w:val="28"/>
        </w:rPr>
        <w:lastRenderedPageBreak/>
        <w:t>- от 18.10.2010г. № 491 «Об антитеррористической комиссии Невельского района» за исключением пункта 3;</w:t>
      </w:r>
    </w:p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 w:rsidRPr="00AA7C80">
        <w:rPr>
          <w:sz w:val="28"/>
          <w:szCs w:val="28"/>
        </w:rPr>
        <w:t xml:space="preserve">- от 09.02.2012г.  № 131 «О внесении изменений в постановление администрации Невельского городского округа от 18.10.2010 г. № 491 «Об антитеррористической комиссии Невельского района»;   </w:t>
      </w:r>
    </w:p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 w:rsidRPr="00AA7C80">
        <w:rPr>
          <w:sz w:val="28"/>
          <w:szCs w:val="28"/>
        </w:rPr>
        <w:t xml:space="preserve">- от 30.08.2012г. № 1133 «О внесении изменений в постановление администрации Невельского городского округа от 18.10.2010 г. № 491 «Об антитеррористической комиссии Невельского района»;    </w:t>
      </w:r>
    </w:p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 w:rsidRPr="00AA7C80">
        <w:rPr>
          <w:sz w:val="28"/>
          <w:szCs w:val="28"/>
        </w:rPr>
        <w:t xml:space="preserve"> - от 13.11.2012г. № 1488 «О внесении изменений в постановление администрации Невельского городского округа от 18.10.2010 г. № 491 «Об антитеррористической комиссии Невельского района».   </w:t>
      </w:r>
    </w:p>
    <w:p w:rsidR="00AA7C80" w:rsidRPr="00AA7C80" w:rsidRDefault="00AA7C80" w:rsidP="00AA7C80">
      <w:pPr>
        <w:jc w:val="both"/>
        <w:rPr>
          <w:sz w:val="28"/>
          <w:szCs w:val="28"/>
        </w:rPr>
      </w:pPr>
      <w:r w:rsidRPr="00AA7C80">
        <w:rPr>
          <w:sz w:val="28"/>
          <w:szCs w:val="28"/>
        </w:rPr>
        <w:t xml:space="preserve">Внести изменения в пункт 3 постановления администрации Невельского городского округа от 26.03.2012г. № 370 «Об утверждении Положения об участии Невельского городского округа в профилактике терроризма и экстремизма, а также минимизации и (или) ликвидации последствий проявлений терроризма и экстремизма на территории Невельского городского округа» (с учетом изменений внесенных постановлением от 27.11.2015г. № 1525) и изложить его в новой редакции: «3. Контроль за исполнением настоящего постановления возложить на начальника отдела гражданской обороны и чрезвычайных ситуаций администрации Невельского городского округа Гармышева А.Г.». </w:t>
      </w:r>
    </w:p>
    <w:p w:rsidR="00AA7C80" w:rsidRDefault="00AA7C80" w:rsidP="00AA7C80">
      <w:pPr>
        <w:ind w:firstLine="708"/>
        <w:jc w:val="both"/>
        <w:rPr>
          <w:sz w:val="28"/>
          <w:szCs w:val="28"/>
        </w:rPr>
      </w:pPr>
      <w:r w:rsidRPr="00AA7C80">
        <w:rPr>
          <w:sz w:val="28"/>
          <w:szCs w:val="28"/>
        </w:rPr>
        <w:t xml:space="preserve">5. </w:t>
      </w:r>
      <w:r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округа.</w:t>
      </w:r>
    </w:p>
    <w:p w:rsidR="00AA7C80" w:rsidRPr="00AA7C80" w:rsidRDefault="00AA7C80" w:rsidP="00AA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A7C80">
        <w:rPr>
          <w:sz w:val="28"/>
          <w:szCs w:val="28"/>
        </w:rPr>
        <w:t>Контроль за исполнением настоящего постановлением оставляю за собой.</w:t>
      </w:r>
    </w:p>
    <w:p w:rsidR="00AA7C80" w:rsidRPr="00AA7C80" w:rsidRDefault="00AA7C80" w:rsidP="00AA7C80">
      <w:pPr>
        <w:jc w:val="both"/>
        <w:rPr>
          <w:sz w:val="28"/>
          <w:szCs w:val="28"/>
        </w:rPr>
      </w:pPr>
    </w:p>
    <w:p w:rsidR="00AA7C80" w:rsidRPr="00AA7C80" w:rsidRDefault="00AA7C80" w:rsidP="00AA7C80">
      <w:pPr>
        <w:jc w:val="both"/>
        <w:rPr>
          <w:sz w:val="28"/>
          <w:szCs w:val="28"/>
        </w:rPr>
      </w:pPr>
    </w:p>
    <w:p w:rsidR="00AA7C80" w:rsidRPr="00AA7C80" w:rsidRDefault="00AA7C80" w:rsidP="00AA7C80">
      <w:pPr>
        <w:jc w:val="both"/>
        <w:rPr>
          <w:sz w:val="28"/>
          <w:szCs w:val="28"/>
        </w:rPr>
      </w:pPr>
      <w:r w:rsidRPr="00AA7C80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C80">
        <w:rPr>
          <w:sz w:val="28"/>
          <w:szCs w:val="28"/>
        </w:rPr>
        <w:t>В.Н. Пак</w:t>
      </w:r>
    </w:p>
    <w:p w:rsidR="00AA7C80" w:rsidRDefault="00AA7C80" w:rsidP="00AA7C80">
      <w:pPr>
        <w:pStyle w:val="210"/>
        <w:shd w:val="clear" w:color="auto" w:fill="auto"/>
        <w:spacing w:before="0" w:after="0" w:line="280" w:lineRule="exact"/>
      </w:pPr>
      <w:r>
        <w:br w:type="page"/>
      </w:r>
    </w:p>
    <w:p w:rsidR="00AA7C80" w:rsidRPr="00AA7C80" w:rsidRDefault="00AA7C80" w:rsidP="00AA7C80">
      <w:pPr>
        <w:pStyle w:val="210"/>
        <w:shd w:val="clear" w:color="auto" w:fill="auto"/>
        <w:tabs>
          <w:tab w:val="left" w:leader="underscore" w:pos="7710"/>
          <w:tab w:val="left" w:leader="underscore" w:pos="9164"/>
        </w:tabs>
        <w:spacing w:before="0" w:after="333" w:line="322" w:lineRule="exact"/>
        <w:ind w:left="5300" w:firstLine="2540"/>
        <w:jc w:val="right"/>
        <w:rPr>
          <w:color w:val="000000"/>
          <w:lang w:val="ru-RU"/>
        </w:rPr>
      </w:pPr>
      <w:r>
        <w:rPr>
          <w:rStyle w:val="21"/>
          <w:color w:val="000000"/>
        </w:rPr>
        <w:lastRenderedPageBreak/>
        <w:t>Утвержден постановлением администрации Невельского городского округа от</w:t>
      </w:r>
      <w:r>
        <w:rPr>
          <w:rStyle w:val="21"/>
          <w:color w:val="000000"/>
          <w:lang w:val="ru-RU"/>
        </w:rPr>
        <w:t xml:space="preserve"> 08.07.2016г. </w:t>
      </w:r>
      <w:r>
        <w:rPr>
          <w:rStyle w:val="21"/>
          <w:color w:val="000000"/>
        </w:rPr>
        <w:t>№</w:t>
      </w:r>
      <w:r>
        <w:rPr>
          <w:rStyle w:val="21"/>
          <w:color w:val="000000"/>
          <w:lang w:val="ru-RU"/>
        </w:rPr>
        <w:t xml:space="preserve"> 1026</w:t>
      </w:r>
    </w:p>
    <w:p w:rsidR="00AA7C80" w:rsidRDefault="00AA7C80" w:rsidP="00AA7C80">
      <w:pPr>
        <w:pStyle w:val="210"/>
        <w:shd w:val="clear" w:color="auto" w:fill="auto"/>
        <w:spacing w:before="0" w:after="0" w:line="280" w:lineRule="exact"/>
        <w:jc w:val="center"/>
      </w:pPr>
      <w:r>
        <w:rPr>
          <w:rStyle w:val="21"/>
          <w:color w:val="000000"/>
        </w:rPr>
        <w:t>Персональный состав</w:t>
      </w:r>
    </w:p>
    <w:p w:rsidR="00AA7C80" w:rsidRDefault="00AA7C80" w:rsidP="00AA7C80">
      <w:pPr>
        <w:pStyle w:val="210"/>
        <w:shd w:val="clear" w:color="auto" w:fill="auto"/>
        <w:spacing w:before="0" w:after="0" w:line="280" w:lineRule="exact"/>
        <w:jc w:val="center"/>
        <w:rPr>
          <w:rStyle w:val="21"/>
          <w:color w:val="000000"/>
        </w:rPr>
      </w:pPr>
      <w:r>
        <w:rPr>
          <w:rStyle w:val="21"/>
          <w:color w:val="000000"/>
        </w:rPr>
        <w:t xml:space="preserve">антитеррористической комиссии Невельского района </w:t>
      </w:r>
    </w:p>
    <w:p w:rsidR="00AA7C80" w:rsidRDefault="00AA7C80" w:rsidP="00AA7C80">
      <w:pPr>
        <w:pStyle w:val="210"/>
        <w:shd w:val="clear" w:color="auto" w:fill="auto"/>
        <w:spacing w:before="0" w:after="0" w:line="280" w:lineRule="exact"/>
        <w:jc w:val="center"/>
        <w:rPr>
          <w:rStyle w:val="21"/>
          <w:color w:val="000000"/>
        </w:rPr>
      </w:pPr>
    </w:p>
    <w:p w:rsidR="00AA7C80" w:rsidRDefault="00AA7C80" w:rsidP="00AA7C80">
      <w:pPr>
        <w:pStyle w:val="210"/>
        <w:shd w:val="clear" w:color="auto" w:fill="auto"/>
        <w:spacing w:before="0" w:after="0" w:line="280" w:lineRule="exact"/>
        <w:jc w:val="center"/>
      </w:pPr>
    </w:p>
    <w:tbl>
      <w:tblPr>
        <w:tblW w:w="91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6288"/>
      </w:tblGrid>
      <w:tr w:rsid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8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Default="00AA7C80" w:rsidP="00A41851">
            <w:pPr>
              <w:pStyle w:val="210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20"/>
                <w:color w:val="000000"/>
              </w:rPr>
              <w:t>Пак</w:t>
            </w:r>
          </w:p>
          <w:p w:rsidR="00AA7C80" w:rsidRDefault="00AA7C80" w:rsidP="00A41851">
            <w:pPr>
              <w:pStyle w:val="210"/>
              <w:shd w:val="clear" w:color="auto" w:fill="auto"/>
              <w:spacing w:before="60" w:after="60" w:line="280" w:lineRule="exact"/>
              <w:jc w:val="left"/>
            </w:pPr>
            <w:r>
              <w:rPr>
                <w:rStyle w:val="220"/>
                <w:color w:val="000000"/>
              </w:rPr>
              <w:t>Владимир Николаевич</w:t>
            </w:r>
          </w:p>
          <w:p w:rsidR="00AA7C80" w:rsidRDefault="00AA7C80" w:rsidP="00A41851">
            <w:pPr>
              <w:pStyle w:val="210"/>
              <w:shd w:val="clear" w:color="auto" w:fill="auto"/>
              <w:spacing w:before="60" w:after="0" w:line="240" w:lineRule="exact"/>
              <w:ind w:left="780"/>
              <w:jc w:val="left"/>
            </w:pPr>
          </w:p>
          <w:p w:rsidR="00AA7C80" w:rsidRDefault="00AA7C80" w:rsidP="00A41851">
            <w:pPr>
              <w:pStyle w:val="210"/>
              <w:shd w:val="clear" w:color="auto" w:fill="auto"/>
              <w:spacing w:before="60" w:after="0" w:line="240" w:lineRule="exact"/>
              <w:jc w:val="left"/>
            </w:pPr>
            <w:r>
              <w:t>Андрюшко</w:t>
            </w:r>
          </w:p>
          <w:p w:rsidR="00AA7C80" w:rsidRPr="00FA31C2" w:rsidRDefault="00AA7C80" w:rsidP="00A41851">
            <w:pPr>
              <w:pStyle w:val="210"/>
              <w:shd w:val="clear" w:color="auto" w:fill="auto"/>
              <w:spacing w:before="60" w:after="0" w:line="240" w:lineRule="exact"/>
              <w:jc w:val="left"/>
              <w:rPr>
                <w:sz w:val="26"/>
                <w:szCs w:val="26"/>
              </w:rPr>
            </w:pPr>
            <w:r w:rsidRPr="00FA31C2">
              <w:rPr>
                <w:sz w:val="26"/>
                <w:szCs w:val="26"/>
              </w:rPr>
              <w:t>Алексей Владимирович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Default="00AA7C80" w:rsidP="00A41851">
            <w:pPr>
              <w:pStyle w:val="210"/>
              <w:shd w:val="clear" w:color="auto" w:fill="auto"/>
              <w:spacing w:before="0" w:after="300" w:line="322" w:lineRule="exact"/>
            </w:pPr>
            <w:r>
              <w:rPr>
                <w:rStyle w:val="220"/>
                <w:color w:val="000000"/>
              </w:rPr>
              <w:t>-</w:t>
            </w:r>
            <w:r>
              <w:rPr>
                <w:rStyle w:val="220"/>
                <w:color w:val="000000"/>
                <w:lang w:val="ru-RU"/>
              </w:rPr>
              <w:t xml:space="preserve"> </w:t>
            </w:r>
            <w:r>
              <w:rPr>
                <w:rStyle w:val="220"/>
                <w:color w:val="000000"/>
              </w:rPr>
              <w:t>мэр Невельского городского округа, председатель комиссии;</w:t>
            </w:r>
          </w:p>
          <w:p w:rsidR="00AA7C80" w:rsidRDefault="00AA7C80" w:rsidP="00A41851">
            <w:pPr>
              <w:pStyle w:val="210"/>
              <w:shd w:val="clear" w:color="auto" w:fill="auto"/>
              <w:spacing w:before="300" w:after="0" w:line="322" w:lineRule="exact"/>
            </w:pPr>
            <w:r>
              <w:rPr>
                <w:rStyle w:val="220"/>
                <w:color w:val="000000"/>
              </w:rPr>
              <w:t>-</w:t>
            </w:r>
            <w:r>
              <w:rPr>
                <w:rStyle w:val="220"/>
                <w:color w:val="000000"/>
                <w:lang w:val="ru-RU"/>
              </w:rPr>
              <w:t xml:space="preserve"> </w:t>
            </w:r>
            <w:r>
              <w:rPr>
                <w:rStyle w:val="220"/>
                <w:color w:val="000000"/>
              </w:rPr>
              <w:t>начальник отделения УФСБ РФ по Сахалинской области в г. Невельске, заместитель председателя комиссии (по согласованию);</w:t>
            </w:r>
          </w:p>
        </w:tc>
      </w:tr>
      <w:tr w:rsid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1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Default="00AA7C80" w:rsidP="00A41851">
            <w:pPr>
              <w:pStyle w:val="210"/>
              <w:shd w:val="clear" w:color="auto" w:fill="auto"/>
              <w:spacing w:before="0" w:after="60" w:line="280" w:lineRule="exact"/>
              <w:jc w:val="left"/>
              <w:rPr>
                <w:rStyle w:val="220"/>
                <w:color w:val="000000"/>
              </w:rPr>
            </w:pPr>
          </w:p>
          <w:p w:rsidR="00AA7C80" w:rsidRDefault="00AA7C80" w:rsidP="00A41851">
            <w:pPr>
              <w:pStyle w:val="210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20"/>
                <w:color w:val="000000"/>
              </w:rPr>
              <w:t>Любчинов</w:t>
            </w:r>
          </w:p>
          <w:p w:rsidR="00AA7C80" w:rsidRDefault="00AA7C80" w:rsidP="00A41851">
            <w:pPr>
              <w:pStyle w:val="210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20"/>
                <w:color w:val="000000"/>
              </w:rPr>
              <w:t>Дмитрий Генрихович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7C80" w:rsidRDefault="00AA7C80" w:rsidP="00A41851">
            <w:pPr>
              <w:pStyle w:val="210"/>
              <w:shd w:val="clear" w:color="auto" w:fill="auto"/>
              <w:spacing w:before="0" w:after="0" w:line="322" w:lineRule="exact"/>
            </w:pPr>
            <w:r>
              <w:rPr>
                <w:rStyle w:val="220"/>
                <w:color w:val="000000"/>
              </w:rPr>
              <w:t>-</w:t>
            </w:r>
            <w:r>
              <w:rPr>
                <w:rStyle w:val="220"/>
                <w:color w:val="000000"/>
                <w:lang w:val="ru-RU"/>
              </w:rPr>
              <w:t xml:space="preserve"> </w:t>
            </w:r>
            <w:r>
              <w:rPr>
                <w:rStyle w:val="220"/>
                <w:color w:val="000000"/>
              </w:rPr>
              <w:t>начальник ОВД по «Невельскому городскому округу», заместитель председателя комиссии (по согласованию);</w:t>
            </w:r>
          </w:p>
        </w:tc>
      </w:tr>
      <w:tr w:rsidR="00AA7C80" w:rsidRP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4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Малыгина Елена Степановна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- главный специалист отдела по делам ГО и ЧС администрации Невельского городского округа, секретарь комиссии.</w:t>
            </w:r>
          </w:p>
        </w:tc>
      </w:tr>
      <w:tr w:rsidR="00AA7C80" w:rsidRP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</w:tr>
      <w:tr w:rsidR="00AA7C80" w:rsidRP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3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 xml:space="preserve">Пан </w:t>
            </w: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Вячеслав Чесунович</w:t>
            </w: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- первый вице-мэр Невельского городского округа;</w:t>
            </w: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</w:tr>
      <w:tr w:rsidR="00AA7C80" w:rsidRP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7C80" w:rsidRDefault="00AA7C80" w:rsidP="00AA7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Гусаров </w:t>
            </w:r>
          </w:p>
          <w:p w:rsidR="00AA7C80" w:rsidRDefault="00AA7C80" w:rsidP="00AA7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- заместитель начальника ОВД по Невельскому городскому округу (по согласованию);</w:t>
            </w:r>
          </w:p>
        </w:tc>
      </w:tr>
      <w:tr w:rsidR="00AA7C80" w:rsidRP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8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 xml:space="preserve">Зарецкий </w:t>
            </w:r>
          </w:p>
          <w:p w:rsid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Дмитрий Владимирович</w:t>
            </w:r>
          </w:p>
          <w:p w:rsidR="00AA7C80" w:rsidRDefault="00AA7C80" w:rsidP="00AA7C80">
            <w:pPr>
              <w:jc w:val="both"/>
              <w:rPr>
                <w:sz w:val="28"/>
                <w:szCs w:val="28"/>
              </w:rPr>
            </w:pPr>
          </w:p>
          <w:p w:rsid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- прокурор г. Невельска (по согласованию);</w:t>
            </w:r>
          </w:p>
        </w:tc>
      </w:tr>
      <w:tr w:rsidR="00AA7C80" w:rsidRP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4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 xml:space="preserve">Антонов </w:t>
            </w:r>
          </w:p>
          <w:p w:rsid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Сергей Владимирович</w:t>
            </w:r>
          </w:p>
          <w:p w:rsidR="00AA7C80" w:rsidRDefault="00AA7C80" w:rsidP="00AA7C80">
            <w:pPr>
              <w:jc w:val="both"/>
              <w:rPr>
                <w:sz w:val="28"/>
                <w:szCs w:val="28"/>
              </w:rPr>
            </w:pP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-начальник Службы в г. Невельске Сахалинского ПУБО ФСБ России (по согласованию);</w:t>
            </w:r>
          </w:p>
        </w:tc>
      </w:tr>
      <w:tr w:rsidR="00AA7C80" w:rsidRP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4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 xml:space="preserve">Гармышев Андрей </w:t>
            </w:r>
            <w:r>
              <w:rPr>
                <w:sz w:val="28"/>
                <w:szCs w:val="28"/>
              </w:rPr>
              <w:t>Геннадьевич</w:t>
            </w:r>
            <w:r w:rsidRPr="00AA7C80">
              <w:rPr>
                <w:sz w:val="28"/>
                <w:szCs w:val="28"/>
              </w:rPr>
              <w:t xml:space="preserve"> </w:t>
            </w: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 w:rsidRPr="00AA7C80">
              <w:rPr>
                <w:sz w:val="28"/>
                <w:szCs w:val="28"/>
              </w:rPr>
              <w:t>- начальник отдела по делам ГО и ЧС</w:t>
            </w:r>
            <w:r>
              <w:rPr>
                <w:sz w:val="28"/>
                <w:szCs w:val="28"/>
              </w:rPr>
              <w:t xml:space="preserve"> </w:t>
            </w:r>
            <w:r w:rsidRPr="00AA7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A7C80">
              <w:rPr>
                <w:sz w:val="28"/>
                <w:szCs w:val="28"/>
              </w:rPr>
              <w:t>администрации Невельского городского округа;</w:t>
            </w: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</w:tr>
      <w:tr w:rsidR="00AA7C80" w:rsidRPr="00AA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8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7C80" w:rsidRDefault="00AA7C80" w:rsidP="00AA7C80">
            <w:pPr>
              <w:pStyle w:val="210"/>
              <w:shd w:val="clear" w:color="auto" w:fill="auto"/>
              <w:spacing w:before="60" w:after="0" w:line="280" w:lineRule="exact"/>
              <w:jc w:val="left"/>
              <w:rPr>
                <w:rStyle w:val="220"/>
                <w:color w:val="000000"/>
              </w:rPr>
            </w:pPr>
            <w:r>
              <w:rPr>
                <w:rStyle w:val="220"/>
                <w:color w:val="000000"/>
              </w:rPr>
              <w:t xml:space="preserve">Шагута </w:t>
            </w:r>
          </w:p>
          <w:p w:rsidR="00AA7C80" w:rsidRDefault="00AA7C80" w:rsidP="00AA7C80">
            <w:pPr>
              <w:jc w:val="both"/>
              <w:rPr>
                <w:rStyle w:val="220"/>
                <w:color w:val="000000"/>
              </w:rPr>
            </w:pPr>
            <w:r>
              <w:rPr>
                <w:rStyle w:val="220"/>
                <w:color w:val="000000"/>
              </w:rPr>
              <w:t>Олег Валерьевич</w:t>
            </w:r>
          </w:p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C80" w:rsidRPr="00AA7C80" w:rsidRDefault="00AA7C80" w:rsidP="00AA7C80">
            <w:pPr>
              <w:jc w:val="both"/>
              <w:rPr>
                <w:sz w:val="28"/>
                <w:szCs w:val="28"/>
              </w:rPr>
            </w:pPr>
            <w:r>
              <w:rPr>
                <w:rStyle w:val="220"/>
                <w:color w:val="000000"/>
              </w:rPr>
              <w:t>- оперуполномоченный отделения УФСБ РФ по Сахалинской области в г. Невельске</w:t>
            </w:r>
            <w:r>
              <w:rPr>
                <w:rStyle w:val="21"/>
                <w:color w:val="000000"/>
              </w:rPr>
              <w:t>(по согласованию).</w:t>
            </w:r>
          </w:p>
        </w:tc>
      </w:tr>
    </w:tbl>
    <w:p w:rsidR="00AA7C80" w:rsidRPr="00AA7C80" w:rsidRDefault="00AA7C80" w:rsidP="00AA7C80">
      <w:pPr>
        <w:jc w:val="both"/>
        <w:rPr>
          <w:sz w:val="28"/>
          <w:szCs w:val="28"/>
        </w:rPr>
      </w:pPr>
    </w:p>
    <w:p w:rsidR="00AA7C80" w:rsidRDefault="00AA7C80" w:rsidP="00AA7C80">
      <w:pPr>
        <w:rPr>
          <w:sz w:val="2"/>
          <w:szCs w:val="2"/>
        </w:rPr>
      </w:pPr>
    </w:p>
    <w:p w:rsidR="00AA7C80" w:rsidRDefault="00AA7C80" w:rsidP="00AA7C80">
      <w:pPr>
        <w:rPr>
          <w:sz w:val="2"/>
          <w:szCs w:val="2"/>
        </w:rPr>
      </w:pPr>
    </w:p>
    <w:p w:rsidR="00AA7C80" w:rsidRDefault="00AA7C80" w:rsidP="00AA7C80">
      <w:pPr>
        <w:pStyle w:val="210"/>
        <w:shd w:val="clear" w:color="auto" w:fill="auto"/>
        <w:tabs>
          <w:tab w:val="left" w:pos="8192"/>
        </w:tabs>
        <w:spacing w:before="0" w:after="630" w:line="317" w:lineRule="exact"/>
        <w:jc w:val="left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                               </w:t>
      </w:r>
    </w:p>
    <w:p w:rsidR="00ED3A83" w:rsidRDefault="00AA7C80" w:rsidP="00ED3A83">
      <w:pPr>
        <w:pStyle w:val="210"/>
        <w:shd w:val="clear" w:color="auto" w:fill="auto"/>
        <w:tabs>
          <w:tab w:val="left" w:pos="8192"/>
        </w:tabs>
        <w:spacing w:before="0" w:after="0" w:line="240" w:lineRule="auto"/>
        <w:ind w:firstLine="2342"/>
        <w:jc w:val="right"/>
        <w:rPr>
          <w:rStyle w:val="21"/>
          <w:color w:val="000000"/>
          <w:lang w:val="ru-RU"/>
        </w:rPr>
      </w:pPr>
      <w:r>
        <w:rPr>
          <w:rStyle w:val="21"/>
          <w:color w:val="000000"/>
        </w:rPr>
        <w:lastRenderedPageBreak/>
        <w:t xml:space="preserve">Утверждено </w:t>
      </w:r>
    </w:p>
    <w:p w:rsidR="00ED3A83" w:rsidRDefault="00AA7C80" w:rsidP="00ED3A83">
      <w:pPr>
        <w:pStyle w:val="210"/>
        <w:shd w:val="clear" w:color="auto" w:fill="auto"/>
        <w:tabs>
          <w:tab w:val="left" w:pos="8192"/>
        </w:tabs>
        <w:spacing w:before="0" w:after="0" w:line="240" w:lineRule="auto"/>
        <w:ind w:firstLine="2342"/>
        <w:jc w:val="right"/>
        <w:rPr>
          <w:rStyle w:val="21"/>
          <w:color w:val="000000"/>
          <w:lang w:val="ru-RU"/>
        </w:rPr>
      </w:pPr>
      <w:r>
        <w:rPr>
          <w:rStyle w:val="21"/>
          <w:color w:val="000000"/>
        </w:rPr>
        <w:t xml:space="preserve">постановлением администрации </w:t>
      </w:r>
    </w:p>
    <w:p w:rsidR="00ED3A83" w:rsidRDefault="00AA7C80" w:rsidP="00ED3A83">
      <w:pPr>
        <w:pStyle w:val="210"/>
        <w:shd w:val="clear" w:color="auto" w:fill="auto"/>
        <w:tabs>
          <w:tab w:val="left" w:pos="8192"/>
        </w:tabs>
        <w:spacing w:before="0" w:after="0" w:line="240" w:lineRule="auto"/>
        <w:ind w:firstLine="2342"/>
        <w:jc w:val="right"/>
        <w:rPr>
          <w:rStyle w:val="21"/>
          <w:color w:val="000000"/>
          <w:lang w:val="ru-RU"/>
        </w:rPr>
      </w:pPr>
      <w:r>
        <w:rPr>
          <w:rStyle w:val="21"/>
          <w:color w:val="000000"/>
        </w:rPr>
        <w:t xml:space="preserve">Невельского городского округа </w:t>
      </w:r>
    </w:p>
    <w:p w:rsidR="00AA7C80" w:rsidRPr="00ED3A83" w:rsidRDefault="00ED3A83" w:rsidP="00ED3A83">
      <w:pPr>
        <w:pStyle w:val="210"/>
        <w:shd w:val="clear" w:color="auto" w:fill="auto"/>
        <w:tabs>
          <w:tab w:val="left" w:pos="8192"/>
        </w:tabs>
        <w:spacing w:before="0" w:after="0" w:line="240" w:lineRule="auto"/>
        <w:ind w:firstLine="2342"/>
        <w:jc w:val="right"/>
        <w:rPr>
          <w:lang w:val="ru-RU"/>
        </w:rPr>
      </w:pPr>
      <w:r>
        <w:rPr>
          <w:rStyle w:val="21"/>
          <w:color w:val="000000"/>
          <w:lang w:val="ru-RU"/>
        </w:rPr>
        <w:t>о</w:t>
      </w:r>
      <w:r>
        <w:rPr>
          <w:rStyle w:val="21"/>
          <w:color w:val="000000"/>
        </w:rPr>
        <w:t>т</w:t>
      </w:r>
      <w:r>
        <w:rPr>
          <w:rStyle w:val="21"/>
          <w:color w:val="000000"/>
          <w:lang w:val="ru-RU"/>
        </w:rPr>
        <w:t xml:space="preserve"> 08.08.2016г.</w:t>
      </w:r>
      <w:r w:rsidR="00AA7C80">
        <w:rPr>
          <w:rStyle w:val="21"/>
          <w:color w:val="000000"/>
        </w:rPr>
        <w:t xml:space="preserve"> №</w:t>
      </w:r>
      <w:r>
        <w:rPr>
          <w:rStyle w:val="21"/>
          <w:color w:val="000000"/>
          <w:lang w:val="ru-RU"/>
        </w:rPr>
        <w:t xml:space="preserve"> 1026</w:t>
      </w:r>
    </w:p>
    <w:p w:rsidR="00ED3A83" w:rsidRDefault="00ED3A83" w:rsidP="00AA7C80">
      <w:pPr>
        <w:pStyle w:val="210"/>
        <w:shd w:val="clear" w:color="auto" w:fill="auto"/>
        <w:spacing w:before="0" w:after="0" w:line="280" w:lineRule="exact"/>
        <w:jc w:val="center"/>
        <w:rPr>
          <w:rStyle w:val="21"/>
          <w:color w:val="000000"/>
          <w:lang w:val="ru-RU"/>
        </w:rPr>
      </w:pPr>
    </w:p>
    <w:p w:rsidR="00ED3A83" w:rsidRDefault="00ED3A83" w:rsidP="00AA7C80">
      <w:pPr>
        <w:pStyle w:val="210"/>
        <w:shd w:val="clear" w:color="auto" w:fill="auto"/>
        <w:spacing w:before="0" w:after="0" w:line="280" w:lineRule="exact"/>
        <w:jc w:val="center"/>
        <w:rPr>
          <w:rStyle w:val="21"/>
          <w:color w:val="000000"/>
          <w:lang w:val="ru-RU"/>
        </w:rPr>
      </w:pPr>
    </w:p>
    <w:p w:rsidR="00AA7C80" w:rsidRDefault="00AA7C80" w:rsidP="00AA7C80">
      <w:pPr>
        <w:pStyle w:val="210"/>
        <w:shd w:val="clear" w:color="auto" w:fill="auto"/>
        <w:spacing w:before="0" w:after="0" w:line="280" w:lineRule="exact"/>
        <w:jc w:val="center"/>
      </w:pPr>
      <w:r>
        <w:rPr>
          <w:rStyle w:val="21"/>
          <w:color w:val="000000"/>
        </w:rPr>
        <w:t>ПОЛОЖЕНИЕ</w:t>
      </w:r>
    </w:p>
    <w:p w:rsidR="00AA7C80" w:rsidRDefault="00AA7C80" w:rsidP="00AA7C80">
      <w:pPr>
        <w:pStyle w:val="210"/>
        <w:shd w:val="clear" w:color="auto" w:fill="auto"/>
        <w:spacing w:before="0" w:after="304" w:line="280" w:lineRule="exact"/>
        <w:jc w:val="center"/>
      </w:pPr>
      <w:r>
        <w:rPr>
          <w:rStyle w:val="21"/>
          <w:color w:val="000000"/>
        </w:rPr>
        <w:t>об антитеррористической комиссии Невельского района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firstLine="760"/>
      </w:pPr>
      <w:r>
        <w:rPr>
          <w:rStyle w:val="21"/>
          <w:color w:val="000000"/>
        </w:rPr>
        <w:t xml:space="preserve">1.Антитеррористическая комиссия Невельского района (далее именуется - Комиссия) является органом, осуществляющим координацию деятельности территориальных органов федеральных органов исполнительной власти, органов государственной власти Сахалинской области, расположенных на территории Невельского района, органов местного самоуправления, организаций и общественных объединений Невельского района, участвующих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«Невельский городской округ». </w:t>
      </w:r>
    </w:p>
    <w:p w:rsidR="00AA7C80" w:rsidRDefault="00AA7C80" w:rsidP="00AA7C80">
      <w:pPr>
        <w:pStyle w:val="21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22" w:lineRule="exact"/>
        <w:ind w:firstLine="760"/>
      </w:pPr>
      <w:r>
        <w:rPr>
          <w:rStyle w:val="21"/>
          <w:color w:val="000000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РФ, законами и нормативными правовыми актами Сахалинской области, решениями Национального антитеррористического комитета и антитеррористической комиссии Сахалинской области и настоящим Положением. </w:t>
      </w:r>
    </w:p>
    <w:p w:rsidR="00AA7C80" w:rsidRPr="005A722C" w:rsidRDefault="00AA7C80" w:rsidP="00AA7C80">
      <w:pPr>
        <w:pStyle w:val="21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22" w:lineRule="exact"/>
        <w:ind w:firstLine="760"/>
        <w:rPr>
          <w:rStyle w:val="21"/>
        </w:rPr>
      </w:pPr>
      <w:r>
        <w:rPr>
          <w:rStyle w:val="21"/>
          <w:color w:val="000000"/>
        </w:rPr>
        <w:t>Комиссия осуществляет свои полномочия во взаимодействия  с территориальными органами федеральных органов исполнительной власти, органами государственной власти Сахалинской области, органами местного самоуправления, организациями и общественными объединениями Невельского района.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firstLine="760"/>
      </w:pPr>
      <w:r>
        <w:rPr>
          <w:rStyle w:val="21"/>
          <w:color w:val="000000"/>
        </w:rPr>
        <w:t>4.Основными задачами Комиссии являются:</w:t>
      </w:r>
    </w:p>
    <w:p w:rsidR="00AA7C80" w:rsidRDefault="00AA7C80" w:rsidP="00AA7C80">
      <w:pPr>
        <w:pStyle w:val="210"/>
        <w:shd w:val="clear" w:color="auto" w:fill="auto"/>
        <w:tabs>
          <w:tab w:val="left" w:pos="2760"/>
        </w:tabs>
        <w:spacing w:before="0" w:after="0" w:line="322" w:lineRule="exact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4.1. Участие в профилактике терроризма и экстремизма, а также минимизации и ликвидации последствий их проявления на территории городского округа; </w:t>
      </w:r>
    </w:p>
    <w:p w:rsidR="00AA7C80" w:rsidRDefault="00AA7C80" w:rsidP="00AA7C80">
      <w:pPr>
        <w:pStyle w:val="210"/>
        <w:shd w:val="clear" w:color="auto" w:fill="auto"/>
        <w:tabs>
          <w:tab w:val="left" w:pos="2760"/>
        </w:tabs>
        <w:spacing w:before="0" w:after="0" w:line="322" w:lineRule="exact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4.2. Участие в реализации на территории городского округагосударственной политики в области противодействия терроризму и экстремизму; </w:t>
      </w:r>
    </w:p>
    <w:p w:rsidR="00AA7C80" w:rsidRDefault="00AA7C80" w:rsidP="00AA7C80">
      <w:pPr>
        <w:pStyle w:val="210"/>
        <w:shd w:val="clear" w:color="auto" w:fill="auto"/>
        <w:tabs>
          <w:tab w:val="left" w:pos="2760"/>
        </w:tabs>
        <w:spacing w:before="0" w:after="0" w:line="322" w:lineRule="exact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4.3. Участие в разработке мер по профилактике терроризма и экстремизма, выработке мероприятий по устранению причин и условий, способствующих их проявлению, а также по минимизации и ликвидации последствий террористических актов; </w:t>
      </w:r>
    </w:p>
    <w:p w:rsidR="00AA7C80" w:rsidRDefault="00AA7C80" w:rsidP="00AA7C80">
      <w:pPr>
        <w:pStyle w:val="210"/>
        <w:shd w:val="clear" w:color="auto" w:fill="auto"/>
        <w:tabs>
          <w:tab w:val="left" w:pos="2760"/>
        </w:tabs>
        <w:spacing w:before="0" w:after="0" w:line="322" w:lineRule="exact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4.4. Разработка</w:t>
      </w:r>
      <w:r>
        <w:rPr>
          <w:rStyle w:val="21"/>
          <w:color w:val="000000"/>
        </w:rPr>
        <w:tab/>
        <w:t xml:space="preserve">основных направлений в соответствии с государственной политикой в сфере борьбы с терроризмом и экстремизмом на территории Невельского района и рекомендаций, направленных на повышение эффективности работы по выявлению и устранению причин и </w:t>
      </w:r>
      <w:r>
        <w:rPr>
          <w:rStyle w:val="21"/>
          <w:color w:val="000000"/>
        </w:rPr>
        <w:lastRenderedPageBreak/>
        <w:t>условий, способствующих возникновению терроризма, экстремизма и осуществлению террористической деятельности;</w:t>
      </w:r>
    </w:p>
    <w:p w:rsidR="00AA7C80" w:rsidRDefault="00AA7C80" w:rsidP="00AA7C80">
      <w:pPr>
        <w:pStyle w:val="210"/>
        <w:shd w:val="clear" w:color="auto" w:fill="auto"/>
        <w:tabs>
          <w:tab w:val="left" w:pos="2760"/>
        </w:tabs>
        <w:spacing w:before="0" w:after="0" w:line="322" w:lineRule="exact"/>
      </w:pPr>
      <w:r>
        <w:rPr>
          <w:rStyle w:val="21"/>
          <w:color w:val="000000"/>
        </w:rPr>
        <w:t xml:space="preserve">           4.5.Сбор и анализ информации о состоянии терроризма и экстремизма  и их развитии на территории Невельского района;</w:t>
      </w:r>
    </w:p>
    <w:p w:rsidR="00AA7C80" w:rsidRDefault="00AA7C80" w:rsidP="00AA7C80">
      <w:pPr>
        <w:pStyle w:val="210"/>
        <w:shd w:val="clear" w:color="auto" w:fill="auto"/>
        <w:tabs>
          <w:tab w:val="left" w:pos="1239"/>
        </w:tabs>
        <w:spacing w:before="0" w:after="0" w:line="322" w:lineRule="exact"/>
      </w:pPr>
      <w:r>
        <w:rPr>
          <w:rStyle w:val="21"/>
          <w:color w:val="000000"/>
        </w:rPr>
        <w:t xml:space="preserve">           4.6.Координация деятельности структурных подразделений  администрации Невельского городского округа, территориальных органов федеральных органов исполнительной власти, органами государственной власти Сахалинской области, расположенных на территории Невельского района, организаций и общественных объединений Невельского района в целях достижения согласованности их действий по предупреждению, выявлению и пресечению террористических акций, а также выявлению и устранению причин и условий, способствующих подготовке и реализации террористических акций.</w:t>
      </w:r>
    </w:p>
    <w:p w:rsidR="00AA7C80" w:rsidRDefault="00AA7C80" w:rsidP="00AA7C80">
      <w:pPr>
        <w:pStyle w:val="210"/>
        <w:shd w:val="clear" w:color="auto" w:fill="auto"/>
        <w:tabs>
          <w:tab w:val="left" w:pos="1230"/>
        </w:tabs>
        <w:spacing w:before="0" w:after="0" w:line="322" w:lineRule="exact"/>
      </w:pPr>
      <w:r>
        <w:rPr>
          <w:rStyle w:val="21"/>
          <w:color w:val="000000"/>
        </w:rPr>
        <w:t xml:space="preserve">            4.7.Подготовка предложений в антитеррористическую комиссию Сахалинской области, губернатору Сахалинской области по формированию системы мер обеспечения безопасности и зашиты объектов промышленности, жизнедеятельности, транспорта и связи, населения Невельского района от террористических актов и иных форм проявления экстремизма.</w:t>
      </w:r>
    </w:p>
    <w:p w:rsidR="00AA7C80" w:rsidRDefault="00AA7C80" w:rsidP="00AA7C80">
      <w:pPr>
        <w:pStyle w:val="210"/>
        <w:shd w:val="clear" w:color="auto" w:fill="auto"/>
        <w:tabs>
          <w:tab w:val="left" w:pos="3034"/>
        </w:tabs>
        <w:spacing w:before="0" w:after="0" w:line="317" w:lineRule="exact"/>
      </w:pPr>
      <w:r>
        <w:rPr>
          <w:rStyle w:val="21"/>
          <w:color w:val="000000"/>
        </w:rPr>
        <w:t xml:space="preserve">           4.8. Выполнение</w:t>
      </w:r>
      <w:r>
        <w:rPr>
          <w:rStyle w:val="21"/>
          <w:color w:val="000000"/>
        </w:rPr>
        <w:tab/>
        <w:t>решений антитеррористической комиссии Сахалинской области, актов Губернатора Сахалинской области и Правительства Сахалинской области по вопросам борьбы с терроризмом и экстремизмом.</w:t>
      </w:r>
    </w:p>
    <w:p w:rsidR="00AA7C80" w:rsidRDefault="00AA7C80" w:rsidP="00AA7C80">
      <w:pPr>
        <w:pStyle w:val="210"/>
        <w:shd w:val="clear" w:color="auto" w:fill="auto"/>
        <w:tabs>
          <w:tab w:val="left" w:pos="1234"/>
        </w:tabs>
        <w:spacing w:before="0" w:after="0" w:line="317" w:lineRule="exact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4.9.Выработка предложений по совершенствованию законодательства Сахалинской области по вопросам борьбы с терроризмом и экстремизмом.</w:t>
      </w:r>
    </w:p>
    <w:p w:rsidR="00AA7C80" w:rsidRDefault="00AA7C80" w:rsidP="00AA7C80">
      <w:pPr>
        <w:pStyle w:val="210"/>
        <w:shd w:val="clear" w:color="auto" w:fill="auto"/>
        <w:tabs>
          <w:tab w:val="left" w:pos="1234"/>
        </w:tabs>
        <w:spacing w:before="0" w:after="0" w:line="317" w:lineRule="exact"/>
      </w:pPr>
      <w:r>
        <w:rPr>
          <w:rStyle w:val="21"/>
          <w:color w:val="000000"/>
        </w:rPr>
        <w:t xml:space="preserve">           4.10. Решение иных задач, предусмотренных законодательством Российской Федерации и Сахалинской области, по противодействию терроризму и экстремизму. </w:t>
      </w:r>
    </w:p>
    <w:p w:rsidR="00AA7C80" w:rsidRDefault="00ED3A83" w:rsidP="00ED3A83">
      <w:pPr>
        <w:pStyle w:val="210"/>
        <w:shd w:val="clear" w:color="auto" w:fill="auto"/>
        <w:spacing w:before="0" w:after="0" w:line="317" w:lineRule="exact"/>
        <w:ind w:firstLine="708"/>
      </w:pPr>
      <w:r>
        <w:rPr>
          <w:rStyle w:val="21"/>
          <w:color w:val="000000"/>
          <w:lang w:val="ru-RU"/>
        </w:rPr>
        <w:t xml:space="preserve">5. </w:t>
      </w:r>
      <w:r w:rsidR="00AA7C80">
        <w:rPr>
          <w:rStyle w:val="21"/>
          <w:color w:val="000000"/>
        </w:rPr>
        <w:t>Комиссия имеет право:</w:t>
      </w:r>
    </w:p>
    <w:p w:rsidR="00AA7C80" w:rsidRDefault="00AA7C80" w:rsidP="00AA7C80">
      <w:pPr>
        <w:pStyle w:val="210"/>
        <w:shd w:val="clear" w:color="auto" w:fill="auto"/>
        <w:tabs>
          <w:tab w:val="right" w:pos="5760"/>
          <w:tab w:val="left" w:pos="6106"/>
        </w:tabs>
        <w:spacing w:before="0" w:after="0" w:line="317" w:lineRule="exact"/>
        <w:ind w:firstLine="760"/>
      </w:pPr>
      <w:r>
        <w:rPr>
          <w:rStyle w:val="21"/>
          <w:color w:val="000000"/>
        </w:rPr>
        <w:t>5.1.Принимать в пределах своей компетенции решения, необходимые для организации, координации и совершенствования взаимодействия администрации Невельского городского</w:t>
      </w:r>
      <w:r>
        <w:rPr>
          <w:rStyle w:val="21"/>
          <w:color w:val="000000"/>
        </w:rPr>
        <w:tab/>
        <w:t xml:space="preserve"> округа, территориальных органов федеральных органов исполнительной власти, областных органов исполнительной власти, организаций и общественных объединений Невельского района в целях достижения согласованности их действий по профилактике терроризма и экстремизма, минимизации и ликвидации последствий их проявлений. </w:t>
      </w:r>
    </w:p>
    <w:p w:rsidR="00AA7C80" w:rsidRDefault="00AA7C80" w:rsidP="00AA7C80">
      <w:pPr>
        <w:pStyle w:val="210"/>
        <w:shd w:val="clear" w:color="auto" w:fill="auto"/>
        <w:tabs>
          <w:tab w:val="left" w:pos="3034"/>
        </w:tabs>
        <w:spacing w:before="0" w:after="0" w:line="317" w:lineRule="exact"/>
        <w:ind w:firstLine="760"/>
      </w:pPr>
      <w:r>
        <w:rPr>
          <w:rStyle w:val="21"/>
          <w:color w:val="000000"/>
        </w:rPr>
        <w:t>5.2.Запрашивать и получать в установленном порядке у территориальных органов федеральных органов исполнительной власти,  органов государственной власти Сахалинской области, организаций и общественных объединений Невельского района и должностных лиц, необходимые документы, материалы и информацию.</w:t>
      </w:r>
    </w:p>
    <w:p w:rsidR="00AA7C80" w:rsidRDefault="00ED3A83" w:rsidP="00ED3A83">
      <w:pPr>
        <w:pStyle w:val="210"/>
        <w:shd w:val="clear" w:color="auto" w:fill="auto"/>
        <w:tabs>
          <w:tab w:val="left" w:pos="1239"/>
        </w:tabs>
        <w:spacing w:before="0" w:after="0" w:line="317" w:lineRule="exact"/>
      </w:pPr>
      <w:r>
        <w:rPr>
          <w:rStyle w:val="21"/>
          <w:color w:val="000000"/>
          <w:lang w:val="ru-RU"/>
        </w:rPr>
        <w:t xml:space="preserve">           5.3. </w:t>
      </w:r>
      <w:r w:rsidR="00AA7C80">
        <w:rPr>
          <w:rStyle w:val="21"/>
          <w:color w:val="000000"/>
        </w:rPr>
        <w:t xml:space="preserve">Привлекать должностных лиц и специалистов территориальных органов федеральных органов исполнительной власти, органов государственной власти Сахалинской области, органов местного </w:t>
      </w:r>
      <w:r w:rsidR="00AA7C80">
        <w:rPr>
          <w:rStyle w:val="21"/>
          <w:color w:val="000000"/>
        </w:rPr>
        <w:lastRenderedPageBreak/>
        <w:t>самоуправления, организаций и общественных объединений Невельского района (по согласованию с их руководителями) для участия в работе Комиссии.</w:t>
      </w:r>
    </w:p>
    <w:p w:rsidR="00AA7C80" w:rsidRDefault="00ED3A83" w:rsidP="00ED3A83">
      <w:pPr>
        <w:pStyle w:val="210"/>
        <w:shd w:val="clear" w:color="auto" w:fill="auto"/>
        <w:tabs>
          <w:tab w:val="left" w:pos="1239"/>
        </w:tabs>
        <w:spacing w:before="0" w:after="0" w:line="317" w:lineRule="exact"/>
      </w:pPr>
      <w:r>
        <w:rPr>
          <w:rStyle w:val="21"/>
          <w:color w:val="000000"/>
          <w:lang w:val="ru-RU"/>
        </w:rPr>
        <w:t xml:space="preserve">             5.4. </w:t>
      </w:r>
      <w:r w:rsidR="00AA7C80">
        <w:rPr>
          <w:rStyle w:val="21"/>
          <w:color w:val="000000"/>
        </w:rPr>
        <w:t xml:space="preserve">Вносить в установленном порядке и в пределах своей компетенции предложения, по вопросам, требующим решения антитеррористической комиссии Сахалинской области. </w:t>
      </w:r>
    </w:p>
    <w:p w:rsidR="00AA7C80" w:rsidRDefault="00AA7C80" w:rsidP="00AA7C80">
      <w:pPr>
        <w:pStyle w:val="210"/>
        <w:shd w:val="clear" w:color="auto" w:fill="auto"/>
        <w:spacing w:before="0" w:after="0" w:line="317" w:lineRule="exact"/>
        <w:ind w:firstLine="760"/>
        <w:rPr>
          <w:rStyle w:val="21"/>
          <w:color w:val="000000"/>
        </w:rPr>
      </w:pPr>
      <w:r>
        <w:rPr>
          <w:rStyle w:val="21"/>
          <w:color w:val="000000"/>
        </w:rPr>
        <w:t>6.</w:t>
      </w:r>
      <w:r w:rsidR="00ED3A83">
        <w:rPr>
          <w:rStyle w:val="21"/>
          <w:color w:val="000000"/>
          <w:lang w:val="ru-RU"/>
        </w:rPr>
        <w:t xml:space="preserve"> </w:t>
      </w:r>
      <w:r>
        <w:rPr>
          <w:rStyle w:val="21"/>
          <w:color w:val="000000"/>
        </w:rPr>
        <w:t>Комиссия осуществляет свою деятельность на основании плана, утверждаемого ежегодно председателем Комиссии. Заседания Комиссии проводятся в соответствии с планом работы Комиссии, но не реже 1 раза в квартал. При необходимости безотлагательного рассмотрения вопросов, входящих в ее компетенцию, могут проводиться внеочередные заседания Комиссии.</w:t>
      </w:r>
    </w:p>
    <w:p w:rsidR="00AA7C80" w:rsidRDefault="00ED3A83" w:rsidP="00AA7C80">
      <w:pPr>
        <w:pStyle w:val="210"/>
        <w:shd w:val="clear" w:color="auto" w:fill="auto"/>
        <w:tabs>
          <w:tab w:val="left" w:pos="1033"/>
        </w:tabs>
        <w:spacing w:before="0" w:after="0" w:line="317" w:lineRule="exact"/>
      </w:pPr>
      <w:r>
        <w:rPr>
          <w:rStyle w:val="21"/>
          <w:color w:val="000000"/>
          <w:lang w:val="ru-RU"/>
        </w:rPr>
        <w:tab/>
      </w:r>
      <w:r w:rsidR="00AA7C80">
        <w:rPr>
          <w:rStyle w:val="21"/>
          <w:color w:val="000000"/>
        </w:rPr>
        <w:t>Присутствие членов Комиссии обязательно. В период временного отсутствия председателя, заместителя, секретаря или члена комиссии его замещает должностное лицо, на которое возложено исполнение обязанностей по должности или определено должностными обязанностями</w:t>
      </w:r>
    </w:p>
    <w:p w:rsidR="00AA7C80" w:rsidRDefault="00AA7C80" w:rsidP="00AA7C80">
      <w:pPr>
        <w:pStyle w:val="210"/>
        <w:shd w:val="clear" w:color="auto" w:fill="auto"/>
        <w:spacing w:before="0" w:after="0" w:line="317" w:lineRule="exact"/>
        <w:ind w:firstLine="760"/>
        <w:rPr>
          <w:rStyle w:val="21"/>
          <w:color w:val="000000"/>
        </w:rPr>
      </w:pPr>
      <w:r>
        <w:rPr>
          <w:rStyle w:val="21"/>
          <w:color w:val="000000"/>
        </w:rPr>
        <w:t xml:space="preserve">Организация работы Комиссии и ведение делопроизводства Комиссии возложено на секретаря Комиссии. </w:t>
      </w:r>
    </w:p>
    <w:p w:rsidR="00AA7C80" w:rsidRDefault="00AA7C80" w:rsidP="00AA7C80">
      <w:pPr>
        <w:pStyle w:val="21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</w:pPr>
      <w:r>
        <w:rPr>
          <w:rStyle w:val="21"/>
          <w:color w:val="000000"/>
        </w:rPr>
        <w:t>Подготовка материалов к заседанию Комиссии осуществляется представителями тех органов исполнительной власти, к ведению которых относятся вопросы повестки дня. Материалы должны быть представлены в Комиссию не позднее 5 дней до проведения заседания.</w:t>
      </w:r>
    </w:p>
    <w:p w:rsidR="00AA7C80" w:rsidRPr="00747C6E" w:rsidRDefault="00AA7C80" w:rsidP="00AA7C80">
      <w:pPr>
        <w:pStyle w:val="21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  <w:rPr>
          <w:rStyle w:val="21"/>
        </w:rPr>
      </w:pPr>
      <w:r>
        <w:rPr>
          <w:rStyle w:val="21"/>
          <w:color w:val="000000"/>
        </w:rPr>
        <w:t xml:space="preserve">Решения Комиссии считаются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Комиссии. 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>9.Решения, принимаемые Комиссией в соответствии ее компетенцией, подлежат обязательному рассмотрению территориальными органами  федеральных органов исполнительной власти, государственных органов  исполнительной власти Сахалинской области, организациями, предприятиями, учреждениями и общественными объединениями Невельского района независимо от форм собственности и ведомственной принадлежности, расположенных на территории Невельского района.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firstLine="800"/>
      </w:pPr>
      <w:r>
        <w:rPr>
          <w:rStyle w:val="21"/>
          <w:color w:val="000000"/>
        </w:rPr>
        <w:t xml:space="preserve">Для реализации решений Комиссии могут подготавливаться проекты муниципальных правовых актов, которые представляются на рассмотрение в установленном порядке. 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firstLine="800"/>
      </w:pPr>
      <w:r>
        <w:rPr>
          <w:rStyle w:val="21"/>
          <w:color w:val="000000"/>
        </w:rPr>
        <w:t>10.Комиссия создается, реорганизуется и упраздняется правовым актом администрации Невельского городского округа.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firstLine="800"/>
      </w:pPr>
      <w:r>
        <w:rPr>
          <w:rStyle w:val="21"/>
          <w:color w:val="000000"/>
        </w:rPr>
        <w:t>11 .Председатель Комиссии: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firstLine="800"/>
      </w:pPr>
      <w:r>
        <w:rPr>
          <w:rStyle w:val="21"/>
          <w:color w:val="000000"/>
        </w:rPr>
        <w:t>-осуществляет руководство деятельность Комиссии;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left="800" w:right="1520"/>
        <w:jc w:val="left"/>
      </w:pPr>
      <w:r>
        <w:rPr>
          <w:rStyle w:val="21"/>
          <w:color w:val="000000"/>
        </w:rPr>
        <w:t>-утверждает план работы и принятые Комиссией решения; -утверждает состав комиссии;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firstLine="800"/>
      </w:pPr>
      <w:r>
        <w:rPr>
          <w:rStyle w:val="21"/>
          <w:color w:val="000000"/>
        </w:rPr>
        <w:t>-распределяет обязанности членов Комиссии.</w:t>
      </w:r>
    </w:p>
    <w:p w:rsidR="00AA7C80" w:rsidRPr="00A15CD8" w:rsidRDefault="00AA7C80" w:rsidP="00AA7C80">
      <w:pPr>
        <w:pStyle w:val="210"/>
        <w:shd w:val="clear" w:color="auto" w:fill="auto"/>
        <w:spacing w:before="0" w:after="0" w:line="322" w:lineRule="exact"/>
        <w:ind w:firstLine="800"/>
      </w:pPr>
      <w:r>
        <w:rPr>
          <w:rStyle w:val="21"/>
          <w:color w:val="000000"/>
        </w:rPr>
        <w:t xml:space="preserve">12. К основным обязанностям </w:t>
      </w:r>
      <w:r w:rsidRPr="00A15CD8">
        <w:t xml:space="preserve">секретаря </w:t>
      </w:r>
      <w:r>
        <w:t>Комиссии о</w:t>
      </w:r>
      <w:r w:rsidRPr="00A15CD8">
        <w:t>тносится:</w:t>
      </w:r>
    </w:p>
    <w:p w:rsidR="00ED3A83" w:rsidRPr="00ED3A83" w:rsidRDefault="00ED3A83" w:rsidP="00ED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ED3A83">
        <w:rPr>
          <w:sz w:val="28"/>
          <w:szCs w:val="28"/>
        </w:rPr>
        <w:t>разработка проекта плана работы Комиссии;</w:t>
      </w:r>
    </w:p>
    <w:p w:rsidR="00ED3A83" w:rsidRPr="00ED3A83" w:rsidRDefault="00ED3A83" w:rsidP="00ED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12.2. </w:t>
      </w:r>
      <w:r w:rsidRPr="00ED3A83">
        <w:rPr>
          <w:sz w:val="28"/>
          <w:szCs w:val="28"/>
        </w:rPr>
        <w:t>обеспечение подготовки и проведения заседаний Комиссии;</w:t>
      </w:r>
    </w:p>
    <w:p w:rsidR="00ED3A83" w:rsidRPr="00ED3A83" w:rsidRDefault="00ED3A83" w:rsidP="00ED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ED3A83">
        <w:rPr>
          <w:sz w:val="28"/>
          <w:szCs w:val="28"/>
        </w:rPr>
        <w:t>обеспечение деятельности Комиссии по контролю за исполнением ее решений;</w:t>
      </w:r>
    </w:p>
    <w:p w:rsidR="00ED3A83" w:rsidRPr="00ED3A83" w:rsidRDefault="00ED3A83" w:rsidP="00ED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 w:rsidRPr="00ED3A83">
        <w:rPr>
          <w:sz w:val="28"/>
          <w:szCs w:val="28"/>
        </w:rPr>
        <w:t>получение и анализ информации об общественно-политических, социально-экономических и иных процессах на территории муниципального образования «Невельский городской округ», оказывающих влияние на развитие ситуации в сфере профилактики терроризма и экстремизма, выработка предложений Комиссии по устранению причин и условий, способствующих их проявлению;</w:t>
      </w:r>
    </w:p>
    <w:p w:rsidR="00ED3A83" w:rsidRPr="00ED3A83" w:rsidRDefault="00ED3A83" w:rsidP="00ED3A83">
      <w:pPr>
        <w:ind w:firstLine="708"/>
        <w:jc w:val="both"/>
        <w:rPr>
          <w:sz w:val="28"/>
          <w:szCs w:val="28"/>
        </w:rPr>
      </w:pPr>
      <w:r w:rsidRPr="00ED3A83">
        <w:rPr>
          <w:sz w:val="28"/>
          <w:szCs w:val="28"/>
        </w:rPr>
        <w:t>12.5.</w:t>
      </w:r>
      <w:r>
        <w:rPr>
          <w:sz w:val="28"/>
          <w:szCs w:val="28"/>
        </w:rPr>
        <w:t xml:space="preserve"> </w:t>
      </w:r>
      <w:r w:rsidRPr="00ED3A83">
        <w:rPr>
          <w:sz w:val="28"/>
          <w:szCs w:val="28"/>
        </w:rPr>
        <w:t>обеспечение взаимодействия Комиссии с антитеррористической комиссией Сахалинской области, советами и рабочими группами в сфере противодействия терроризму и экстремизму;</w:t>
      </w:r>
    </w:p>
    <w:p w:rsidR="00ED3A83" w:rsidRPr="00ED3A83" w:rsidRDefault="00ED3A83" w:rsidP="00ED3A83">
      <w:pPr>
        <w:ind w:firstLine="708"/>
        <w:jc w:val="both"/>
        <w:rPr>
          <w:sz w:val="28"/>
          <w:szCs w:val="28"/>
        </w:rPr>
      </w:pPr>
      <w:r w:rsidRPr="00ED3A83">
        <w:rPr>
          <w:sz w:val="28"/>
          <w:szCs w:val="28"/>
        </w:rPr>
        <w:t>12.6. организация и ведение делопроизводства АТК.</w:t>
      </w:r>
    </w:p>
    <w:p w:rsidR="00AA7C80" w:rsidRDefault="00AA7C80" w:rsidP="00ED3A83">
      <w:pPr>
        <w:pStyle w:val="210"/>
        <w:shd w:val="clear" w:color="auto" w:fill="auto"/>
        <w:spacing w:before="0" w:after="0" w:line="322" w:lineRule="exact"/>
        <w:ind w:firstLine="708"/>
        <w:rPr>
          <w:rStyle w:val="21"/>
          <w:color w:val="000000"/>
        </w:rPr>
      </w:pPr>
      <w:r>
        <w:rPr>
          <w:rStyle w:val="21"/>
          <w:color w:val="000000"/>
        </w:rPr>
        <w:t>13.</w:t>
      </w:r>
      <w:r w:rsidR="00ED3A83">
        <w:rPr>
          <w:rStyle w:val="21"/>
          <w:color w:val="000000"/>
          <w:lang w:val="ru-RU"/>
        </w:rPr>
        <w:t xml:space="preserve"> </w:t>
      </w:r>
      <w:r>
        <w:rPr>
          <w:rStyle w:val="21"/>
          <w:color w:val="000000"/>
        </w:rPr>
        <w:t>Информационно-аналитическое обеспечение работы Комиссии осуществляется отделением УФСБ РФ в г. Невельске, отделом внутренних дел по муниципальному образованию «Невельский городской округ», Невельской городской прокуратурой.</w:t>
      </w:r>
    </w:p>
    <w:p w:rsidR="00AA7C80" w:rsidRDefault="00AA7C80" w:rsidP="00AA7C80">
      <w:pPr>
        <w:pStyle w:val="210"/>
        <w:shd w:val="clear" w:color="auto" w:fill="auto"/>
        <w:spacing w:before="0" w:after="0" w:line="322" w:lineRule="exact"/>
        <w:ind w:firstLine="800"/>
      </w:pPr>
    </w:p>
    <w:sectPr w:rsidR="00AA7C8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5A" w:rsidRDefault="008B695A">
      <w:r>
        <w:separator/>
      </w:r>
    </w:p>
  </w:endnote>
  <w:endnote w:type="continuationSeparator" w:id="0">
    <w:p w:rsidR="008B695A" w:rsidRDefault="008B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5A" w:rsidRDefault="008B695A">
      <w:r>
        <w:separator/>
      </w:r>
    </w:p>
  </w:footnote>
  <w:footnote w:type="continuationSeparator" w:id="0">
    <w:p w:rsidR="008B695A" w:rsidRDefault="008B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антитеррористической комиссии Невельского района"/>
    <w:docVar w:name="attr2#Вид документа" w:val="OID_TYPE#620219325=Постановл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6-07-08'}"/>
    <w:docVar w:name="attr5#Бланк" w:val="OID_TYPE#"/>
    <w:docVar w:name="attr6#Номер документа" w:val="VARCHAR#1026"/>
    <w:docVar w:name="attr7#Дата подписания" w:val="DATE#{d '2016-07-08'}"/>
    <w:docVar w:name="ESED_IDnum" w:val="22/2016-1614"/>
    <w:docVar w:name="ESED_Lock" w:val="0"/>
    <w:docVar w:name="SPD_Annotation" w:val="N 1026 от 08.07.2016 22/2016-1614#Об антитеррористической комиссии Невельского района#Постановления администрации Невельского Городского округа   ФОМИНА Елена Ивановна – начальник юридического отдела#Дата создания редакции: 08.07.2016"/>
    <w:docVar w:name="SPD_AreaName" w:val="Документ (ЕСЭД)"/>
    <w:docVar w:name="SPD_hostURL" w:val="storm"/>
    <w:docVar w:name="SPD_NumDoc" w:val="620295611"/>
    <w:docVar w:name="SPD_vDir" w:val="spd"/>
  </w:docVars>
  <w:rsids>
    <w:rsidRoot w:val="00AA7C80"/>
    <w:rsid w:val="005A722C"/>
    <w:rsid w:val="00747C6E"/>
    <w:rsid w:val="0088736B"/>
    <w:rsid w:val="008B695A"/>
    <w:rsid w:val="00A15CD8"/>
    <w:rsid w:val="00A41851"/>
    <w:rsid w:val="00AA7C80"/>
    <w:rsid w:val="00D925B4"/>
    <w:rsid w:val="00E269BE"/>
    <w:rsid w:val="00ED3A83"/>
    <w:rsid w:val="00FA31C2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C33D8F-9C38-45EE-BF2A-80E2BC06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8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A7C8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A7C8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A7C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A7C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A7C8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2Exact">
    <w:name w:val="Основной текст (2) Exact"/>
    <w:basedOn w:val="a0"/>
    <w:uiPriority w:val="99"/>
    <w:rsid w:val="00AA7C80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uiPriority w:val="99"/>
    <w:locked/>
    <w:rsid w:val="00AA7C80"/>
    <w:rPr>
      <w:sz w:val="28"/>
      <w:szCs w:val="28"/>
    </w:rPr>
  </w:style>
  <w:style w:type="character" w:customStyle="1" w:styleId="22">
    <w:name w:val="Основной текст (2)"/>
    <w:basedOn w:val="21"/>
    <w:uiPriority w:val="99"/>
    <w:rsid w:val="00AA7C80"/>
    <w:rPr>
      <w:sz w:val="28"/>
      <w:szCs w:val="28"/>
      <w:u w:val="single"/>
    </w:rPr>
  </w:style>
  <w:style w:type="character" w:customStyle="1" w:styleId="220">
    <w:name w:val="Основной текст (2)2"/>
    <w:basedOn w:val="21"/>
    <w:uiPriority w:val="99"/>
    <w:rsid w:val="00AA7C80"/>
    <w:rPr>
      <w:sz w:val="28"/>
      <w:szCs w:val="28"/>
    </w:rPr>
  </w:style>
  <w:style w:type="character" w:customStyle="1" w:styleId="a7">
    <w:name w:val="Подпись к таблице_"/>
    <w:basedOn w:val="a0"/>
    <w:link w:val="a8"/>
    <w:uiPriority w:val="99"/>
    <w:locked/>
    <w:rsid w:val="00AA7C80"/>
    <w:rPr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AA7C80"/>
    <w:pPr>
      <w:widowControl w:val="0"/>
      <w:shd w:val="clear" w:color="auto" w:fill="FFFFFF"/>
      <w:spacing w:before="240" w:after="240" w:line="240" w:lineRule="atLeast"/>
      <w:jc w:val="both"/>
    </w:pPr>
    <w:rPr>
      <w:noProof/>
      <w:sz w:val="28"/>
      <w:szCs w:val="28"/>
      <w:lang w:val="ru-RU" w:eastAsia="ru-RU"/>
    </w:rPr>
  </w:style>
  <w:style w:type="paragraph" w:customStyle="1" w:styleId="a8">
    <w:name w:val="Подпись к таблице"/>
    <w:basedOn w:val="a"/>
    <w:link w:val="a7"/>
    <w:uiPriority w:val="99"/>
    <w:rsid w:val="00AA7C80"/>
    <w:pPr>
      <w:widowControl w:val="0"/>
      <w:shd w:val="clear" w:color="auto" w:fill="FFFFFF"/>
      <w:spacing w:line="240" w:lineRule="atLeast"/>
      <w:jc w:val="both"/>
    </w:pPr>
    <w:rPr>
      <w:noProof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AA7C80"/>
    <w:pPr>
      <w:autoSpaceDE w:val="0"/>
      <w:autoSpaceDN w:val="0"/>
      <w:adjustRightInd w:val="0"/>
      <w:spacing w:after="0" w:line="240" w:lineRule="auto"/>
    </w:pPr>
    <w:rPr>
      <w:rFonts w:ascii="Arial Unicode MS" w:cs="Arial Unicode MS"/>
      <w:sz w:val="18"/>
      <w:szCs w:val="18"/>
    </w:rPr>
  </w:style>
  <w:style w:type="paragraph" w:styleId="a9">
    <w:name w:val="Body Text"/>
    <w:basedOn w:val="a"/>
    <w:link w:val="aa"/>
    <w:uiPriority w:val="99"/>
    <w:rsid w:val="00ED3A8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ED3A8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1916</Words>
  <Characters>10923</Characters>
  <Application>Microsoft Office Word</Application>
  <DocSecurity>0</DocSecurity>
  <Lines>91</Lines>
  <Paragraphs>25</Paragraphs>
  <ScaleCrop>false</ScaleCrop>
  <Company>Администрация. Невельск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2025-01-29T04:16:00Z</dcterms:created>
  <dcterms:modified xsi:type="dcterms:W3CDTF">2025-01-29T04:16:00Z</dcterms:modified>
</cp:coreProperties>
</file>