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5A" w:rsidRDefault="005B6C9D" w:rsidP="0087505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05A" w:rsidRDefault="0087505A" w:rsidP="0087505A">
      <w:pPr>
        <w:jc w:val="center"/>
        <w:rPr>
          <w:lang w:val="en-US"/>
        </w:rPr>
      </w:pPr>
    </w:p>
    <w:p w:rsidR="0087505A" w:rsidRDefault="0087505A" w:rsidP="0087505A">
      <w:pPr>
        <w:jc w:val="center"/>
        <w:rPr>
          <w:lang w:val="en-US"/>
        </w:rPr>
      </w:pPr>
    </w:p>
    <w:p w:rsidR="0087505A" w:rsidRDefault="0087505A" w:rsidP="0087505A">
      <w:pPr>
        <w:jc w:val="center"/>
        <w:rPr>
          <w:lang w:val="en-US"/>
        </w:rPr>
      </w:pPr>
    </w:p>
    <w:p w:rsidR="0087505A" w:rsidRDefault="0087505A" w:rsidP="0087505A">
      <w:pPr>
        <w:jc w:val="center"/>
        <w:rPr>
          <w:lang w:val="en-US"/>
        </w:rPr>
      </w:pPr>
    </w:p>
    <w:p w:rsidR="0087505A" w:rsidRDefault="0087505A" w:rsidP="0087505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7505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7505A" w:rsidRDefault="0087505A" w:rsidP="00614316">
            <w:pPr>
              <w:pStyle w:val="7"/>
            </w:pPr>
            <w:r>
              <w:t>ПОСТАНОВЛЕНИЕ</w:t>
            </w:r>
          </w:p>
          <w:p w:rsidR="0087505A" w:rsidRDefault="0087505A" w:rsidP="0061431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7505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7505A" w:rsidRDefault="005B6C9D" w:rsidP="0061431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505A" w:rsidRDefault="00DF1CAD" w:rsidP="0087505A">
                                  <w:r>
                                    <w:t>1033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7505A" w:rsidRDefault="00DF1CAD" w:rsidP="0087505A">
                            <w:r>
                              <w:t>1033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505A" w:rsidRDefault="00DF1CAD" w:rsidP="0087505A">
                                  <w:r>
                                    <w:t>19.09.2014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7505A" w:rsidRDefault="00DF1CAD" w:rsidP="0087505A">
                            <w:r>
                              <w:t>19.09.2014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505A">
              <w:rPr>
                <w:rFonts w:ascii="Courier New" w:hAnsi="Courier New" w:cs="Courier New"/>
              </w:rPr>
              <w:t>от              №</w:t>
            </w:r>
          </w:p>
          <w:p w:rsidR="0087505A" w:rsidRDefault="0087505A" w:rsidP="0061431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7505A">
        <w:tblPrEx>
          <w:tblCellMar>
            <w:top w:w="0" w:type="dxa"/>
            <w:bottom w:w="0" w:type="dxa"/>
          </w:tblCellMar>
        </w:tblPrEx>
        <w:trPr>
          <w:trHeight w:hRule="exact" w:val="772"/>
        </w:trPr>
        <w:tc>
          <w:tcPr>
            <w:tcW w:w="4139" w:type="dxa"/>
          </w:tcPr>
          <w:p w:rsidR="0087505A" w:rsidRDefault="0087505A" w:rsidP="0061431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7505A" w:rsidRDefault="0087505A" w:rsidP="00614316">
            <w:pPr>
              <w:spacing w:after="240"/>
              <w:ind w:left="539"/>
              <w:jc w:val="center"/>
            </w:pPr>
          </w:p>
        </w:tc>
      </w:tr>
      <w:tr w:rsidR="0087505A" w:rsidRPr="0087505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7505A" w:rsidRPr="0087505A" w:rsidRDefault="0087505A" w:rsidP="0087505A">
            <w:pPr>
              <w:jc w:val="both"/>
              <w:rPr>
                <w:sz w:val="28"/>
                <w:szCs w:val="28"/>
              </w:rPr>
            </w:pPr>
            <w:r w:rsidRPr="0087505A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15.07.2014г. № 747 «Развитие физической культуры, спорта и молодежной политики в муниципальном образовании «Невельский городской округ» на 2015-2020 годы»</w:t>
            </w:r>
          </w:p>
        </w:tc>
        <w:tc>
          <w:tcPr>
            <w:tcW w:w="5103" w:type="dxa"/>
          </w:tcPr>
          <w:p w:rsidR="0087505A" w:rsidRPr="0087505A" w:rsidRDefault="0087505A" w:rsidP="0087505A">
            <w:pPr>
              <w:jc w:val="both"/>
              <w:rPr>
                <w:sz w:val="28"/>
                <w:szCs w:val="28"/>
              </w:rPr>
            </w:pPr>
          </w:p>
        </w:tc>
      </w:tr>
      <w:tr w:rsidR="0087505A" w:rsidRPr="0087505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7505A" w:rsidRPr="0087505A" w:rsidRDefault="0087505A" w:rsidP="0087505A">
            <w:pPr>
              <w:jc w:val="both"/>
              <w:rPr>
                <w:sz w:val="28"/>
                <w:szCs w:val="28"/>
              </w:rPr>
            </w:pPr>
          </w:p>
        </w:tc>
      </w:tr>
    </w:tbl>
    <w:p w:rsidR="0087505A" w:rsidRPr="0087505A" w:rsidRDefault="0087505A" w:rsidP="0087505A">
      <w:pPr>
        <w:ind w:firstLine="708"/>
        <w:jc w:val="both"/>
        <w:rPr>
          <w:sz w:val="28"/>
          <w:szCs w:val="28"/>
        </w:rPr>
      </w:pPr>
      <w:r w:rsidRPr="0087505A">
        <w:rPr>
          <w:sz w:val="28"/>
          <w:szCs w:val="28"/>
        </w:rPr>
        <w:t>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87505A" w:rsidRPr="0087505A" w:rsidRDefault="0087505A" w:rsidP="0087505A">
      <w:pPr>
        <w:jc w:val="both"/>
        <w:rPr>
          <w:sz w:val="28"/>
          <w:szCs w:val="28"/>
        </w:rPr>
      </w:pPr>
    </w:p>
    <w:p w:rsidR="0087505A" w:rsidRPr="0087505A" w:rsidRDefault="0087505A" w:rsidP="0087505A">
      <w:pPr>
        <w:jc w:val="both"/>
        <w:rPr>
          <w:sz w:val="28"/>
          <w:szCs w:val="28"/>
        </w:rPr>
      </w:pPr>
      <w:r w:rsidRPr="0087505A">
        <w:rPr>
          <w:sz w:val="28"/>
          <w:szCs w:val="28"/>
        </w:rPr>
        <w:t>ПОСТАНОВЛЯЕТ:</w:t>
      </w:r>
    </w:p>
    <w:p w:rsidR="0087505A" w:rsidRPr="0087505A" w:rsidRDefault="0087505A" w:rsidP="0087505A">
      <w:pPr>
        <w:jc w:val="both"/>
        <w:rPr>
          <w:sz w:val="28"/>
          <w:szCs w:val="28"/>
        </w:rPr>
      </w:pPr>
    </w:p>
    <w:p w:rsidR="0087505A" w:rsidRPr="0087505A" w:rsidRDefault="0087505A" w:rsidP="0087505A">
      <w:pPr>
        <w:ind w:firstLine="708"/>
        <w:jc w:val="both"/>
        <w:rPr>
          <w:sz w:val="28"/>
          <w:szCs w:val="28"/>
        </w:rPr>
      </w:pPr>
      <w:r w:rsidRPr="0087505A">
        <w:rPr>
          <w:sz w:val="28"/>
          <w:szCs w:val="28"/>
        </w:rPr>
        <w:t>1.Внести изменения в постановление администрации Невельского городского округа от 15.07.2014г. № 747«Об утверждении муниципальной программы "Развитие физической культуры, спорта и молодежной политики в муниципальном образовании «Невельский городской округ» на 2015-2020 годы», пункт 4 изложить в новой редакции:</w:t>
      </w:r>
    </w:p>
    <w:p w:rsidR="0087505A" w:rsidRPr="0087505A" w:rsidRDefault="0087505A" w:rsidP="0087505A">
      <w:pPr>
        <w:jc w:val="both"/>
        <w:rPr>
          <w:sz w:val="28"/>
          <w:szCs w:val="28"/>
        </w:rPr>
      </w:pPr>
      <w:r w:rsidRPr="0087505A">
        <w:rPr>
          <w:sz w:val="28"/>
          <w:szCs w:val="28"/>
        </w:rPr>
        <w:t>«4.Соисполнителям Программы предоставлять отделу физической культуры, спорта и молодежной политики администрации Невельского городского округа отчеты о реализации мероприятий Программы в сроки:</w:t>
      </w:r>
    </w:p>
    <w:p w:rsidR="0087505A" w:rsidRPr="0087505A" w:rsidRDefault="0087505A" w:rsidP="00DF1CAD">
      <w:pPr>
        <w:ind w:firstLine="708"/>
        <w:jc w:val="both"/>
        <w:rPr>
          <w:sz w:val="28"/>
          <w:szCs w:val="28"/>
        </w:rPr>
      </w:pPr>
      <w:r w:rsidRPr="0087505A">
        <w:rPr>
          <w:sz w:val="28"/>
          <w:szCs w:val="28"/>
        </w:rPr>
        <w:t>- ежеквартально в срок до 15 числа месяца, следующего за отчетным кварталом;</w:t>
      </w:r>
    </w:p>
    <w:p w:rsidR="0087505A" w:rsidRPr="0087505A" w:rsidRDefault="0087505A" w:rsidP="00DF1CAD">
      <w:pPr>
        <w:ind w:firstLine="708"/>
        <w:jc w:val="both"/>
        <w:rPr>
          <w:sz w:val="28"/>
          <w:szCs w:val="28"/>
        </w:rPr>
      </w:pPr>
      <w:r w:rsidRPr="0087505A">
        <w:rPr>
          <w:sz w:val="28"/>
          <w:szCs w:val="28"/>
        </w:rPr>
        <w:t>- ежегодно в срок до 15 февраля года, следующего за отчетным годом».</w:t>
      </w:r>
    </w:p>
    <w:p w:rsidR="0087505A" w:rsidRPr="0087505A" w:rsidRDefault="0087505A" w:rsidP="008750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</w:t>
      </w:r>
      <w:r w:rsidR="00DF1CAD">
        <w:rPr>
          <w:sz w:val="28"/>
          <w:szCs w:val="28"/>
        </w:rPr>
        <w:t xml:space="preserve">остановление </w:t>
      </w:r>
      <w:r w:rsidRPr="0087505A">
        <w:rPr>
          <w:sz w:val="28"/>
          <w:szCs w:val="28"/>
        </w:rPr>
        <w:t xml:space="preserve">на </w:t>
      </w:r>
      <w:r w:rsidR="00DF1CAD">
        <w:rPr>
          <w:sz w:val="28"/>
          <w:szCs w:val="28"/>
        </w:rPr>
        <w:t xml:space="preserve">официальном </w:t>
      </w:r>
      <w:r w:rsidRPr="0087505A">
        <w:rPr>
          <w:sz w:val="28"/>
          <w:szCs w:val="28"/>
        </w:rPr>
        <w:t>сайте администрации Невельского городского округа.</w:t>
      </w:r>
    </w:p>
    <w:p w:rsidR="0087505A" w:rsidRDefault="0087505A" w:rsidP="0087505A">
      <w:pPr>
        <w:jc w:val="both"/>
        <w:rPr>
          <w:sz w:val="28"/>
          <w:szCs w:val="28"/>
        </w:rPr>
      </w:pPr>
    </w:p>
    <w:p w:rsidR="0087505A" w:rsidRPr="0087505A" w:rsidRDefault="0087505A" w:rsidP="0087505A">
      <w:pPr>
        <w:jc w:val="both"/>
        <w:rPr>
          <w:sz w:val="28"/>
          <w:szCs w:val="28"/>
        </w:rPr>
      </w:pPr>
    </w:p>
    <w:p w:rsidR="0087505A" w:rsidRPr="0087505A" w:rsidRDefault="0087505A" w:rsidP="0087505A">
      <w:pPr>
        <w:jc w:val="both"/>
        <w:rPr>
          <w:sz w:val="28"/>
          <w:szCs w:val="28"/>
        </w:rPr>
      </w:pPr>
      <w:r w:rsidRPr="0087505A">
        <w:rPr>
          <w:sz w:val="28"/>
          <w:szCs w:val="28"/>
        </w:rPr>
        <w:t xml:space="preserve">Мэр Невельского городского округа </w:t>
      </w:r>
      <w:r w:rsidRPr="0087505A">
        <w:rPr>
          <w:sz w:val="28"/>
          <w:szCs w:val="28"/>
        </w:rPr>
        <w:tab/>
      </w:r>
      <w:r w:rsidRPr="0087505A">
        <w:rPr>
          <w:sz w:val="28"/>
          <w:szCs w:val="28"/>
        </w:rPr>
        <w:tab/>
      </w:r>
      <w:r w:rsidRPr="0087505A">
        <w:rPr>
          <w:sz w:val="28"/>
          <w:szCs w:val="28"/>
        </w:rPr>
        <w:tab/>
      </w:r>
      <w:r w:rsidRPr="0087505A">
        <w:rPr>
          <w:sz w:val="28"/>
          <w:szCs w:val="28"/>
        </w:rPr>
        <w:tab/>
      </w:r>
      <w:r w:rsidRPr="0087505A">
        <w:rPr>
          <w:sz w:val="28"/>
          <w:szCs w:val="28"/>
        </w:rPr>
        <w:tab/>
        <w:t>В.Н. Пак</w:t>
      </w:r>
    </w:p>
    <w:sectPr w:rsidR="0087505A" w:rsidRPr="0087505A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6DD" w:rsidRDefault="00DF26DD">
      <w:r>
        <w:separator/>
      </w:r>
    </w:p>
  </w:endnote>
  <w:endnote w:type="continuationSeparator" w:id="0">
    <w:p w:rsidR="00DF26DD" w:rsidRDefault="00DF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6DD" w:rsidRDefault="00DF26DD">
      <w:r>
        <w:separator/>
      </w:r>
    </w:p>
  </w:footnote>
  <w:footnote w:type="continuationSeparator" w:id="0">
    <w:p w:rsidR="00DF26DD" w:rsidRDefault="00DF2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5.07.2014 г. № 747 &quot;Развитие физической культуры, спорта и молодежной политики в муниципальном образовании &quot;Невельский городской округ&quot; на 2015- 2020 годы&quot;"/>
    <w:docVar w:name="attr2#Вид документа" w:val="OID_TYPE#620219325=Постановления администрации Невельского Городского округа"/>
    <w:docVar w:name="attr3#Автор" w:val="OID_TYPE#620256173=Манухин Олег Иванович - начальник отдела ФК"/>
    <w:docVar w:name="attr4#Дата поступления" w:val="DATE#{d '2014-09-19'}"/>
    <w:docVar w:name="attr5#Бланк" w:val="OID_TYPE#"/>
    <w:docVar w:name="attr6#Номер документа" w:val="VARCHAR#1033"/>
    <w:docVar w:name="attr7#Дата подписания" w:val="DATE#{d '2014-09-19'}"/>
    <w:docVar w:name="ESED_IDnum" w:val="22/2014-1799"/>
    <w:docVar w:name="ESED_Lock" w:val="0"/>
    <w:docVar w:name="SPD_Annotation" w:val="N 1033 от 19.09.2014 22/2014-1799#О внесении изменений в постановление администрации Невельского городского округа от 15.07.2014 г. № 747 &quot;Развитие физической культуры, спорта и молодежной политики в муниципальном образовании &quot;Невельский городской округ&quot; на 2015- 2020 годы&quot;#Постановления администрации Невельского Городского округа   Манухин Олег Иванович - начальник отдела ФК#Дата создания редакции: 19.09.2014"/>
    <w:docVar w:name="SPD_AreaName" w:val="Документ (ЕСЭД)"/>
    <w:docVar w:name="SPD_hostURL" w:val="storm"/>
    <w:docVar w:name="SPD_NumDoc" w:val="620275718"/>
    <w:docVar w:name="SPD_vDir" w:val="spd"/>
  </w:docVars>
  <w:rsids>
    <w:rsidRoot w:val="0087505A"/>
    <w:rsid w:val="005B6C9D"/>
    <w:rsid w:val="00614316"/>
    <w:rsid w:val="0087505A"/>
    <w:rsid w:val="00A57AAD"/>
    <w:rsid w:val="00A85D96"/>
    <w:rsid w:val="00DF1CAD"/>
    <w:rsid w:val="00DF26DD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FEBF31-6EAE-4160-8AEB-7B2C3777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05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7505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7505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750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750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7505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>Администрация. Невельск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2025-02-03T00:39:00Z</dcterms:created>
  <dcterms:modified xsi:type="dcterms:W3CDTF">2025-02-03T00:39:00Z</dcterms:modified>
</cp:coreProperties>
</file>