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D0B" w:rsidRDefault="00C42C56" w:rsidP="00762D0B">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D0B" w:rsidRDefault="00762D0B" w:rsidP="00762D0B">
      <w:pPr>
        <w:jc w:val="center"/>
        <w:rPr>
          <w:lang w:val="en-US"/>
        </w:rPr>
      </w:pPr>
    </w:p>
    <w:p w:rsidR="00762D0B" w:rsidRDefault="00762D0B" w:rsidP="00762D0B">
      <w:pPr>
        <w:jc w:val="center"/>
        <w:rPr>
          <w:lang w:val="en-US"/>
        </w:rPr>
      </w:pPr>
    </w:p>
    <w:p w:rsidR="00762D0B" w:rsidRDefault="00762D0B" w:rsidP="00762D0B">
      <w:pPr>
        <w:jc w:val="center"/>
        <w:rPr>
          <w:lang w:val="en-US"/>
        </w:rPr>
      </w:pPr>
    </w:p>
    <w:p w:rsidR="00762D0B" w:rsidRDefault="00762D0B" w:rsidP="00762D0B">
      <w:pPr>
        <w:jc w:val="center"/>
        <w:rPr>
          <w:lang w:val="en-US"/>
        </w:rPr>
      </w:pPr>
    </w:p>
    <w:p w:rsidR="00762D0B" w:rsidRDefault="00762D0B" w:rsidP="00762D0B">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762D0B">
        <w:tblPrEx>
          <w:tblCellMar>
            <w:top w:w="0" w:type="dxa"/>
            <w:bottom w:w="0" w:type="dxa"/>
          </w:tblCellMar>
        </w:tblPrEx>
        <w:trPr>
          <w:cantSplit/>
          <w:trHeight w:hRule="exact" w:val="1120"/>
        </w:trPr>
        <w:tc>
          <w:tcPr>
            <w:tcW w:w="9242" w:type="dxa"/>
            <w:gridSpan w:val="2"/>
          </w:tcPr>
          <w:p w:rsidR="00762D0B" w:rsidRDefault="00762D0B" w:rsidP="00141AD7">
            <w:pPr>
              <w:pStyle w:val="7"/>
            </w:pPr>
            <w:r>
              <w:t>ПОСТАНОВЛЕНИЕ</w:t>
            </w:r>
          </w:p>
          <w:p w:rsidR="00762D0B" w:rsidRDefault="00762D0B" w:rsidP="00141AD7">
            <w:pPr>
              <w:pStyle w:val="6"/>
              <w:rPr>
                <w:b w:val="0"/>
                <w:bCs w:val="0"/>
              </w:rPr>
            </w:pPr>
            <w:r>
              <w:rPr>
                <w:b w:val="0"/>
                <w:bCs w:val="0"/>
              </w:rPr>
              <w:t>АДМИНИСТРАЦИИ НевельскОГО ГОРОДСКОГО ОКРУГА</w:t>
            </w:r>
          </w:p>
        </w:tc>
      </w:tr>
      <w:tr w:rsidR="00762D0B">
        <w:tblPrEx>
          <w:tblCellMar>
            <w:top w:w="0" w:type="dxa"/>
            <w:bottom w:w="0" w:type="dxa"/>
          </w:tblCellMar>
        </w:tblPrEx>
        <w:trPr>
          <w:cantSplit/>
          <w:trHeight w:hRule="exact" w:val="580"/>
        </w:trPr>
        <w:tc>
          <w:tcPr>
            <w:tcW w:w="9242" w:type="dxa"/>
            <w:gridSpan w:val="2"/>
          </w:tcPr>
          <w:p w:rsidR="00762D0B" w:rsidRDefault="00C42C56" w:rsidP="00141AD7">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D0B" w:rsidRDefault="00762D0B" w:rsidP="00762D0B">
                                  <w:r>
                                    <w:t>1114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762D0B" w:rsidRDefault="00762D0B" w:rsidP="00762D0B">
                            <w:r>
                              <w:t>1114</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D0B" w:rsidRDefault="00762D0B" w:rsidP="00762D0B">
                                  <w:r>
                                    <w:t>06.10.2014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762D0B" w:rsidRDefault="00762D0B" w:rsidP="00762D0B">
                            <w:r>
                              <w:t>06.10.2014</w:t>
                            </w:r>
                          </w:p>
                        </w:txbxContent>
                      </v:textbox>
                    </v:rect>
                  </w:pict>
                </mc:Fallback>
              </mc:AlternateContent>
            </w:r>
            <w:r w:rsidR="00762D0B">
              <w:rPr>
                <w:rFonts w:ascii="Courier New" w:hAnsi="Courier New" w:cs="Courier New"/>
              </w:rPr>
              <w:t>от              №</w:t>
            </w:r>
          </w:p>
          <w:p w:rsidR="00762D0B" w:rsidRDefault="00762D0B" w:rsidP="00141AD7">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762D0B">
        <w:tblPrEx>
          <w:tblCellMar>
            <w:top w:w="0" w:type="dxa"/>
            <w:bottom w:w="0" w:type="dxa"/>
          </w:tblCellMar>
        </w:tblPrEx>
        <w:trPr>
          <w:trHeight w:hRule="exact" w:val="1720"/>
        </w:trPr>
        <w:tc>
          <w:tcPr>
            <w:tcW w:w="4139" w:type="dxa"/>
          </w:tcPr>
          <w:p w:rsidR="00762D0B" w:rsidRDefault="00762D0B" w:rsidP="00141AD7">
            <w:pPr>
              <w:spacing w:after="240"/>
              <w:jc w:val="center"/>
            </w:pPr>
          </w:p>
        </w:tc>
        <w:tc>
          <w:tcPr>
            <w:tcW w:w="5103" w:type="dxa"/>
          </w:tcPr>
          <w:p w:rsidR="00762D0B" w:rsidRDefault="00762D0B" w:rsidP="00141AD7">
            <w:pPr>
              <w:spacing w:after="240"/>
              <w:ind w:left="539"/>
              <w:jc w:val="center"/>
            </w:pPr>
          </w:p>
        </w:tc>
      </w:tr>
      <w:tr w:rsidR="00762D0B" w:rsidRPr="00762D0B">
        <w:tblPrEx>
          <w:tblCellMar>
            <w:top w:w="0" w:type="dxa"/>
            <w:bottom w:w="0" w:type="dxa"/>
          </w:tblCellMar>
        </w:tblPrEx>
        <w:trPr>
          <w:trHeight w:val="1020"/>
        </w:trPr>
        <w:tc>
          <w:tcPr>
            <w:tcW w:w="4139" w:type="dxa"/>
          </w:tcPr>
          <w:p w:rsidR="00762D0B" w:rsidRPr="00762D0B" w:rsidRDefault="00762D0B" w:rsidP="00762D0B">
            <w:pPr>
              <w:jc w:val="both"/>
              <w:rPr>
                <w:sz w:val="28"/>
                <w:szCs w:val="28"/>
              </w:rPr>
            </w:pPr>
            <w:r w:rsidRPr="00762D0B">
              <w:rPr>
                <w:sz w:val="28"/>
                <w:szCs w:val="28"/>
              </w:rPr>
              <w:t>О</w:t>
            </w:r>
            <w:r>
              <w:rPr>
                <w:sz w:val="28"/>
                <w:szCs w:val="28"/>
              </w:rPr>
              <w:t>б</w:t>
            </w:r>
            <w:r w:rsidRPr="00762D0B">
              <w:rPr>
                <w:sz w:val="28"/>
                <w:szCs w:val="28"/>
              </w:rPr>
              <w:t xml:space="preserve"> утверждении Порядка </w:t>
            </w:r>
            <w:r>
              <w:rPr>
                <w:sz w:val="28"/>
                <w:szCs w:val="28"/>
              </w:rPr>
              <w:t xml:space="preserve"> </w:t>
            </w:r>
            <w:r w:rsidRPr="00762D0B">
              <w:rPr>
                <w:sz w:val="28"/>
                <w:szCs w:val="28"/>
              </w:rPr>
              <w:t>подготовки, утверждения</w:t>
            </w:r>
            <w:r>
              <w:rPr>
                <w:sz w:val="28"/>
                <w:szCs w:val="28"/>
              </w:rPr>
              <w:t xml:space="preserve"> </w:t>
            </w:r>
            <w:r w:rsidRPr="00762D0B">
              <w:rPr>
                <w:sz w:val="28"/>
                <w:szCs w:val="28"/>
              </w:rPr>
              <w:t xml:space="preserve">нормативов градостроительного </w:t>
            </w:r>
            <w:r>
              <w:rPr>
                <w:sz w:val="28"/>
                <w:szCs w:val="28"/>
              </w:rPr>
              <w:t xml:space="preserve"> проектирования муниципального </w:t>
            </w:r>
            <w:r w:rsidRPr="00762D0B">
              <w:rPr>
                <w:sz w:val="28"/>
                <w:szCs w:val="28"/>
              </w:rPr>
              <w:t>образования</w:t>
            </w:r>
            <w:r>
              <w:rPr>
                <w:sz w:val="28"/>
                <w:szCs w:val="28"/>
              </w:rPr>
              <w:t xml:space="preserve"> </w:t>
            </w:r>
            <w:r w:rsidRPr="00762D0B">
              <w:rPr>
                <w:sz w:val="28"/>
                <w:szCs w:val="28"/>
              </w:rPr>
              <w:t>«Н</w:t>
            </w:r>
            <w:r>
              <w:rPr>
                <w:sz w:val="28"/>
                <w:szCs w:val="28"/>
              </w:rPr>
              <w:t xml:space="preserve">евельский </w:t>
            </w:r>
            <w:r w:rsidRPr="00762D0B">
              <w:rPr>
                <w:sz w:val="28"/>
                <w:szCs w:val="28"/>
              </w:rPr>
              <w:t>городской округ» и внесения</w:t>
            </w:r>
            <w:r>
              <w:rPr>
                <w:sz w:val="28"/>
                <w:szCs w:val="28"/>
              </w:rPr>
              <w:t xml:space="preserve"> </w:t>
            </w:r>
            <w:r w:rsidRPr="00762D0B">
              <w:rPr>
                <w:sz w:val="28"/>
                <w:szCs w:val="28"/>
              </w:rPr>
              <w:t>в них изменений</w:t>
            </w:r>
          </w:p>
          <w:p w:rsidR="00762D0B" w:rsidRPr="00762D0B" w:rsidRDefault="00762D0B" w:rsidP="00762D0B">
            <w:pPr>
              <w:jc w:val="both"/>
              <w:rPr>
                <w:sz w:val="28"/>
                <w:szCs w:val="28"/>
              </w:rPr>
            </w:pPr>
          </w:p>
        </w:tc>
        <w:tc>
          <w:tcPr>
            <w:tcW w:w="5103" w:type="dxa"/>
          </w:tcPr>
          <w:p w:rsidR="00762D0B" w:rsidRPr="00762D0B" w:rsidRDefault="00762D0B" w:rsidP="00762D0B">
            <w:pPr>
              <w:jc w:val="both"/>
              <w:rPr>
                <w:sz w:val="28"/>
                <w:szCs w:val="28"/>
              </w:rPr>
            </w:pPr>
          </w:p>
        </w:tc>
      </w:tr>
      <w:tr w:rsidR="00762D0B" w:rsidRPr="00762D0B">
        <w:tblPrEx>
          <w:tblCellMar>
            <w:top w:w="0" w:type="dxa"/>
            <w:bottom w:w="0" w:type="dxa"/>
          </w:tblCellMar>
        </w:tblPrEx>
        <w:trPr>
          <w:cantSplit/>
          <w:trHeight w:val="480"/>
        </w:trPr>
        <w:tc>
          <w:tcPr>
            <w:tcW w:w="9242" w:type="dxa"/>
            <w:gridSpan w:val="2"/>
          </w:tcPr>
          <w:p w:rsidR="00762D0B" w:rsidRPr="00762D0B" w:rsidRDefault="00762D0B" w:rsidP="00762D0B">
            <w:pPr>
              <w:jc w:val="both"/>
              <w:rPr>
                <w:sz w:val="28"/>
                <w:szCs w:val="28"/>
              </w:rPr>
            </w:pPr>
          </w:p>
        </w:tc>
      </w:tr>
    </w:tbl>
    <w:p w:rsidR="00762D0B" w:rsidRPr="00762D0B" w:rsidRDefault="00762D0B" w:rsidP="00762D0B">
      <w:pPr>
        <w:ind w:firstLine="708"/>
        <w:jc w:val="both"/>
        <w:rPr>
          <w:sz w:val="28"/>
          <w:szCs w:val="28"/>
        </w:rPr>
      </w:pPr>
      <w:r w:rsidRPr="00762D0B">
        <w:rPr>
          <w:sz w:val="28"/>
          <w:szCs w:val="28"/>
        </w:rPr>
        <w:t>В соответствии со статьями 1, 8, 29.1, 29.4 Градостроительного кодекса Российской Федерации, стать</w:t>
      </w:r>
      <w:r>
        <w:rPr>
          <w:sz w:val="28"/>
          <w:szCs w:val="28"/>
        </w:rPr>
        <w:t>ями</w:t>
      </w:r>
      <w:r w:rsidRPr="00762D0B">
        <w:rPr>
          <w:sz w:val="28"/>
          <w:szCs w:val="28"/>
        </w:rPr>
        <w:t xml:space="preserve"> 16, 35 Федерального закона от 06.10.2003</w:t>
      </w:r>
      <w:r>
        <w:rPr>
          <w:sz w:val="28"/>
          <w:szCs w:val="28"/>
        </w:rPr>
        <w:t xml:space="preserve"> г.</w:t>
      </w:r>
      <w:r w:rsidRPr="00762D0B">
        <w:rPr>
          <w:sz w:val="28"/>
          <w:szCs w:val="28"/>
        </w:rPr>
        <w:t xml:space="preserve"> № 131-ФЗ «Об общих принципах организации местного самоуправления в Российской Федерации», Правилами землепользования и застройки </w:t>
      </w:r>
      <w:r>
        <w:rPr>
          <w:sz w:val="28"/>
          <w:szCs w:val="28"/>
        </w:rPr>
        <w:t>муниципального образования</w:t>
      </w:r>
      <w:r w:rsidRPr="00762D0B">
        <w:rPr>
          <w:sz w:val="28"/>
          <w:szCs w:val="28"/>
        </w:rPr>
        <w:t xml:space="preserve"> «Невельский городской округ», утвержденными Решением Собрания Невельского городского округа от 10.09.2013</w:t>
      </w:r>
      <w:r>
        <w:rPr>
          <w:sz w:val="28"/>
          <w:szCs w:val="28"/>
        </w:rPr>
        <w:t xml:space="preserve"> г.</w:t>
      </w:r>
      <w:r w:rsidRPr="00762D0B">
        <w:rPr>
          <w:sz w:val="28"/>
          <w:szCs w:val="28"/>
        </w:rPr>
        <w:t xml:space="preserve"> № 499, Генеральным планом г. Невельска, утвержденным решением Собрания Невельского городского округа от 28.09.2010 г. № 63, администрация Невельского городского округа</w:t>
      </w:r>
    </w:p>
    <w:p w:rsidR="00762D0B" w:rsidRPr="00762D0B" w:rsidRDefault="00762D0B" w:rsidP="00762D0B">
      <w:pPr>
        <w:jc w:val="both"/>
        <w:rPr>
          <w:sz w:val="28"/>
          <w:szCs w:val="28"/>
        </w:rPr>
      </w:pPr>
    </w:p>
    <w:p w:rsidR="00762D0B" w:rsidRDefault="00762D0B" w:rsidP="00762D0B">
      <w:pPr>
        <w:jc w:val="both"/>
        <w:rPr>
          <w:sz w:val="28"/>
          <w:szCs w:val="28"/>
        </w:rPr>
      </w:pPr>
      <w:r w:rsidRPr="00762D0B">
        <w:rPr>
          <w:sz w:val="28"/>
          <w:szCs w:val="28"/>
        </w:rPr>
        <w:t>ПОСТАНОВЛЯЕТ:</w:t>
      </w:r>
    </w:p>
    <w:p w:rsidR="00762D0B" w:rsidRPr="00762D0B" w:rsidRDefault="00762D0B" w:rsidP="00762D0B">
      <w:pPr>
        <w:jc w:val="both"/>
        <w:rPr>
          <w:sz w:val="28"/>
          <w:szCs w:val="28"/>
        </w:rPr>
      </w:pPr>
    </w:p>
    <w:p w:rsidR="00762D0B" w:rsidRPr="00762D0B" w:rsidRDefault="00762D0B" w:rsidP="00762D0B">
      <w:pPr>
        <w:ind w:firstLine="708"/>
        <w:jc w:val="both"/>
        <w:rPr>
          <w:sz w:val="28"/>
          <w:szCs w:val="28"/>
        </w:rPr>
      </w:pPr>
      <w:r>
        <w:rPr>
          <w:sz w:val="28"/>
          <w:szCs w:val="28"/>
        </w:rPr>
        <w:t xml:space="preserve">1. </w:t>
      </w:r>
      <w:r w:rsidRPr="00762D0B">
        <w:rPr>
          <w:sz w:val="28"/>
          <w:szCs w:val="28"/>
        </w:rPr>
        <w:t>Утвердить Порядок подготовки, утверждения нормативов градостроительного проектирования муниципального образования «Невельский городской округ» и внесения в них изменений (прилагается).</w:t>
      </w:r>
    </w:p>
    <w:p w:rsidR="00762D0B" w:rsidRPr="00762D0B" w:rsidRDefault="00762D0B" w:rsidP="00762D0B">
      <w:pPr>
        <w:ind w:firstLine="708"/>
        <w:jc w:val="both"/>
        <w:rPr>
          <w:sz w:val="28"/>
          <w:szCs w:val="28"/>
        </w:rPr>
      </w:pPr>
      <w:r>
        <w:rPr>
          <w:sz w:val="28"/>
          <w:szCs w:val="28"/>
        </w:rPr>
        <w:t xml:space="preserve">2. </w:t>
      </w:r>
      <w:r w:rsidRPr="00762D0B">
        <w:rPr>
          <w:sz w:val="28"/>
          <w:szCs w:val="28"/>
        </w:rPr>
        <w:t>Отделу архитектуры и градостроительства администрации Невельского</w:t>
      </w:r>
      <w:r>
        <w:rPr>
          <w:sz w:val="28"/>
          <w:szCs w:val="28"/>
        </w:rPr>
        <w:t xml:space="preserve"> городского округа (Горнов А. П.</w:t>
      </w:r>
      <w:r w:rsidRPr="00762D0B">
        <w:rPr>
          <w:sz w:val="28"/>
          <w:szCs w:val="28"/>
        </w:rPr>
        <w:t xml:space="preserve">) обеспечить разработку и утверждение местных нормативов градостроительного проектирования муниципального образования «Невельский городской округ» в срок до 31.12.2014 г.  </w:t>
      </w:r>
    </w:p>
    <w:p w:rsidR="00762D0B" w:rsidRPr="00762D0B" w:rsidRDefault="00762D0B" w:rsidP="00762D0B">
      <w:pPr>
        <w:ind w:firstLine="708"/>
        <w:jc w:val="both"/>
        <w:rPr>
          <w:sz w:val="28"/>
          <w:szCs w:val="28"/>
        </w:rPr>
      </w:pPr>
      <w:r w:rsidRPr="00762D0B">
        <w:rPr>
          <w:sz w:val="28"/>
          <w:szCs w:val="28"/>
        </w:rPr>
        <w:lastRenderedPageBreak/>
        <w:t xml:space="preserve">2.1. Обеспечить размещение нормативов градостроительного проектирования муниципального образования «Невельский городской округ» и внесения в них изменений в федеральной государственной информационной системе территориального планирования в срок, не превышающий пять дней со дня утверждения указанных нормативов.   </w:t>
      </w:r>
    </w:p>
    <w:p w:rsidR="00762D0B" w:rsidRPr="00762D0B" w:rsidRDefault="00762D0B" w:rsidP="00762D0B">
      <w:pPr>
        <w:ind w:firstLine="708"/>
        <w:jc w:val="both"/>
        <w:rPr>
          <w:sz w:val="28"/>
          <w:szCs w:val="28"/>
        </w:rPr>
      </w:pPr>
      <w:r w:rsidRPr="00762D0B">
        <w:rPr>
          <w:sz w:val="28"/>
          <w:szCs w:val="28"/>
        </w:rPr>
        <w:t>3. Опубликовать настоящее постановление в газете «Невельские новости» и разместить</w:t>
      </w:r>
      <w:r>
        <w:rPr>
          <w:sz w:val="28"/>
          <w:szCs w:val="28"/>
        </w:rPr>
        <w:t xml:space="preserve"> на официальном </w:t>
      </w:r>
      <w:r w:rsidRPr="00762D0B">
        <w:rPr>
          <w:sz w:val="28"/>
          <w:szCs w:val="28"/>
        </w:rPr>
        <w:t xml:space="preserve">сайте администрации Невельского городского округа. </w:t>
      </w:r>
    </w:p>
    <w:p w:rsidR="00762D0B" w:rsidRPr="00762D0B" w:rsidRDefault="00762D0B" w:rsidP="00762D0B">
      <w:pPr>
        <w:ind w:firstLine="708"/>
        <w:jc w:val="both"/>
        <w:rPr>
          <w:sz w:val="28"/>
          <w:szCs w:val="28"/>
        </w:rPr>
      </w:pPr>
      <w:r w:rsidRPr="00762D0B">
        <w:rPr>
          <w:sz w:val="28"/>
          <w:szCs w:val="28"/>
        </w:rPr>
        <w:t xml:space="preserve">4. Контроль за исполнением </w:t>
      </w:r>
      <w:r>
        <w:rPr>
          <w:sz w:val="28"/>
          <w:szCs w:val="28"/>
        </w:rPr>
        <w:t xml:space="preserve">настоящего </w:t>
      </w:r>
      <w:r w:rsidRPr="00762D0B">
        <w:rPr>
          <w:sz w:val="28"/>
          <w:szCs w:val="28"/>
        </w:rPr>
        <w:t>постановления возложить на первого вице-мэра Невельского городского округа  Пан В. Ч.</w:t>
      </w:r>
    </w:p>
    <w:p w:rsidR="00762D0B" w:rsidRPr="00762D0B" w:rsidRDefault="00762D0B" w:rsidP="00762D0B">
      <w:pPr>
        <w:jc w:val="both"/>
        <w:rPr>
          <w:sz w:val="28"/>
          <w:szCs w:val="28"/>
        </w:rPr>
      </w:pPr>
    </w:p>
    <w:p w:rsidR="00762D0B" w:rsidRPr="00762D0B" w:rsidRDefault="00762D0B" w:rsidP="00762D0B">
      <w:pPr>
        <w:jc w:val="both"/>
        <w:rPr>
          <w:sz w:val="28"/>
          <w:szCs w:val="28"/>
        </w:rPr>
      </w:pPr>
    </w:p>
    <w:p w:rsidR="00762D0B" w:rsidRPr="00762D0B" w:rsidRDefault="00762D0B" w:rsidP="00762D0B">
      <w:pPr>
        <w:jc w:val="both"/>
        <w:rPr>
          <w:sz w:val="28"/>
          <w:szCs w:val="28"/>
        </w:rPr>
      </w:pPr>
    </w:p>
    <w:p w:rsidR="00762D0B" w:rsidRPr="00762D0B" w:rsidRDefault="00762D0B" w:rsidP="00762D0B">
      <w:pPr>
        <w:rPr>
          <w:sz w:val="28"/>
          <w:szCs w:val="28"/>
        </w:rPr>
      </w:pPr>
      <w:r w:rsidRPr="00762D0B">
        <w:rPr>
          <w:sz w:val="28"/>
          <w:szCs w:val="28"/>
        </w:rPr>
        <w:t>Мэр Невельского городского округа                                          В. Н. Пак</w:t>
      </w:r>
    </w:p>
    <w:p w:rsidR="00762D0B" w:rsidRPr="00762D0B" w:rsidRDefault="00762D0B" w:rsidP="00762D0B">
      <w:pPr>
        <w:jc w:val="both"/>
        <w:rPr>
          <w:sz w:val="28"/>
          <w:szCs w:val="28"/>
        </w:rPr>
      </w:pPr>
    </w:p>
    <w:p w:rsidR="00762D0B" w:rsidRPr="00762D0B" w:rsidRDefault="00762D0B" w:rsidP="00762D0B">
      <w:pPr>
        <w:jc w:val="both"/>
        <w:rPr>
          <w:sz w:val="28"/>
          <w:szCs w:val="28"/>
        </w:rPr>
      </w:pPr>
    </w:p>
    <w:p w:rsidR="00762D0B" w:rsidRPr="00762D0B" w:rsidRDefault="00762D0B" w:rsidP="00762D0B">
      <w:pPr>
        <w:jc w:val="both"/>
        <w:rPr>
          <w:sz w:val="28"/>
          <w:szCs w:val="28"/>
        </w:rPr>
      </w:pPr>
    </w:p>
    <w:p w:rsidR="00762D0B" w:rsidRPr="00762D0B" w:rsidRDefault="00762D0B" w:rsidP="00762D0B">
      <w:pPr>
        <w:jc w:val="both"/>
        <w:rPr>
          <w:sz w:val="28"/>
          <w:szCs w:val="28"/>
        </w:rPr>
      </w:pPr>
    </w:p>
    <w:p w:rsidR="00762D0B" w:rsidRPr="00762D0B" w:rsidRDefault="00762D0B" w:rsidP="00762D0B">
      <w:pPr>
        <w:jc w:val="both"/>
        <w:rPr>
          <w:sz w:val="28"/>
          <w:szCs w:val="28"/>
        </w:rPr>
      </w:pPr>
    </w:p>
    <w:p w:rsidR="00762D0B" w:rsidRP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Default="00762D0B" w:rsidP="00762D0B">
      <w:pPr>
        <w:jc w:val="both"/>
        <w:rPr>
          <w:sz w:val="28"/>
          <w:szCs w:val="28"/>
        </w:rPr>
      </w:pPr>
    </w:p>
    <w:p w:rsidR="00762D0B" w:rsidRPr="00762D0B" w:rsidRDefault="00762D0B" w:rsidP="00762D0B">
      <w:pPr>
        <w:jc w:val="right"/>
        <w:rPr>
          <w:sz w:val="28"/>
          <w:szCs w:val="28"/>
        </w:rPr>
      </w:pPr>
      <w:r>
        <w:rPr>
          <w:sz w:val="28"/>
          <w:szCs w:val="28"/>
        </w:rPr>
        <w:lastRenderedPageBreak/>
        <w:t>УТВЕРЖДЕН</w:t>
      </w:r>
    </w:p>
    <w:p w:rsidR="00762D0B" w:rsidRPr="00762D0B" w:rsidRDefault="00762D0B" w:rsidP="00762D0B">
      <w:pPr>
        <w:jc w:val="right"/>
        <w:rPr>
          <w:sz w:val="28"/>
          <w:szCs w:val="28"/>
        </w:rPr>
      </w:pPr>
      <w:r w:rsidRPr="00762D0B">
        <w:rPr>
          <w:sz w:val="28"/>
          <w:szCs w:val="28"/>
        </w:rPr>
        <w:t>постановлением администрации</w:t>
      </w:r>
    </w:p>
    <w:p w:rsidR="00762D0B" w:rsidRPr="00762D0B" w:rsidRDefault="00762D0B" w:rsidP="00762D0B">
      <w:pPr>
        <w:jc w:val="right"/>
        <w:rPr>
          <w:sz w:val="28"/>
          <w:szCs w:val="28"/>
        </w:rPr>
      </w:pPr>
      <w:r w:rsidRPr="00762D0B">
        <w:rPr>
          <w:sz w:val="28"/>
          <w:szCs w:val="28"/>
        </w:rPr>
        <w:t>Невельского городского округа</w:t>
      </w:r>
    </w:p>
    <w:p w:rsidR="00762D0B" w:rsidRDefault="00762D0B" w:rsidP="00762D0B">
      <w:pPr>
        <w:jc w:val="right"/>
        <w:rPr>
          <w:sz w:val="28"/>
          <w:szCs w:val="28"/>
        </w:rPr>
      </w:pPr>
      <w:r w:rsidRPr="00762D0B">
        <w:rPr>
          <w:sz w:val="28"/>
          <w:szCs w:val="28"/>
        </w:rPr>
        <w:t xml:space="preserve">от </w:t>
      </w:r>
      <w:r>
        <w:rPr>
          <w:sz w:val="28"/>
          <w:szCs w:val="28"/>
        </w:rPr>
        <w:t>06</w:t>
      </w:r>
      <w:r w:rsidRPr="00762D0B">
        <w:rPr>
          <w:sz w:val="28"/>
          <w:szCs w:val="28"/>
        </w:rPr>
        <w:t xml:space="preserve">.10.2014 № </w:t>
      </w:r>
      <w:r>
        <w:rPr>
          <w:sz w:val="28"/>
          <w:szCs w:val="28"/>
        </w:rPr>
        <w:t>1114</w:t>
      </w:r>
    </w:p>
    <w:p w:rsidR="00762D0B" w:rsidRDefault="00762D0B" w:rsidP="00762D0B">
      <w:pPr>
        <w:jc w:val="right"/>
        <w:rPr>
          <w:sz w:val="28"/>
          <w:szCs w:val="28"/>
        </w:rPr>
      </w:pPr>
    </w:p>
    <w:p w:rsidR="00762D0B" w:rsidRDefault="00762D0B" w:rsidP="00762D0B">
      <w:pPr>
        <w:jc w:val="right"/>
        <w:rPr>
          <w:sz w:val="28"/>
          <w:szCs w:val="28"/>
        </w:rPr>
      </w:pPr>
    </w:p>
    <w:p w:rsidR="00762D0B" w:rsidRPr="00762D0B" w:rsidRDefault="00762D0B" w:rsidP="00762D0B">
      <w:pPr>
        <w:jc w:val="right"/>
        <w:rPr>
          <w:sz w:val="28"/>
          <w:szCs w:val="28"/>
        </w:rPr>
      </w:pPr>
    </w:p>
    <w:p w:rsidR="00762D0B" w:rsidRPr="00762D0B" w:rsidRDefault="00762D0B" w:rsidP="00762D0B">
      <w:pPr>
        <w:jc w:val="both"/>
        <w:rPr>
          <w:sz w:val="28"/>
          <w:szCs w:val="28"/>
        </w:rPr>
      </w:pPr>
    </w:p>
    <w:p w:rsidR="00762D0B" w:rsidRPr="00762D0B" w:rsidRDefault="00762D0B" w:rsidP="00762D0B">
      <w:pPr>
        <w:jc w:val="center"/>
        <w:rPr>
          <w:sz w:val="28"/>
          <w:szCs w:val="28"/>
        </w:rPr>
      </w:pPr>
      <w:r w:rsidRPr="00762D0B">
        <w:rPr>
          <w:sz w:val="28"/>
          <w:szCs w:val="28"/>
        </w:rPr>
        <w:t>ПОРЯДОК ПОДГОТОВКИ, УТВЕРЖДЕНИЯ</w:t>
      </w:r>
    </w:p>
    <w:p w:rsidR="00762D0B" w:rsidRPr="00762D0B" w:rsidRDefault="00762D0B" w:rsidP="00762D0B">
      <w:pPr>
        <w:jc w:val="center"/>
        <w:rPr>
          <w:sz w:val="28"/>
          <w:szCs w:val="28"/>
        </w:rPr>
      </w:pPr>
      <w:r w:rsidRPr="00762D0B">
        <w:rPr>
          <w:sz w:val="28"/>
          <w:szCs w:val="28"/>
        </w:rPr>
        <w:t>НОРМАТИВОВ ГРАДОСТРОИТЕЛЬНОГО ПРОЕКТИРОВАНИЯ МУНИЦИПАЛЬНОГО ОБРАЗОВАНИЯ «НЕВЕЛЬСКИЙ ГОРОДСКОЙ ОКРУГ» И ВНЕСЕНИЯ В НИХ ИЗМЕНЕНИЙ</w:t>
      </w:r>
    </w:p>
    <w:p w:rsidR="00762D0B" w:rsidRPr="00762D0B" w:rsidRDefault="00762D0B" w:rsidP="00762D0B">
      <w:pPr>
        <w:jc w:val="center"/>
        <w:rPr>
          <w:sz w:val="28"/>
          <w:szCs w:val="28"/>
        </w:rPr>
      </w:pPr>
    </w:p>
    <w:p w:rsidR="00762D0B" w:rsidRPr="00762D0B" w:rsidRDefault="00762D0B" w:rsidP="00762D0B">
      <w:pPr>
        <w:jc w:val="center"/>
        <w:rPr>
          <w:sz w:val="28"/>
          <w:szCs w:val="28"/>
        </w:rPr>
      </w:pPr>
      <w:r w:rsidRPr="00762D0B">
        <w:rPr>
          <w:sz w:val="28"/>
          <w:szCs w:val="28"/>
        </w:rPr>
        <w:t>1. Общие положения</w:t>
      </w:r>
    </w:p>
    <w:p w:rsidR="00762D0B" w:rsidRPr="00762D0B" w:rsidRDefault="00762D0B" w:rsidP="00762D0B">
      <w:pPr>
        <w:jc w:val="both"/>
        <w:rPr>
          <w:sz w:val="28"/>
          <w:szCs w:val="28"/>
        </w:rPr>
      </w:pPr>
    </w:p>
    <w:p w:rsidR="00762D0B" w:rsidRPr="00762D0B" w:rsidRDefault="00762D0B" w:rsidP="00762D0B">
      <w:pPr>
        <w:ind w:firstLine="708"/>
        <w:jc w:val="both"/>
        <w:rPr>
          <w:sz w:val="28"/>
          <w:szCs w:val="28"/>
        </w:rPr>
      </w:pPr>
      <w:r w:rsidRPr="00762D0B">
        <w:rPr>
          <w:sz w:val="28"/>
          <w:szCs w:val="28"/>
        </w:rPr>
        <w:t>1. Настоящий порядок устанавливает процедуру подготовки, утверждения  нормативов градостроительного проектирования муниципального образования «Невельский городской округ» и внесения в них изменений  (далее –  нормативы градостроительного проектирования).</w:t>
      </w:r>
    </w:p>
    <w:p w:rsidR="00762D0B" w:rsidRPr="00762D0B" w:rsidRDefault="00762D0B" w:rsidP="00762D0B">
      <w:pPr>
        <w:ind w:firstLine="708"/>
        <w:jc w:val="both"/>
        <w:rPr>
          <w:sz w:val="28"/>
          <w:szCs w:val="28"/>
        </w:rPr>
      </w:pPr>
      <w:r w:rsidRPr="00762D0B">
        <w:rPr>
          <w:sz w:val="28"/>
          <w:szCs w:val="28"/>
        </w:rPr>
        <w:t>2.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городского округа, объектами благоустройства территории, иными объектами местного значения  городского округа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w:t>
      </w:r>
    </w:p>
    <w:p w:rsidR="00762D0B" w:rsidRPr="00762D0B" w:rsidRDefault="00762D0B" w:rsidP="00762D0B">
      <w:pPr>
        <w:ind w:firstLine="708"/>
        <w:jc w:val="both"/>
        <w:rPr>
          <w:sz w:val="28"/>
          <w:szCs w:val="28"/>
        </w:rPr>
      </w:pPr>
      <w:r w:rsidRPr="00762D0B">
        <w:rPr>
          <w:sz w:val="28"/>
          <w:szCs w:val="28"/>
        </w:rPr>
        <w:t>3. Нормативы градостроительного проектирования включают в себя:</w:t>
      </w:r>
    </w:p>
    <w:p w:rsidR="00762D0B" w:rsidRPr="00762D0B" w:rsidRDefault="00762D0B" w:rsidP="00762D0B">
      <w:pPr>
        <w:ind w:firstLine="708"/>
        <w:jc w:val="both"/>
        <w:rPr>
          <w:sz w:val="28"/>
          <w:szCs w:val="28"/>
        </w:rPr>
      </w:pPr>
      <w:r w:rsidRPr="00762D0B">
        <w:rPr>
          <w:sz w:val="28"/>
          <w:szCs w:val="28"/>
        </w:rPr>
        <w:t>1) основную часть (расчетные показатели минимально допустимого уровня обеспеченности объектами местного значения, населения городского округа и расчетные показатели максимально допустимого уровня территориальной доступности таких объектов для населения городского округа);</w:t>
      </w:r>
    </w:p>
    <w:p w:rsidR="00762D0B" w:rsidRPr="00762D0B" w:rsidRDefault="00762D0B" w:rsidP="00762D0B">
      <w:pPr>
        <w:ind w:firstLine="708"/>
        <w:jc w:val="both"/>
        <w:rPr>
          <w:sz w:val="28"/>
          <w:szCs w:val="28"/>
        </w:rPr>
      </w:pPr>
      <w:r w:rsidRPr="00762D0B">
        <w:rPr>
          <w:sz w:val="28"/>
          <w:szCs w:val="28"/>
        </w:rPr>
        <w:t>2) материалы по обоснованию расчетных показателей, содержащихся в основной части нормативов градостроительного проектирования;</w:t>
      </w:r>
    </w:p>
    <w:p w:rsidR="00762D0B" w:rsidRPr="00762D0B" w:rsidRDefault="00762D0B" w:rsidP="00762D0B">
      <w:pPr>
        <w:ind w:firstLine="708"/>
        <w:jc w:val="both"/>
        <w:rPr>
          <w:sz w:val="28"/>
          <w:szCs w:val="28"/>
        </w:rPr>
      </w:pPr>
      <w:r w:rsidRPr="00762D0B">
        <w:rPr>
          <w:sz w:val="28"/>
          <w:szCs w:val="28"/>
        </w:rPr>
        <w:t>3) правила и область применения расчетных показателей, содержащихся в основной части нормативов градостроительного проектирования.</w:t>
      </w:r>
    </w:p>
    <w:p w:rsidR="00762D0B" w:rsidRPr="00762D0B" w:rsidRDefault="00762D0B" w:rsidP="00762D0B">
      <w:pPr>
        <w:ind w:firstLine="708"/>
        <w:jc w:val="both"/>
        <w:rPr>
          <w:sz w:val="28"/>
          <w:szCs w:val="28"/>
        </w:rPr>
      </w:pPr>
      <w:r w:rsidRPr="00762D0B">
        <w:rPr>
          <w:sz w:val="28"/>
          <w:szCs w:val="28"/>
        </w:rPr>
        <w:t>4.</w:t>
      </w:r>
      <w:r>
        <w:rPr>
          <w:sz w:val="28"/>
          <w:szCs w:val="28"/>
        </w:rPr>
        <w:t xml:space="preserve"> </w:t>
      </w:r>
      <w:r w:rsidRPr="00762D0B">
        <w:rPr>
          <w:sz w:val="28"/>
          <w:szCs w:val="28"/>
        </w:rPr>
        <w:t>Расчётные показатели минимально допустимого уровня обеспеченности объектами местного значения городского округа населения муниципального образования, установленные местными нормативами, не могут быть ниже предельных значений расчётных показателей, установленных региональными нормативами градостроительного проектирования Сахалинской области.</w:t>
      </w:r>
    </w:p>
    <w:p w:rsidR="00762D0B" w:rsidRPr="00762D0B" w:rsidRDefault="00762D0B" w:rsidP="00762D0B">
      <w:pPr>
        <w:ind w:firstLine="708"/>
        <w:jc w:val="both"/>
        <w:rPr>
          <w:sz w:val="28"/>
          <w:szCs w:val="28"/>
        </w:rPr>
      </w:pPr>
      <w:r w:rsidRPr="00762D0B">
        <w:rPr>
          <w:sz w:val="28"/>
          <w:szCs w:val="28"/>
        </w:rPr>
        <w:t>5.</w:t>
      </w:r>
      <w:r>
        <w:rPr>
          <w:sz w:val="28"/>
          <w:szCs w:val="28"/>
        </w:rPr>
        <w:t xml:space="preserve"> </w:t>
      </w:r>
      <w:r w:rsidRPr="00762D0B">
        <w:rPr>
          <w:sz w:val="28"/>
          <w:szCs w:val="28"/>
        </w:rPr>
        <w:t xml:space="preserve">Расчётные показатели максимально допустимого уровня территориальной доступности объектов местного значения городского округа для населения, установленные местными нормативами, не могут </w:t>
      </w:r>
      <w:r w:rsidRPr="00762D0B">
        <w:rPr>
          <w:sz w:val="28"/>
          <w:szCs w:val="28"/>
        </w:rPr>
        <w:lastRenderedPageBreak/>
        <w:t>превышать предельные значения расчётных показателей, установленных региональными нормативами градостроительного проектирования Сахалинской области.</w:t>
      </w:r>
    </w:p>
    <w:p w:rsidR="00762D0B" w:rsidRPr="00762D0B" w:rsidRDefault="00762D0B" w:rsidP="00762D0B">
      <w:pPr>
        <w:jc w:val="both"/>
        <w:rPr>
          <w:sz w:val="28"/>
          <w:szCs w:val="28"/>
        </w:rPr>
      </w:pPr>
    </w:p>
    <w:p w:rsidR="00762D0B" w:rsidRPr="00762D0B" w:rsidRDefault="00762D0B" w:rsidP="00762D0B">
      <w:pPr>
        <w:jc w:val="center"/>
        <w:rPr>
          <w:sz w:val="28"/>
          <w:szCs w:val="28"/>
        </w:rPr>
      </w:pPr>
      <w:r w:rsidRPr="00762D0B">
        <w:rPr>
          <w:sz w:val="28"/>
          <w:szCs w:val="28"/>
        </w:rPr>
        <w:t>2. Порядок подготовки,  утверждения местных нормативов</w:t>
      </w:r>
    </w:p>
    <w:p w:rsidR="00762D0B" w:rsidRPr="00762D0B" w:rsidRDefault="00762D0B" w:rsidP="00762D0B">
      <w:pPr>
        <w:jc w:val="center"/>
        <w:rPr>
          <w:sz w:val="28"/>
          <w:szCs w:val="28"/>
        </w:rPr>
      </w:pPr>
      <w:r w:rsidRPr="00762D0B">
        <w:rPr>
          <w:sz w:val="28"/>
          <w:szCs w:val="28"/>
        </w:rPr>
        <w:t>градостроительного проектирования и внесения в них изменений</w:t>
      </w:r>
    </w:p>
    <w:p w:rsidR="00762D0B" w:rsidRPr="00762D0B" w:rsidRDefault="00762D0B" w:rsidP="00762D0B">
      <w:pPr>
        <w:jc w:val="both"/>
        <w:rPr>
          <w:sz w:val="28"/>
          <w:szCs w:val="28"/>
        </w:rPr>
      </w:pPr>
    </w:p>
    <w:p w:rsidR="00762D0B" w:rsidRPr="00762D0B" w:rsidRDefault="00762D0B" w:rsidP="00762D0B">
      <w:pPr>
        <w:ind w:firstLine="708"/>
        <w:jc w:val="both"/>
        <w:rPr>
          <w:sz w:val="28"/>
          <w:szCs w:val="28"/>
        </w:rPr>
      </w:pPr>
      <w:r w:rsidRPr="00762D0B">
        <w:rPr>
          <w:sz w:val="28"/>
          <w:szCs w:val="28"/>
        </w:rPr>
        <w:t xml:space="preserve">1. Решение о подготовке проекта  нормативов градостроительного проектирования или внесения в них изменений принимается постановлением администрации Невельского городского округа. </w:t>
      </w:r>
    </w:p>
    <w:p w:rsidR="00762D0B" w:rsidRPr="00762D0B" w:rsidRDefault="00762D0B" w:rsidP="00762D0B">
      <w:pPr>
        <w:ind w:firstLine="708"/>
        <w:jc w:val="both"/>
        <w:rPr>
          <w:sz w:val="28"/>
          <w:szCs w:val="28"/>
        </w:rPr>
      </w:pPr>
      <w:r w:rsidRPr="00762D0B">
        <w:rPr>
          <w:sz w:val="28"/>
          <w:szCs w:val="28"/>
        </w:rPr>
        <w:t>В решении о подготовке проекта  нормативов градостроительного проектирования определяется:</w:t>
      </w:r>
    </w:p>
    <w:p w:rsidR="00762D0B" w:rsidRPr="00762D0B" w:rsidRDefault="00762D0B" w:rsidP="00762D0B">
      <w:pPr>
        <w:jc w:val="both"/>
        <w:rPr>
          <w:sz w:val="28"/>
          <w:szCs w:val="28"/>
        </w:rPr>
      </w:pPr>
      <w:r w:rsidRPr="00762D0B">
        <w:rPr>
          <w:sz w:val="28"/>
          <w:szCs w:val="28"/>
        </w:rPr>
        <w:t>структурное подразделение администрации Невельского городского округа, ответственное за подготовку проекта  нормативов градостроительного проектирования (далее – уполномоченный орган);</w:t>
      </w:r>
    </w:p>
    <w:p w:rsidR="00762D0B" w:rsidRPr="00762D0B" w:rsidRDefault="00762D0B" w:rsidP="00762D0B">
      <w:pPr>
        <w:jc w:val="both"/>
        <w:rPr>
          <w:sz w:val="28"/>
          <w:szCs w:val="28"/>
        </w:rPr>
      </w:pPr>
      <w:r w:rsidRPr="00762D0B">
        <w:rPr>
          <w:sz w:val="28"/>
          <w:szCs w:val="28"/>
        </w:rPr>
        <w:t>сроки подготовки и иные вопросы организации работ по подготовке проекта  нормативов градостроительного проектирования.</w:t>
      </w:r>
    </w:p>
    <w:p w:rsidR="00762D0B" w:rsidRPr="00762D0B" w:rsidRDefault="00762D0B" w:rsidP="00762D0B">
      <w:pPr>
        <w:ind w:firstLine="708"/>
        <w:jc w:val="both"/>
        <w:rPr>
          <w:sz w:val="28"/>
          <w:szCs w:val="28"/>
        </w:rPr>
      </w:pPr>
      <w:r w:rsidRPr="00762D0B">
        <w:rPr>
          <w:sz w:val="28"/>
          <w:szCs w:val="28"/>
        </w:rPr>
        <w:t>2. Финансирование разработки проекта  нормативов градостроительного проектирования и внесения в них изменений осуществляется за счет средств бюджета Невельского городского округа.</w:t>
      </w:r>
    </w:p>
    <w:p w:rsidR="00762D0B" w:rsidRPr="00762D0B" w:rsidRDefault="00762D0B" w:rsidP="00762D0B">
      <w:pPr>
        <w:ind w:firstLine="708"/>
        <w:jc w:val="both"/>
        <w:rPr>
          <w:sz w:val="28"/>
          <w:szCs w:val="28"/>
        </w:rPr>
      </w:pPr>
      <w:r w:rsidRPr="00762D0B">
        <w:rPr>
          <w:sz w:val="28"/>
          <w:szCs w:val="28"/>
        </w:rPr>
        <w:t>3. Проект  нормативов градостроительного проектирования и внесения в них изменений,  подлежит официальному опубликованию в газете «Невельские новос</w:t>
      </w:r>
      <w:r>
        <w:rPr>
          <w:sz w:val="28"/>
          <w:szCs w:val="28"/>
        </w:rPr>
        <w:t>ти» и размещению на официальном</w:t>
      </w:r>
      <w:r w:rsidRPr="00762D0B">
        <w:rPr>
          <w:sz w:val="28"/>
          <w:szCs w:val="28"/>
        </w:rPr>
        <w:t xml:space="preserve"> сайте администрации Невельского городского округа с объявлением в газете «Невельские новости» и на </w:t>
      </w:r>
      <w:r>
        <w:rPr>
          <w:sz w:val="28"/>
          <w:szCs w:val="28"/>
        </w:rPr>
        <w:t xml:space="preserve">официальном </w:t>
      </w:r>
      <w:r w:rsidRPr="00762D0B">
        <w:rPr>
          <w:sz w:val="28"/>
          <w:szCs w:val="28"/>
        </w:rPr>
        <w:t xml:space="preserve">сайте </w:t>
      </w:r>
      <w:r>
        <w:rPr>
          <w:sz w:val="28"/>
          <w:szCs w:val="28"/>
        </w:rPr>
        <w:t xml:space="preserve">администрации </w:t>
      </w:r>
      <w:r w:rsidRPr="00762D0B">
        <w:rPr>
          <w:sz w:val="28"/>
          <w:szCs w:val="28"/>
        </w:rPr>
        <w:t>о принятии предложений от органов местного самоуправления и заинтересованных лиц не менее чем за два месяца до их утверждения.</w:t>
      </w:r>
    </w:p>
    <w:p w:rsidR="00762D0B" w:rsidRPr="00762D0B" w:rsidRDefault="00762D0B" w:rsidP="00762D0B">
      <w:pPr>
        <w:ind w:firstLine="708"/>
        <w:jc w:val="both"/>
        <w:rPr>
          <w:sz w:val="28"/>
          <w:szCs w:val="28"/>
        </w:rPr>
      </w:pPr>
      <w:r w:rsidRPr="00762D0B">
        <w:rPr>
          <w:sz w:val="28"/>
          <w:szCs w:val="28"/>
        </w:rPr>
        <w:t>3.1. В объявлении должны содержаться:</w:t>
      </w:r>
    </w:p>
    <w:p w:rsidR="00762D0B" w:rsidRPr="00762D0B" w:rsidRDefault="00762D0B" w:rsidP="00762D0B">
      <w:pPr>
        <w:ind w:firstLine="708"/>
        <w:jc w:val="both"/>
        <w:rPr>
          <w:sz w:val="28"/>
          <w:szCs w:val="28"/>
        </w:rPr>
      </w:pPr>
      <w:r w:rsidRPr="00762D0B">
        <w:rPr>
          <w:sz w:val="28"/>
          <w:szCs w:val="28"/>
        </w:rPr>
        <w:t>1) место принятия предложений органов местного самоуправления и заинтересованных лиц;</w:t>
      </w:r>
    </w:p>
    <w:p w:rsidR="00762D0B" w:rsidRPr="00762D0B" w:rsidRDefault="00762D0B" w:rsidP="00762D0B">
      <w:pPr>
        <w:ind w:firstLine="708"/>
        <w:jc w:val="both"/>
        <w:rPr>
          <w:sz w:val="28"/>
          <w:szCs w:val="28"/>
        </w:rPr>
      </w:pPr>
      <w:r w:rsidRPr="00762D0B">
        <w:rPr>
          <w:sz w:val="28"/>
          <w:szCs w:val="28"/>
        </w:rPr>
        <w:t>2) форма принятия предложений;</w:t>
      </w:r>
    </w:p>
    <w:p w:rsidR="00762D0B" w:rsidRPr="00762D0B" w:rsidRDefault="00762D0B" w:rsidP="00762D0B">
      <w:pPr>
        <w:ind w:firstLine="708"/>
        <w:jc w:val="both"/>
        <w:rPr>
          <w:sz w:val="28"/>
          <w:szCs w:val="28"/>
        </w:rPr>
      </w:pPr>
      <w:r w:rsidRPr="00762D0B">
        <w:rPr>
          <w:sz w:val="28"/>
          <w:szCs w:val="28"/>
        </w:rPr>
        <w:t>3) срок принятия предложений;</w:t>
      </w:r>
    </w:p>
    <w:p w:rsidR="00762D0B" w:rsidRPr="00762D0B" w:rsidRDefault="00762D0B" w:rsidP="00762D0B">
      <w:pPr>
        <w:ind w:firstLine="708"/>
        <w:jc w:val="both"/>
        <w:rPr>
          <w:sz w:val="28"/>
          <w:szCs w:val="28"/>
        </w:rPr>
      </w:pPr>
      <w:r w:rsidRPr="00762D0B">
        <w:rPr>
          <w:sz w:val="28"/>
          <w:szCs w:val="28"/>
        </w:rPr>
        <w:t>4) порядок учета предложений.</w:t>
      </w:r>
    </w:p>
    <w:p w:rsidR="00762D0B" w:rsidRPr="00762D0B" w:rsidRDefault="00762D0B" w:rsidP="00762D0B">
      <w:pPr>
        <w:ind w:firstLine="708"/>
        <w:jc w:val="both"/>
        <w:rPr>
          <w:sz w:val="28"/>
          <w:szCs w:val="28"/>
        </w:rPr>
      </w:pPr>
      <w:r w:rsidRPr="00762D0B">
        <w:rPr>
          <w:sz w:val="28"/>
          <w:szCs w:val="28"/>
        </w:rPr>
        <w:t>4. Уполномоченный орган по истечению срока опубликования проекта  нормативов градостроит</w:t>
      </w:r>
      <w:r>
        <w:rPr>
          <w:sz w:val="28"/>
          <w:szCs w:val="28"/>
        </w:rPr>
        <w:t>ельного проектирования в течение</w:t>
      </w:r>
      <w:r w:rsidRPr="00762D0B">
        <w:rPr>
          <w:sz w:val="28"/>
          <w:szCs w:val="28"/>
        </w:rPr>
        <w:t xml:space="preserve"> 10 рабочих дней рассматривает поступившие предложения на соответствие требованиям градостроительного законодательства Российской Федерации, расчетным показателям, содержащимся в региональных нормативах градостроительного проектирования Сахалинской области,  и готовит заключение. </w:t>
      </w:r>
    </w:p>
    <w:p w:rsidR="00762D0B" w:rsidRPr="00762D0B" w:rsidRDefault="00762D0B" w:rsidP="00762D0B">
      <w:pPr>
        <w:ind w:firstLine="708"/>
        <w:jc w:val="both"/>
        <w:rPr>
          <w:sz w:val="28"/>
          <w:szCs w:val="28"/>
        </w:rPr>
      </w:pPr>
      <w:r w:rsidRPr="00762D0B">
        <w:rPr>
          <w:sz w:val="28"/>
          <w:szCs w:val="28"/>
        </w:rPr>
        <w:t>4.1. В заключении указываются:</w:t>
      </w:r>
    </w:p>
    <w:p w:rsidR="00762D0B" w:rsidRPr="00762D0B" w:rsidRDefault="00762D0B" w:rsidP="00762D0B">
      <w:pPr>
        <w:ind w:firstLine="708"/>
        <w:jc w:val="both"/>
        <w:rPr>
          <w:sz w:val="28"/>
          <w:szCs w:val="28"/>
        </w:rPr>
      </w:pPr>
      <w:r w:rsidRPr="00762D0B">
        <w:rPr>
          <w:sz w:val="28"/>
          <w:szCs w:val="28"/>
        </w:rPr>
        <w:t>1) поступившие предложения</w:t>
      </w:r>
    </w:p>
    <w:p w:rsidR="00762D0B" w:rsidRPr="00762D0B" w:rsidRDefault="00762D0B" w:rsidP="00762D0B">
      <w:pPr>
        <w:ind w:firstLine="708"/>
        <w:jc w:val="both"/>
        <w:rPr>
          <w:sz w:val="28"/>
          <w:szCs w:val="28"/>
        </w:rPr>
      </w:pPr>
      <w:r w:rsidRPr="00762D0B">
        <w:rPr>
          <w:sz w:val="28"/>
          <w:szCs w:val="28"/>
        </w:rPr>
        <w:t>2) результат рассмотрения предложений;</w:t>
      </w:r>
    </w:p>
    <w:p w:rsidR="00762D0B" w:rsidRPr="00762D0B" w:rsidRDefault="00762D0B" w:rsidP="00762D0B">
      <w:pPr>
        <w:ind w:firstLine="708"/>
        <w:jc w:val="both"/>
        <w:rPr>
          <w:sz w:val="28"/>
          <w:szCs w:val="28"/>
        </w:rPr>
      </w:pPr>
      <w:r w:rsidRPr="00762D0B">
        <w:rPr>
          <w:sz w:val="28"/>
          <w:szCs w:val="28"/>
        </w:rPr>
        <w:t>3) основания принятия или отклонения предложений;</w:t>
      </w:r>
    </w:p>
    <w:p w:rsidR="00762D0B" w:rsidRPr="00762D0B" w:rsidRDefault="00762D0B" w:rsidP="00762D0B">
      <w:pPr>
        <w:ind w:firstLine="708"/>
        <w:jc w:val="both"/>
        <w:rPr>
          <w:sz w:val="28"/>
          <w:szCs w:val="28"/>
        </w:rPr>
      </w:pPr>
      <w:r w:rsidRPr="00762D0B">
        <w:rPr>
          <w:sz w:val="28"/>
          <w:szCs w:val="28"/>
        </w:rPr>
        <w:t>4) дата номер и подпись должностного лица.</w:t>
      </w:r>
    </w:p>
    <w:p w:rsidR="00762D0B" w:rsidRPr="00762D0B" w:rsidRDefault="00762D0B" w:rsidP="00762D0B">
      <w:pPr>
        <w:ind w:firstLine="708"/>
        <w:jc w:val="both"/>
        <w:rPr>
          <w:sz w:val="28"/>
          <w:szCs w:val="28"/>
        </w:rPr>
      </w:pPr>
      <w:r w:rsidRPr="00762D0B">
        <w:rPr>
          <w:sz w:val="28"/>
          <w:szCs w:val="28"/>
        </w:rPr>
        <w:lastRenderedPageBreak/>
        <w:t xml:space="preserve">4.2. Заключение подлежит опубликованию на официальном сайте администрации Невельского городского округа. </w:t>
      </w:r>
    </w:p>
    <w:p w:rsidR="00762D0B" w:rsidRPr="00762D0B" w:rsidRDefault="00762D0B" w:rsidP="00762D0B">
      <w:pPr>
        <w:ind w:firstLine="708"/>
        <w:jc w:val="both"/>
        <w:rPr>
          <w:sz w:val="28"/>
          <w:szCs w:val="28"/>
        </w:rPr>
      </w:pPr>
      <w:r w:rsidRPr="00762D0B">
        <w:rPr>
          <w:sz w:val="28"/>
          <w:szCs w:val="28"/>
        </w:rPr>
        <w:t>5. Проект  нормативов градостроительного проектирования или внесения изменений в них, доработанный с учетом предложений органов местного самоуправления и заинтересованных лиц, представляется на утверждение в Собрание Невельского городского округа с приложением следующих документов:</w:t>
      </w:r>
    </w:p>
    <w:p w:rsidR="00762D0B" w:rsidRPr="00762D0B" w:rsidRDefault="00762D0B" w:rsidP="00762D0B">
      <w:pPr>
        <w:ind w:firstLine="708"/>
        <w:jc w:val="both"/>
        <w:rPr>
          <w:sz w:val="28"/>
          <w:szCs w:val="28"/>
        </w:rPr>
      </w:pPr>
      <w:r w:rsidRPr="00762D0B">
        <w:rPr>
          <w:sz w:val="28"/>
          <w:szCs w:val="28"/>
        </w:rPr>
        <w:t>1) проекта решения Собрания Невельского городского округа;</w:t>
      </w:r>
    </w:p>
    <w:p w:rsidR="00762D0B" w:rsidRPr="00762D0B" w:rsidRDefault="00762D0B" w:rsidP="00762D0B">
      <w:pPr>
        <w:ind w:firstLine="708"/>
        <w:jc w:val="both"/>
        <w:rPr>
          <w:sz w:val="28"/>
          <w:szCs w:val="28"/>
        </w:rPr>
      </w:pPr>
      <w:r w:rsidRPr="00762D0B">
        <w:rPr>
          <w:sz w:val="28"/>
          <w:szCs w:val="28"/>
        </w:rPr>
        <w:t>2) поступивших предложений органов местного самоуправления и заинтересованных лиц;</w:t>
      </w:r>
    </w:p>
    <w:p w:rsidR="00762D0B" w:rsidRPr="00762D0B" w:rsidRDefault="00762D0B" w:rsidP="00762D0B">
      <w:pPr>
        <w:ind w:firstLine="708"/>
        <w:jc w:val="both"/>
        <w:rPr>
          <w:sz w:val="28"/>
          <w:szCs w:val="28"/>
        </w:rPr>
      </w:pPr>
      <w:r w:rsidRPr="00762D0B">
        <w:rPr>
          <w:sz w:val="28"/>
          <w:szCs w:val="28"/>
        </w:rPr>
        <w:t>3) заключения уполномоченного органа администрации Невельского городского округа;</w:t>
      </w:r>
    </w:p>
    <w:p w:rsidR="00762D0B" w:rsidRPr="00762D0B" w:rsidRDefault="00762D0B" w:rsidP="00762D0B">
      <w:pPr>
        <w:ind w:firstLine="708"/>
        <w:jc w:val="both"/>
        <w:rPr>
          <w:sz w:val="28"/>
          <w:szCs w:val="28"/>
        </w:rPr>
      </w:pPr>
      <w:r w:rsidRPr="00762D0B">
        <w:rPr>
          <w:sz w:val="28"/>
          <w:szCs w:val="28"/>
        </w:rPr>
        <w:t>4) копии газеты, содержащей объявление о принятии предложений от органов местного самоуправления и заинтересованных лиц;</w:t>
      </w:r>
    </w:p>
    <w:p w:rsidR="00762D0B" w:rsidRPr="00762D0B" w:rsidRDefault="00762D0B" w:rsidP="00762D0B">
      <w:pPr>
        <w:ind w:firstLine="708"/>
        <w:jc w:val="both"/>
        <w:rPr>
          <w:sz w:val="28"/>
          <w:szCs w:val="28"/>
        </w:rPr>
      </w:pPr>
      <w:r w:rsidRPr="00762D0B">
        <w:rPr>
          <w:sz w:val="28"/>
          <w:szCs w:val="28"/>
        </w:rPr>
        <w:t>5) проект нормативов градостроительного проектирования или внесения изменений в них.</w:t>
      </w:r>
    </w:p>
    <w:p w:rsidR="00762D0B" w:rsidRPr="00762D0B" w:rsidRDefault="00762D0B" w:rsidP="00762D0B">
      <w:pPr>
        <w:ind w:firstLine="708"/>
        <w:jc w:val="both"/>
        <w:rPr>
          <w:sz w:val="28"/>
          <w:szCs w:val="28"/>
        </w:rPr>
      </w:pPr>
      <w:r w:rsidRPr="00762D0B">
        <w:rPr>
          <w:sz w:val="28"/>
          <w:szCs w:val="28"/>
        </w:rPr>
        <w:t>6. Решение об утверждении  нормативов градостроительного проектирования подлежит опубликованию в газете «Невельские новости» и размещению на официальном</w:t>
      </w:r>
      <w:r>
        <w:rPr>
          <w:sz w:val="28"/>
          <w:szCs w:val="28"/>
        </w:rPr>
        <w:t xml:space="preserve"> </w:t>
      </w:r>
      <w:r w:rsidRPr="00762D0B">
        <w:rPr>
          <w:sz w:val="28"/>
          <w:szCs w:val="28"/>
        </w:rPr>
        <w:t>сайте администрации Невельского городского округа.</w:t>
      </w:r>
    </w:p>
    <w:p w:rsidR="00762D0B" w:rsidRPr="00762D0B" w:rsidRDefault="00762D0B" w:rsidP="00762D0B">
      <w:pPr>
        <w:ind w:firstLine="708"/>
        <w:jc w:val="both"/>
        <w:rPr>
          <w:sz w:val="28"/>
          <w:szCs w:val="28"/>
        </w:rPr>
      </w:pPr>
      <w:r w:rsidRPr="00762D0B">
        <w:rPr>
          <w:sz w:val="28"/>
          <w:szCs w:val="28"/>
        </w:rPr>
        <w:t xml:space="preserve">7. Утвержденные нормативы градостроительного проектирования муниципального образования «Невельский городской округ» размещаются в федеральной государственной информационной системе территориального планирования в срок, не превышающий пять дней со дня утверждения указанных нормативов.   </w:t>
      </w:r>
    </w:p>
    <w:p w:rsidR="00762D0B" w:rsidRPr="00762D0B" w:rsidRDefault="00762D0B" w:rsidP="00762D0B">
      <w:pPr>
        <w:jc w:val="both"/>
        <w:rPr>
          <w:sz w:val="28"/>
          <w:szCs w:val="28"/>
        </w:rPr>
      </w:pPr>
    </w:p>
    <w:sectPr w:rsidR="00762D0B" w:rsidRPr="00762D0B">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EB4" w:rsidRDefault="00382EB4">
      <w:r>
        <w:separator/>
      </w:r>
    </w:p>
  </w:endnote>
  <w:endnote w:type="continuationSeparator" w:id="0">
    <w:p w:rsidR="00382EB4" w:rsidRDefault="0038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EB4" w:rsidRDefault="00382EB4">
      <w:r>
        <w:separator/>
      </w:r>
    </w:p>
  </w:footnote>
  <w:footnote w:type="continuationSeparator" w:id="0">
    <w:p w:rsidR="00382EB4" w:rsidRDefault="00382E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1637A"/>
    <w:multiLevelType w:val="hybridMultilevel"/>
    <w:tmpl w:val="609A6B14"/>
    <w:lvl w:ilvl="0" w:tplc="B22A9742">
      <w:start w:val="1"/>
      <w:numFmt w:val="decimal"/>
      <w:lvlText w:val="%1."/>
      <w:lvlJc w:val="left"/>
      <w:pPr>
        <w:ind w:left="975" w:hanging="43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б утверждении Порядка подготовки, утверждения нормативов градостраительного проектирования муниципального образования &quot;Невельский городской округ&quot; и внесения в них изменений"/>
    <w:docVar w:name="attr2#Вид документа" w:val="OID_TYPE#620219325=Постановления администрации Невельского Городского округа"/>
    <w:docVar w:name="attr3#Автор" w:val="OID_TYPE#620201528=Горнов Андрей Павлович - Главный архитектор"/>
    <w:docVar w:name="attr4#Дата поступления" w:val="DATE#{d '2014-10-06'}"/>
    <w:docVar w:name="attr5#Бланк" w:val="OID_TYPE#"/>
    <w:docVar w:name="attr6#Номер документа" w:val="VARCHAR#1114"/>
    <w:docVar w:name="attr7#Дата подписания" w:val="DATE#{d '2014-10-06'}"/>
    <w:docVar w:name="ESED_IDnum" w:val="22/2014-1951"/>
    <w:docVar w:name="ESED_Lock" w:val="0"/>
    <w:docVar w:name="SPD_Annotation" w:val="N 1114 от 06.10.2014 22/2014-1951#Об утверждении Порядка подготовки, утверждения нормативов градостраительного проектирования муниципального образования &quot;Невельский городской округ&quot; и внесения в них изменений#Постановления администрации Невельского Городского округа   Горнов Андрей Павлович - Главный архитектор#Дата создания редакции: 06.10.2014"/>
    <w:docVar w:name="SPD_AreaName" w:val="Документ (ЕСЭД)"/>
    <w:docVar w:name="SPD_hostURL" w:val="storm"/>
    <w:docVar w:name="SPD_NumDoc" w:val="620276280"/>
    <w:docVar w:name="SPD_vDir" w:val="spd"/>
  </w:docVars>
  <w:rsids>
    <w:rsidRoot w:val="00762D0B"/>
    <w:rsid w:val="000747BA"/>
    <w:rsid w:val="00141AD7"/>
    <w:rsid w:val="00382EB4"/>
    <w:rsid w:val="00762D0B"/>
    <w:rsid w:val="00C42C56"/>
    <w:rsid w:val="00D430D8"/>
    <w:rsid w:val="00E2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FB0D55-45C7-4786-8BBB-FB5231EE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D0B"/>
    <w:pPr>
      <w:spacing w:after="0" w:line="240" w:lineRule="auto"/>
    </w:pPr>
    <w:rPr>
      <w:sz w:val="24"/>
      <w:szCs w:val="24"/>
    </w:rPr>
  </w:style>
  <w:style w:type="paragraph" w:styleId="6">
    <w:name w:val="heading 6"/>
    <w:basedOn w:val="a"/>
    <w:next w:val="a"/>
    <w:link w:val="60"/>
    <w:uiPriority w:val="99"/>
    <w:qFormat/>
    <w:rsid w:val="00762D0B"/>
    <w:pPr>
      <w:keepNext/>
      <w:spacing w:after="240"/>
      <w:jc w:val="center"/>
      <w:outlineLvl w:val="5"/>
    </w:pPr>
    <w:rPr>
      <w:b/>
      <w:bCs/>
      <w:caps/>
      <w:smallCaps/>
      <w:sz w:val="28"/>
      <w:szCs w:val="28"/>
    </w:rPr>
  </w:style>
  <w:style w:type="paragraph" w:styleId="7">
    <w:name w:val="heading 7"/>
    <w:basedOn w:val="a"/>
    <w:next w:val="a"/>
    <w:link w:val="70"/>
    <w:uiPriority w:val="99"/>
    <w:qFormat/>
    <w:rsid w:val="00762D0B"/>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762D0B"/>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762D0B"/>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762D0B"/>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ConsPlusNormal">
    <w:name w:val="ConsPlusNormal"/>
    <w:uiPriority w:val="99"/>
    <w:rsid w:val="00762D0B"/>
    <w:pPr>
      <w:widowControl w:val="0"/>
      <w:autoSpaceDE w:val="0"/>
      <w:autoSpaceDN w:val="0"/>
      <w:adjustRightInd w:val="0"/>
      <w:spacing w:after="0" w:line="240" w:lineRule="auto"/>
    </w:pPr>
    <w:rPr>
      <w:rFonts w:ascii="Arial" w:hAnsi="Arial" w:cs="Arial"/>
      <w:sz w:val="20"/>
      <w:szCs w:val="20"/>
    </w:rPr>
  </w:style>
  <w:style w:type="paragraph" w:styleId="a7">
    <w:name w:val="Normal (Web)"/>
    <w:basedOn w:val="a"/>
    <w:uiPriority w:val="99"/>
    <w:rsid w:val="00762D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1153</Words>
  <Characters>6574</Characters>
  <Application>Microsoft Office Word</Application>
  <DocSecurity>0</DocSecurity>
  <Lines>54</Lines>
  <Paragraphs>15</Paragraphs>
  <ScaleCrop>false</ScaleCrop>
  <Company>Администрация. Невельск</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2025-02-03T00:26:00Z</dcterms:created>
  <dcterms:modified xsi:type="dcterms:W3CDTF">2025-02-03T00:26:00Z</dcterms:modified>
</cp:coreProperties>
</file>