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F6" w:rsidRDefault="00822F43" w:rsidP="008C14F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4F6" w:rsidRDefault="008C14F6" w:rsidP="008C14F6">
      <w:pPr>
        <w:jc w:val="center"/>
        <w:rPr>
          <w:lang w:val="en-US"/>
        </w:rPr>
      </w:pPr>
    </w:p>
    <w:p w:rsidR="008C14F6" w:rsidRDefault="008C14F6" w:rsidP="008C14F6">
      <w:pPr>
        <w:jc w:val="center"/>
        <w:rPr>
          <w:lang w:val="en-US"/>
        </w:rPr>
      </w:pPr>
    </w:p>
    <w:p w:rsidR="008C14F6" w:rsidRDefault="008C14F6" w:rsidP="008C14F6">
      <w:pPr>
        <w:jc w:val="center"/>
        <w:rPr>
          <w:lang w:val="en-US"/>
        </w:rPr>
      </w:pPr>
    </w:p>
    <w:p w:rsidR="008C14F6" w:rsidRDefault="008C14F6" w:rsidP="008C14F6">
      <w:pPr>
        <w:jc w:val="center"/>
        <w:rPr>
          <w:lang w:val="en-US"/>
        </w:rPr>
      </w:pPr>
    </w:p>
    <w:p w:rsidR="008C14F6" w:rsidRDefault="008C14F6" w:rsidP="008C14F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C14F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C14F6" w:rsidRDefault="008C14F6" w:rsidP="00AD5DDD">
            <w:pPr>
              <w:pStyle w:val="7"/>
            </w:pPr>
            <w:r>
              <w:t>ПОСТАНОВЛЕНИЕ</w:t>
            </w:r>
          </w:p>
          <w:p w:rsidR="008C14F6" w:rsidRDefault="008C14F6" w:rsidP="00AD5DD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C14F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C14F6" w:rsidRDefault="00822F43" w:rsidP="00AD5DD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4F6" w:rsidRDefault="008C14F6" w:rsidP="008C14F6">
                                  <w:r>
                                    <w:t>1144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C14F6" w:rsidRDefault="008C14F6" w:rsidP="008C14F6">
                            <w:r>
                              <w:t>1144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4F6" w:rsidRDefault="008C14F6" w:rsidP="008C14F6">
                                  <w:r>
                                    <w:t>13.10.2014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C14F6" w:rsidRDefault="008C14F6" w:rsidP="008C14F6">
                            <w:r>
                              <w:t>13.10.2014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4F6">
              <w:rPr>
                <w:rFonts w:ascii="Courier New" w:hAnsi="Courier New" w:cs="Courier New"/>
              </w:rPr>
              <w:t>от              №</w:t>
            </w:r>
          </w:p>
          <w:p w:rsidR="008C14F6" w:rsidRDefault="008C14F6" w:rsidP="00AD5DD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C14F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C14F6" w:rsidRDefault="008C14F6" w:rsidP="00AD5DD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C14F6" w:rsidRDefault="008C14F6" w:rsidP="00AD5DDD">
            <w:pPr>
              <w:spacing w:after="240"/>
              <w:ind w:left="539"/>
              <w:jc w:val="center"/>
            </w:pPr>
          </w:p>
        </w:tc>
      </w:tr>
      <w:tr w:rsidR="008C14F6" w:rsidRPr="008C14F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C14F6" w:rsidRPr="008C14F6" w:rsidRDefault="002D11A0" w:rsidP="008C1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8C14F6">
              <w:rPr>
                <w:sz w:val="28"/>
                <w:szCs w:val="28"/>
              </w:rPr>
              <w:t xml:space="preserve"> </w:t>
            </w:r>
            <w:r w:rsidR="008C14F6" w:rsidRPr="008C14F6">
              <w:rPr>
                <w:sz w:val="28"/>
                <w:szCs w:val="28"/>
              </w:rPr>
              <w:t>администрации Невельского городского округа</w:t>
            </w:r>
            <w:r w:rsidR="008C14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8C14F6" w:rsidRPr="008C14F6">
              <w:rPr>
                <w:sz w:val="28"/>
                <w:szCs w:val="28"/>
              </w:rPr>
              <w:t>20.02.2014 №</w:t>
            </w:r>
            <w:r w:rsidR="008C14F6">
              <w:rPr>
                <w:sz w:val="28"/>
                <w:szCs w:val="28"/>
              </w:rPr>
              <w:t xml:space="preserve"> </w:t>
            </w:r>
            <w:r w:rsidR="008C14F6" w:rsidRPr="008C14F6">
              <w:rPr>
                <w:sz w:val="28"/>
                <w:szCs w:val="28"/>
              </w:rPr>
              <w:t>172 «Об утверждении положения о поддержке  талантливых  детей,  мол</w:t>
            </w:r>
            <w:r>
              <w:rPr>
                <w:sz w:val="28"/>
                <w:szCs w:val="28"/>
              </w:rPr>
              <w:t>одёжи, творческих  коллективов,</w:t>
            </w:r>
            <w:r w:rsidR="008C14F6" w:rsidRPr="008C14F6">
              <w:rPr>
                <w:sz w:val="28"/>
                <w:szCs w:val="28"/>
              </w:rPr>
              <w:t xml:space="preserve"> муниципальных учреждений образования и культ</w:t>
            </w:r>
            <w:r>
              <w:rPr>
                <w:sz w:val="28"/>
                <w:szCs w:val="28"/>
              </w:rPr>
              <w:t>уры  муниципального образования</w:t>
            </w:r>
            <w:r w:rsidR="008C14F6" w:rsidRPr="008C14F6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8C14F6" w:rsidRPr="008C14F6" w:rsidRDefault="008C14F6" w:rsidP="008C14F6">
            <w:pPr>
              <w:jc w:val="both"/>
              <w:rPr>
                <w:sz w:val="28"/>
                <w:szCs w:val="28"/>
              </w:rPr>
            </w:pPr>
          </w:p>
        </w:tc>
      </w:tr>
      <w:tr w:rsidR="008C14F6" w:rsidRPr="008C14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C14F6" w:rsidRPr="008C14F6" w:rsidRDefault="008C14F6" w:rsidP="008C14F6">
            <w:pPr>
              <w:jc w:val="both"/>
              <w:rPr>
                <w:sz w:val="28"/>
                <w:szCs w:val="28"/>
              </w:rPr>
            </w:pPr>
          </w:p>
        </w:tc>
      </w:tr>
    </w:tbl>
    <w:p w:rsidR="008C14F6" w:rsidRPr="008C14F6" w:rsidRDefault="008C14F6" w:rsidP="008C14F6">
      <w:pPr>
        <w:ind w:firstLine="708"/>
        <w:jc w:val="both"/>
        <w:rPr>
          <w:sz w:val="28"/>
          <w:szCs w:val="28"/>
        </w:rPr>
      </w:pPr>
      <w:r w:rsidRPr="008C14F6">
        <w:rPr>
          <w:sz w:val="28"/>
          <w:szCs w:val="28"/>
        </w:rPr>
        <w:t>В связи с кадровыми изменениями, 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2D11A0" w:rsidRDefault="002D11A0" w:rsidP="008C14F6">
      <w:pPr>
        <w:jc w:val="both"/>
        <w:rPr>
          <w:sz w:val="28"/>
          <w:szCs w:val="28"/>
        </w:rPr>
      </w:pPr>
    </w:p>
    <w:p w:rsidR="008C14F6" w:rsidRPr="008C14F6" w:rsidRDefault="008C14F6" w:rsidP="008C14F6">
      <w:pPr>
        <w:jc w:val="both"/>
        <w:rPr>
          <w:sz w:val="28"/>
          <w:szCs w:val="28"/>
        </w:rPr>
      </w:pPr>
      <w:r w:rsidRPr="008C14F6">
        <w:rPr>
          <w:sz w:val="28"/>
          <w:szCs w:val="28"/>
        </w:rPr>
        <w:t>ПОСТАНОВЛЯЕТ:</w:t>
      </w:r>
    </w:p>
    <w:p w:rsidR="008C14F6" w:rsidRPr="008C14F6" w:rsidRDefault="008C14F6" w:rsidP="008C14F6">
      <w:pPr>
        <w:jc w:val="both"/>
        <w:rPr>
          <w:sz w:val="28"/>
          <w:szCs w:val="28"/>
        </w:rPr>
      </w:pPr>
    </w:p>
    <w:p w:rsidR="008C14F6" w:rsidRPr="008C14F6" w:rsidRDefault="008C14F6" w:rsidP="002D11A0">
      <w:pPr>
        <w:ind w:firstLine="708"/>
        <w:jc w:val="both"/>
        <w:rPr>
          <w:sz w:val="28"/>
          <w:szCs w:val="28"/>
        </w:rPr>
      </w:pPr>
      <w:r w:rsidRPr="008C14F6">
        <w:rPr>
          <w:sz w:val="28"/>
          <w:szCs w:val="28"/>
        </w:rPr>
        <w:t>1.Внести в состав Экспертного Совета по присуждению премий и стипендий для поддержки талантливых детей,  молодёжи, творческих коллективов, муниципальных учреждений образования и культуры  МО «Невельский городской округ», утвержденный постановлением администрации Невельского городского округа от 20.02.2014 №172, следующие изменения:</w:t>
      </w:r>
    </w:p>
    <w:p w:rsidR="008C14F6" w:rsidRPr="008C14F6" w:rsidRDefault="008C14F6" w:rsidP="002D11A0">
      <w:pPr>
        <w:ind w:firstLine="708"/>
        <w:jc w:val="both"/>
        <w:rPr>
          <w:sz w:val="28"/>
          <w:szCs w:val="28"/>
        </w:rPr>
      </w:pPr>
      <w:r w:rsidRPr="008C14F6">
        <w:rPr>
          <w:sz w:val="28"/>
          <w:szCs w:val="28"/>
        </w:rPr>
        <w:t>- слова «Козлова Светлана Владимировна» заменить на слова «Рогожкина Татьяна Рашитовна»;</w:t>
      </w:r>
    </w:p>
    <w:p w:rsidR="008C14F6" w:rsidRPr="008C14F6" w:rsidRDefault="008C14F6" w:rsidP="002D11A0">
      <w:pPr>
        <w:ind w:firstLine="708"/>
        <w:jc w:val="both"/>
        <w:rPr>
          <w:sz w:val="28"/>
          <w:szCs w:val="28"/>
        </w:rPr>
      </w:pPr>
      <w:r w:rsidRPr="008C14F6">
        <w:rPr>
          <w:sz w:val="28"/>
          <w:szCs w:val="28"/>
        </w:rPr>
        <w:t>- слова «Манухин Олег Иванович» заменить на слова «Войтко Дина Евгеньевна».</w:t>
      </w:r>
    </w:p>
    <w:p w:rsidR="008C14F6" w:rsidRPr="008C14F6" w:rsidRDefault="008C14F6" w:rsidP="002D11A0">
      <w:pPr>
        <w:ind w:firstLine="708"/>
        <w:jc w:val="both"/>
        <w:rPr>
          <w:sz w:val="28"/>
          <w:szCs w:val="28"/>
        </w:rPr>
      </w:pPr>
      <w:r w:rsidRPr="008C14F6">
        <w:rPr>
          <w:sz w:val="28"/>
          <w:szCs w:val="28"/>
        </w:rPr>
        <w:lastRenderedPageBreak/>
        <w:t xml:space="preserve">2.Разместить настоящее постановление </w:t>
      </w:r>
      <w:r>
        <w:rPr>
          <w:sz w:val="28"/>
          <w:szCs w:val="28"/>
        </w:rPr>
        <w:t xml:space="preserve">на официальном </w:t>
      </w:r>
      <w:r w:rsidRPr="008C14F6">
        <w:rPr>
          <w:sz w:val="28"/>
          <w:szCs w:val="28"/>
        </w:rPr>
        <w:t>сайте администрации Невельского городского округа.</w:t>
      </w:r>
    </w:p>
    <w:p w:rsidR="008C14F6" w:rsidRPr="008C14F6" w:rsidRDefault="002D11A0" w:rsidP="002D1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14F6" w:rsidRPr="008C14F6">
        <w:rPr>
          <w:sz w:val="28"/>
          <w:szCs w:val="28"/>
        </w:rPr>
        <w:t>Контроль за исполнением настоящего постановления возложить на вице – мэра Невельского городского округа Копылова В.Е.</w:t>
      </w:r>
    </w:p>
    <w:p w:rsidR="008C14F6" w:rsidRDefault="008C14F6" w:rsidP="008C14F6">
      <w:pPr>
        <w:jc w:val="both"/>
        <w:rPr>
          <w:sz w:val="28"/>
          <w:szCs w:val="28"/>
        </w:rPr>
      </w:pPr>
    </w:p>
    <w:p w:rsidR="002D11A0" w:rsidRPr="008C14F6" w:rsidRDefault="002D11A0" w:rsidP="008C14F6">
      <w:pPr>
        <w:jc w:val="both"/>
        <w:rPr>
          <w:sz w:val="28"/>
          <w:szCs w:val="28"/>
        </w:rPr>
      </w:pPr>
    </w:p>
    <w:p w:rsidR="008C14F6" w:rsidRDefault="008C14F6" w:rsidP="008C14F6">
      <w:pPr>
        <w:jc w:val="both"/>
        <w:rPr>
          <w:sz w:val="28"/>
          <w:szCs w:val="28"/>
        </w:rPr>
      </w:pPr>
    </w:p>
    <w:p w:rsidR="008C14F6" w:rsidRPr="008C14F6" w:rsidRDefault="008C14F6" w:rsidP="008C14F6">
      <w:pPr>
        <w:jc w:val="both"/>
        <w:rPr>
          <w:sz w:val="28"/>
          <w:szCs w:val="28"/>
        </w:rPr>
      </w:pPr>
    </w:p>
    <w:p w:rsidR="008C14F6" w:rsidRPr="008C14F6" w:rsidRDefault="008C14F6" w:rsidP="008C14F6">
      <w:pPr>
        <w:jc w:val="both"/>
        <w:rPr>
          <w:sz w:val="28"/>
          <w:szCs w:val="28"/>
        </w:rPr>
      </w:pPr>
      <w:r w:rsidRPr="008C14F6">
        <w:rPr>
          <w:sz w:val="28"/>
          <w:szCs w:val="28"/>
        </w:rPr>
        <w:t>Мэр Невельского городского округа                                             В.Н. Пак</w:t>
      </w:r>
    </w:p>
    <w:p w:rsidR="008C14F6" w:rsidRPr="008C14F6" w:rsidRDefault="008C14F6" w:rsidP="008C14F6">
      <w:pPr>
        <w:jc w:val="both"/>
        <w:rPr>
          <w:sz w:val="28"/>
          <w:szCs w:val="28"/>
        </w:rPr>
      </w:pPr>
    </w:p>
    <w:p w:rsidR="008C14F6" w:rsidRPr="008C14F6" w:rsidRDefault="008C14F6" w:rsidP="008C14F6">
      <w:pPr>
        <w:jc w:val="both"/>
        <w:rPr>
          <w:sz w:val="28"/>
          <w:szCs w:val="28"/>
        </w:rPr>
      </w:pPr>
    </w:p>
    <w:p w:rsidR="008C14F6" w:rsidRDefault="008C14F6" w:rsidP="008C14F6">
      <w:pPr>
        <w:jc w:val="both"/>
      </w:pPr>
    </w:p>
    <w:p w:rsidR="008C14F6" w:rsidRDefault="008C14F6" w:rsidP="008C14F6">
      <w:pPr>
        <w:jc w:val="both"/>
      </w:pPr>
    </w:p>
    <w:p w:rsidR="008C14F6" w:rsidRDefault="008C14F6" w:rsidP="008C14F6">
      <w:pPr>
        <w:jc w:val="both"/>
      </w:pPr>
    </w:p>
    <w:p w:rsidR="008C14F6" w:rsidRDefault="008C14F6" w:rsidP="008C14F6">
      <w:pPr>
        <w:jc w:val="both"/>
        <w:rPr>
          <w:sz w:val="26"/>
          <w:szCs w:val="26"/>
        </w:rPr>
      </w:pPr>
    </w:p>
    <w:p w:rsidR="008C14F6" w:rsidRDefault="008C14F6" w:rsidP="008C14F6">
      <w:pPr>
        <w:jc w:val="both"/>
        <w:rPr>
          <w:sz w:val="26"/>
          <w:szCs w:val="26"/>
        </w:rPr>
      </w:pPr>
    </w:p>
    <w:p w:rsidR="008C14F6" w:rsidRDefault="008C14F6" w:rsidP="008C14F6">
      <w:pPr>
        <w:jc w:val="both"/>
        <w:rPr>
          <w:sz w:val="26"/>
          <w:szCs w:val="26"/>
        </w:rPr>
      </w:pPr>
    </w:p>
    <w:p w:rsidR="008C14F6" w:rsidRDefault="008C14F6" w:rsidP="008C14F6">
      <w:pPr>
        <w:jc w:val="both"/>
        <w:rPr>
          <w:sz w:val="26"/>
          <w:szCs w:val="26"/>
        </w:rPr>
      </w:pPr>
    </w:p>
    <w:p w:rsidR="008C14F6" w:rsidRDefault="008C14F6"/>
    <w:sectPr w:rsidR="008C14F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E6" w:rsidRDefault="00D230E6">
      <w:r>
        <w:separator/>
      </w:r>
    </w:p>
  </w:endnote>
  <w:endnote w:type="continuationSeparator" w:id="0">
    <w:p w:rsidR="00D230E6" w:rsidRDefault="00D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E6" w:rsidRDefault="00D230E6">
      <w:r>
        <w:separator/>
      </w:r>
    </w:p>
  </w:footnote>
  <w:footnote w:type="continuationSeparator" w:id="0">
    <w:p w:rsidR="00D230E6" w:rsidRDefault="00D2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1.02.2014 г. № 172 &quot;Об утверждении положения о поддержке талантливых детей, молодежи, творческих коллективов, муниципальных учреждений образования и культуры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10-13'}"/>
    <w:docVar w:name="attr5#Бланк" w:val="OID_TYPE#"/>
    <w:docVar w:name="attr6#Номер документа" w:val="VARCHAR#1144"/>
    <w:docVar w:name="attr7#Дата подписания" w:val="DATE#{d '2014-10-13'}"/>
    <w:docVar w:name="ESED_IDnum" w:val="22/2014-1996"/>
    <w:docVar w:name="ESED_Lock" w:val="0"/>
    <w:docVar w:name="SPD_Annotation" w:val="N 1144 от 13.10.2014 22/2014-1996#О внесении изменений в постановление администрации Невельского городского округа от 21.02.2014 г. № 172 &quot;Об утверждении положения о поддержке талантливых детей, молодежи, творческих коллективов, муниципальных учреждений образования и культуры муниципального образования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13.10.2014"/>
    <w:docVar w:name="SPD_AreaName" w:val="Документ (ЕСЭД)"/>
    <w:docVar w:name="SPD_hostURL" w:val="storm"/>
    <w:docVar w:name="SPD_NumDoc" w:val="620276461"/>
    <w:docVar w:name="SPD_vDir" w:val="spd"/>
  </w:docVars>
  <w:rsids>
    <w:rsidRoot w:val="008C14F6"/>
    <w:rsid w:val="002D11A0"/>
    <w:rsid w:val="006607F1"/>
    <w:rsid w:val="00822F43"/>
    <w:rsid w:val="008C14F6"/>
    <w:rsid w:val="00AD5DDD"/>
    <w:rsid w:val="00D230E6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18709E-C099-48A0-B4DE-B46BDF8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F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C14F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C14F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C1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C1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C14F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8C14F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2025-02-03T00:22:00Z</dcterms:created>
  <dcterms:modified xsi:type="dcterms:W3CDTF">2025-02-03T00:22:00Z</dcterms:modified>
</cp:coreProperties>
</file>