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77F" w:rsidRDefault="00363273" w:rsidP="0055077F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77F" w:rsidRDefault="0055077F" w:rsidP="0055077F">
      <w:pPr>
        <w:jc w:val="center"/>
        <w:rPr>
          <w:lang w:val="en-US"/>
        </w:rPr>
      </w:pPr>
    </w:p>
    <w:p w:rsidR="0055077F" w:rsidRDefault="0055077F" w:rsidP="0055077F">
      <w:pPr>
        <w:jc w:val="center"/>
        <w:rPr>
          <w:lang w:val="en-US"/>
        </w:rPr>
      </w:pPr>
    </w:p>
    <w:p w:rsidR="0055077F" w:rsidRDefault="0055077F" w:rsidP="0055077F">
      <w:pPr>
        <w:jc w:val="center"/>
        <w:rPr>
          <w:lang w:val="en-US"/>
        </w:rPr>
      </w:pPr>
    </w:p>
    <w:p w:rsidR="0055077F" w:rsidRDefault="0055077F" w:rsidP="0055077F">
      <w:pPr>
        <w:jc w:val="center"/>
        <w:rPr>
          <w:lang w:val="en-US"/>
        </w:rPr>
      </w:pPr>
    </w:p>
    <w:p w:rsidR="0055077F" w:rsidRDefault="0055077F" w:rsidP="0055077F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55077F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55077F" w:rsidRDefault="0055077F" w:rsidP="00047993">
            <w:pPr>
              <w:pStyle w:val="7"/>
            </w:pPr>
            <w:r>
              <w:t>ПОСТАНОВЛЕНИЕ</w:t>
            </w:r>
          </w:p>
          <w:p w:rsidR="0055077F" w:rsidRDefault="0055077F" w:rsidP="000479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55077F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55077F" w:rsidRDefault="00363273" w:rsidP="0004799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077F" w:rsidRDefault="00AD0663" w:rsidP="0055077F">
                                  <w:r>
                                    <w:t>119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55077F" w:rsidRDefault="00AD0663" w:rsidP="0055077F">
                            <w:r>
                              <w:t>119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077F" w:rsidRDefault="00AD0663" w:rsidP="0055077F">
                                  <w:r>
                                    <w:t>06.02.2014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55077F" w:rsidRDefault="00AD0663" w:rsidP="0055077F">
                            <w:r>
                              <w:t>06.02.2014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5077F">
              <w:rPr>
                <w:rFonts w:ascii="Courier New" w:hAnsi="Courier New" w:cs="Courier New"/>
              </w:rPr>
              <w:t>от              №</w:t>
            </w:r>
          </w:p>
          <w:p w:rsidR="0055077F" w:rsidRDefault="0055077F" w:rsidP="0004799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55077F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55077F" w:rsidRDefault="0055077F" w:rsidP="00047993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55077F" w:rsidRDefault="0055077F" w:rsidP="00047993">
            <w:pPr>
              <w:spacing w:after="240"/>
              <w:ind w:left="539"/>
              <w:jc w:val="center"/>
            </w:pPr>
          </w:p>
        </w:tc>
      </w:tr>
      <w:tr w:rsidR="0055077F" w:rsidRPr="0055077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55077F" w:rsidRPr="0055077F" w:rsidRDefault="00AD0663" w:rsidP="005507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</w:t>
            </w:r>
            <w:r w:rsidR="0055077F" w:rsidRPr="0055077F">
              <w:rPr>
                <w:sz w:val="28"/>
                <w:szCs w:val="28"/>
              </w:rPr>
              <w:t xml:space="preserve"> изменений в   постановление администрации Невельского городского округа от 20.01.2014 № 57 «О системе оплаты труда работников отдела образования администрации Невельского городского округа»</w:t>
            </w:r>
          </w:p>
        </w:tc>
        <w:tc>
          <w:tcPr>
            <w:tcW w:w="5103" w:type="dxa"/>
          </w:tcPr>
          <w:p w:rsidR="0055077F" w:rsidRPr="0055077F" w:rsidRDefault="0055077F" w:rsidP="0055077F">
            <w:pPr>
              <w:jc w:val="both"/>
              <w:rPr>
                <w:sz w:val="28"/>
                <w:szCs w:val="28"/>
              </w:rPr>
            </w:pPr>
          </w:p>
        </w:tc>
      </w:tr>
      <w:tr w:rsidR="0055077F" w:rsidRPr="0055077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55077F" w:rsidRPr="0055077F" w:rsidRDefault="0055077F" w:rsidP="0055077F">
            <w:pPr>
              <w:jc w:val="both"/>
              <w:rPr>
                <w:sz w:val="28"/>
                <w:szCs w:val="28"/>
              </w:rPr>
            </w:pPr>
          </w:p>
        </w:tc>
      </w:tr>
    </w:tbl>
    <w:p w:rsidR="0055077F" w:rsidRPr="0055077F" w:rsidRDefault="0055077F" w:rsidP="0055077F">
      <w:pPr>
        <w:ind w:firstLine="708"/>
        <w:jc w:val="both"/>
        <w:rPr>
          <w:sz w:val="28"/>
          <w:szCs w:val="28"/>
        </w:rPr>
      </w:pPr>
      <w:r w:rsidRPr="0055077F">
        <w:rPr>
          <w:sz w:val="28"/>
          <w:szCs w:val="28"/>
        </w:rPr>
        <w:t>В целях регулирования оплаты труда работников отдела образования администрации Невельского городского округа, на основании ст.53 Федерального закона от 02.11.2013г. № 131-ФЗ  «Об общих принципах организации местного самоуправления в Российской Федерации», и,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55077F" w:rsidRPr="0055077F" w:rsidRDefault="0055077F" w:rsidP="0055077F">
      <w:pPr>
        <w:jc w:val="both"/>
        <w:rPr>
          <w:sz w:val="28"/>
          <w:szCs w:val="28"/>
        </w:rPr>
      </w:pPr>
    </w:p>
    <w:p w:rsidR="0055077F" w:rsidRDefault="0055077F" w:rsidP="0055077F">
      <w:pPr>
        <w:jc w:val="both"/>
        <w:rPr>
          <w:sz w:val="28"/>
          <w:szCs w:val="28"/>
        </w:rPr>
      </w:pPr>
      <w:r w:rsidRPr="0055077F">
        <w:rPr>
          <w:sz w:val="28"/>
          <w:szCs w:val="28"/>
        </w:rPr>
        <w:t>ПОСТАНОВЛЯЕТ:</w:t>
      </w:r>
    </w:p>
    <w:p w:rsidR="0055077F" w:rsidRPr="0055077F" w:rsidRDefault="0055077F" w:rsidP="0055077F">
      <w:pPr>
        <w:jc w:val="both"/>
        <w:rPr>
          <w:sz w:val="28"/>
          <w:szCs w:val="28"/>
        </w:rPr>
      </w:pPr>
    </w:p>
    <w:p w:rsidR="0055077F" w:rsidRPr="0055077F" w:rsidRDefault="0055077F" w:rsidP="0055077F">
      <w:pPr>
        <w:ind w:firstLine="708"/>
        <w:jc w:val="both"/>
        <w:rPr>
          <w:sz w:val="28"/>
          <w:szCs w:val="28"/>
        </w:rPr>
      </w:pPr>
      <w:r w:rsidRPr="0055077F">
        <w:rPr>
          <w:sz w:val="28"/>
          <w:szCs w:val="28"/>
        </w:rPr>
        <w:t>1.        Внести изменения в приложение № 2  пункт 3, 4 заменив:</w:t>
      </w:r>
    </w:p>
    <w:p w:rsidR="0055077F" w:rsidRPr="0055077F" w:rsidRDefault="0055077F" w:rsidP="0055077F">
      <w:pPr>
        <w:jc w:val="both"/>
        <w:rPr>
          <w:sz w:val="28"/>
          <w:szCs w:val="28"/>
        </w:rPr>
      </w:pPr>
      <w:r w:rsidRPr="0055077F">
        <w:rPr>
          <w:sz w:val="28"/>
          <w:szCs w:val="28"/>
        </w:rPr>
        <w:t xml:space="preserve">           - разряд электрика «8» на диапазон разрядов «4-8»;</w:t>
      </w:r>
    </w:p>
    <w:p w:rsidR="0055077F" w:rsidRPr="0055077F" w:rsidRDefault="0055077F" w:rsidP="0055077F">
      <w:pPr>
        <w:jc w:val="both"/>
        <w:rPr>
          <w:sz w:val="28"/>
          <w:szCs w:val="28"/>
        </w:rPr>
      </w:pPr>
      <w:r w:rsidRPr="0055077F">
        <w:rPr>
          <w:sz w:val="28"/>
          <w:szCs w:val="28"/>
        </w:rPr>
        <w:t xml:space="preserve">           -тарифные ставки рабочего по комплексному обслуживанию и ремонту здания «4026-4263» на тарифные ставки «4105-4263»;</w:t>
      </w:r>
    </w:p>
    <w:p w:rsidR="0055077F" w:rsidRPr="0055077F" w:rsidRDefault="0055077F" w:rsidP="0055077F">
      <w:pPr>
        <w:jc w:val="both"/>
        <w:rPr>
          <w:sz w:val="28"/>
          <w:szCs w:val="28"/>
        </w:rPr>
      </w:pPr>
      <w:r w:rsidRPr="0055077F">
        <w:rPr>
          <w:sz w:val="28"/>
          <w:szCs w:val="28"/>
        </w:rPr>
        <w:t xml:space="preserve">           - тарифные ставки электрика «5288» на тарифные ставки «4263-5288»</w:t>
      </w:r>
      <w:r>
        <w:rPr>
          <w:sz w:val="28"/>
          <w:szCs w:val="28"/>
        </w:rPr>
        <w:t xml:space="preserve"> (прилагается)</w:t>
      </w:r>
      <w:r w:rsidRPr="0055077F">
        <w:rPr>
          <w:sz w:val="28"/>
          <w:szCs w:val="28"/>
        </w:rPr>
        <w:t>.</w:t>
      </w:r>
    </w:p>
    <w:p w:rsidR="0055077F" w:rsidRPr="0055077F" w:rsidRDefault="0055077F" w:rsidP="005507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5077F">
        <w:rPr>
          <w:sz w:val="28"/>
          <w:szCs w:val="28"/>
        </w:rPr>
        <w:t>Настоящее постановление вступает в силу с момента опубликования и распространяется на правоотношения, возникшие с 01.01.2014г.</w:t>
      </w:r>
    </w:p>
    <w:p w:rsidR="0055077F" w:rsidRPr="0055077F" w:rsidRDefault="0055077F" w:rsidP="005507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5077F">
        <w:rPr>
          <w:sz w:val="28"/>
          <w:szCs w:val="28"/>
        </w:rPr>
        <w:t>Опубликовать настоящее постановление в газете «Невельские новости» и разместить на официальном сайте администрации Невельского городского округа.</w:t>
      </w:r>
    </w:p>
    <w:p w:rsidR="0055077F" w:rsidRPr="0055077F" w:rsidRDefault="0055077F" w:rsidP="005507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55077F">
        <w:rPr>
          <w:sz w:val="28"/>
          <w:szCs w:val="28"/>
        </w:rPr>
        <w:t>Контроль за исполнением настоящего постановления возложить на заместителя мэра Невельского городского округа Копылова В.Е.</w:t>
      </w:r>
    </w:p>
    <w:p w:rsidR="0055077F" w:rsidRPr="0055077F" w:rsidRDefault="0055077F" w:rsidP="0055077F">
      <w:pPr>
        <w:jc w:val="both"/>
        <w:rPr>
          <w:sz w:val="28"/>
          <w:szCs w:val="28"/>
        </w:rPr>
      </w:pPr>
    </w:p>
    <w:p w:rsidR="0055077F" w:rsidRPr="0055077F" w:rsidRDefault="0055077F" w:rsidP="0055077F">
      <w:pPr>
        <w:jc w:val="both"/>
        <w:rPr>
          <w:sz w:val="28"/>
          <w:szCs w:val="28"/>
        </w:rPr>
      </w:pPr>
    </w:p>
    <w:p w:rsidR="0055077F" w:rsidRPr="0055077F" w:rsidRDefault="0055077F" w:rsidP="0055077F">
      <w:pPr>
        <w:jc w:val="both"/>
        <w:rPr>
          <w:sz w:val="28"/>
          <w:szCs w:val="28"/>
        </w:rPr>
      </w:pPr>
    </w:p>
    <w:p w:rsidR="0055077F" w:rsidRPr="0055077F" w:rsidRDefault="0055077F" w:rsidP="0055077F">
      <w:pPr>
        <w:jc w:val="both"/>
        <w:rPr>
          <w:sz w:val="28"/>
          <w:szCs w:val="28"/>
        </w:rPr>
      </w:pPr>
      <w:r w:rsidRPr="0055077F">
        <w:rPr>
          <w:sz w:val="28"/>
          <w:szCs w:val="28"/>
        </w:rPr>
        <w:t>Мэр Невельского городского округа                                                В.Н. Пак</w:t>
      </w:r>
    </w:p>
    <w:p w:rsidR="0055077F" w:rsidRPr="0055077F" w:rsidRDefault="0055077F" w:rsidP="0055077F">
      <w:pPr>
        <w:jc w:val="both"/>
        <w:rPr>
          <w:sz w:val="28"/>
          <w:szCs w:val="28"/>
        </w:rPr>
      </w:pPr>
    </w:p>
    <w:p w:rsidR="0055077F" w:rsidRPr="0055077F" w:rsidRDefault="0055077F" w:rsidP="0055077F">
      <w:pPr>
        <w:jc w:val="both"/>
        <w:rPr>
          <w:sz w:val="28"/>
          <w:szCs w:val="28"/>
        </w:rPr>
      </w:pPr>
    </w:p>
    <w:p w:rsidR="0055077F" w:rsidRPr="0055077F" w:rsidRDefault="0055077F" w:rsidP="0055077F">
      <w:pPr>
        <w:jc w:val="both"/>
        <w:rPr>
          <w:sz w:val="28"/>
          <w:szCs w:val="28"/>
        </w:rPr>
      </w:pPr>
    </w:p>
    <w:p w:rsidR="0055077F" w:rsidRPr="0055077F" w:rsidRDefault="0055077F" w:rsidP="0055077F">
      <w:pPr>
        <w:jc w:val="both"/>
        <w:rPr>
          <w:sz w:val="28"/>
          <w:szCs w:val="28"/>
        </w:rPr>
      </w:pPr>
    </w:p>
    <w:p w:rsidR="0055077F" w:rsidRPr="0055077F" w:rsidRDefault="0055077F" w:rsidP="0055077F">
      <w:pPr>
        <w:jc w:val="both"/>
        <w:rPr>
          <w:sz w:val="28"/>
          <w:szCs w:val="28"/>
        </w:rPr>
      </w:pPr>
    </w:p>
    <w:p w:rsidR="0055077F" w:rsidRPr="0055077F" w:rsidRDefault="0055077F" w:rsidP="0055077F">
      <w:pPr>
        <w:jc w:val="both"/>
        <w:rPr>
          <w:sz w:val="28"/>
          <w:szCs w:val="28"/>
        </w:rPr>
      </w:pPr>
    </w:p>
    <w:p w:rsidR="0055077F" w:rsidRPr="0055077F" w:rsidRDefault="0055077F" w:rsidP="0055077F">
      <w:pPr>
        <w:jc w:val="both"/>
        <w:rPr>
          <w:sz w:val="28"/>
          <w:szCs w:val="28"/>
        </w:rPr>
      </w:pPr>
    </w:p>
    <w:p w:rsidR="0055077F" w:rsidRPr="0055077F" w:rsidRDefault="0055077F" w:rsidP="0055077F">
      <w:pPr>
        <w:jc w:val="both"/>
        <w:rPr>
          <w:sz w:val="28"/>
          <w:szCs w:val="28"/>
        </w:rPr>
      </w:pPr>
    </w:p>
    <w:p w:rsidR="0055077F" w:rsidRPr="0055077F" w:rsidRDefault="0055077F" w:rsidP="0055077F">
      <w:pPr>
        <w:jc w:val="both"/>
        <w:rPr>
          <w:sz w:val="28"/>
          <w:szCs w:val="28"/>
        </w:rPr>
      </w:pPr>
    </w:p>
    <w:p w:rsidR="0055077F" w:rsidRPr="0055077F" w:rsidRDefault="0055077F" w:rsidP="0055077F">
      <w:pPr>
        <w:jc w:val="both"/>
        <w:rPr>
          <w:sz w:val="28"/>
          <w:szCs w:val="28"/>
        </w:rPr>
      </w:pPr>
    </w:p>
    <w:p w:rsidR="0055077F" w:rsidRPr="0055077F" w:rsidRDefault="0055077F" w:rsidP="0055077F">
      <w:pPr>
        <w:jc w:val="both"/>
        <w:rPr>
          <w:sz w:val="28"/>
          <w:szCs w:val="28"/>
        </w:rPr>
      </w:pPr>
    </w:p>
    <w:p w:rsidR="0055077F" w:rsidRPr="0055077F" w:rsidRDefault="0055077F" w:rsidP="0055077F">
      <w:pPr>
        <w:jc w:val="both"/>
        <w:rPr>
          <w:sz w:val="28"/>
          <w:szCs w:val="28"/>
        </w:rPr>
      </w:pPr>
    </w:p>
    <w:p w:rsidR="0055077F" w:rsidRPr="0055077F" w:rsidRDefault="0055077F" w:rsidP="0055077F">
      <w:pPr>
        <w:jc w:val="both"/>
        <w:rPr>
          <w:sz w:val="28"/>
          <w:szCs w:val="28"/>
        </w:rPr>
      </w:pPr>
    </w:p>
    <w:p w:rsidR="0055077F" w:rsidRPr="0055077F" w:rsidRDefault="0055077F" w:rsidP="0055077F">
      <w:pPr>
        <w:jc w:val="both"/>
        <w:rPr>
          <w:sz w:val="28"/>
          <w:szCs w:val="28"/>
        </w:rPr>
      </w:pPr>
    </w:p>
    <w:p w:rsidR="0055077F" w:rsidRPr="0055077F" w:rsidRDefault="0055077F" w:rsidP="0055077F">
      <w:pPr>
        <w:jc w:val="both"/>
        <w:rPr>
          <w:sz w:val="28"/>
          <w:szCs w:val="28"/>
        </w:rPr>
      </w:pPr>
    </w:p>
    <w:p w:rsidR="0055077F" w:rsidRPr="0055077F" w:rsidRDefault="0055077F" w:rsidP="0055077F">
      <w:pPr>
        <w:jc w:val="both"/>
        <w:rPr>
          <w:sz w:val="28"/>
          <w:szCs w:val="28"/>
        </w:rPr>
      </w:pPr>
    </w:p>
    <w:p w:rsidR="0055077F" w:rsidRPr="0055077F" w:rsidRDefault="0055077F" w:rsidP="0055077F">
      <w:pPr>
        <w:jc w:val="both"/>
        <w:rPr>
          <w:sz w:val="28"/>
          <w:szCs w:val="28"/>
        </w:rPr>
      </w:pPr>
    </w:p>
    <w:p w:rsidR="0055077F" w:rsidRPr="0055077F" w:rsidRDefault="0055077F" w:rsidP="0055077F">
      <w:pPr>
        <w:jc w:val="both"/>
        <w:rPr>
          <w:sz w:val="28"/>
          <w:szCs w:val="28"/>
        </w:rPr>
      </w:pPr>
    </w:p>
    <w:p w:rsidR="0055077F" w:rsidRPr="0055077F" w:rsidRDefault="0055077F" w:rsidP="0055077F">
      <w:pPr>
        <w:jc w:val="both"/>
        <w:rPr>
          <w:sz w:val="28"/>
          <w:szCs w:val="28"/>
        </w:rPr>
      </w:pPr>
    </w:p>
    <w:p w:rsidR="0055077F" w:rsidRPr="0055077F" w:rsidRDefault="0055077F" w:rsidP="0055077F">
      <w:pPr>
        <w:jc w:val="both"/>
        <w:rPr>
          <w:sz w:val="28"/>
          <w:szCs w:val="28"/>
        </w:rPr>
      </w:pPr>
    </w:p>
    <w:p w:rsidR="0055077F" w:rsidRPr="0055077F" w:rsidRDefault="0055077F" w:rsidP="0055077F">
      <w:pPr>
        <w:jc w:val="both"/>
        <w:rPr>
          <w:sz w:val="28"/>
          <w:szCs w:val="28"/>
        </w:rPr>
      </w:pPr>
    </w:p>
    <w:p w:rsidR="0055077F" w:rsidRPr="0055077F" w:rsidRDefault="0055077F" w:rsidP="0055077F">
      <w:pPr>
        <w:jc w:val="both"/>
        <w:rPr>
          <w:sz w:val="28"/>
          <w:szCs w:val="28"/>
        </w:rPr>
      </w:pPr>
    </w:p>
    <w:p w:rsidR="0055077F" w:rsidRPr="0055077F" w:rsidRDefault="0055077F" w:rsidP="0055077F">
      <w:pPr>
        <w:jc w:val="both"/>
        <w:rPr>
          <w:sz w:val="28"/>
          <w:szCs w:val="28"/>
        </w:rPr>
      </w:pPr>
    </w:p>
    <w:p w:rsidR="0055077F" w:rsidRPr="0055077F" w:rsidRDefault="0055077F" w:rsidP="0055077F">
      <w:pPr>
        <w:jc w:val="both"/>
        <w:rPr>
          <w:sz w:val="28"/>
          <w:szCs w:val="28"/>
        </w:rPr>
      </w:pPr>
    </w:p>
    <w:p w:rsidR="0055077F" w:rsidRPr="0055077F" w:rsidRDefault="0055077F" w:rsidP="0055077F">
      <w:pPr>
        <w:jc w:val="both"/>
        <w:rPr>
          <w:sz w:val="28"/>
          <w:szCs w:val="28"/>
        </w:rPr>
      </w:pPr>
    </w:p>
    <w:p w:rsidR="0055077F" w:rsidRPr="0055077F" w:rsidRDefault="0055077F" w:rsidP="0055077F">
      <w:pPr>
        <w:jc w:val="both"/>
        <w:rPr>
          <w:sz w:val="28"/>
          <w:szCs w:val="28"/>
        </w:rPr>
      </w:pPr>
    </w:p>
    <w:p w:rsidR="0055077F" w:rsidRPr="0055077F" w:rsidRDefault="0055077F" w:rsidP="0055077F">
      <w:pPr>
        <w:jc w:val="both"/>
        <w:rPr>
          <w:sz w:val="28"/>
          <w:szCs w:val="28"/>
        </w:rPr>
      </w:pPr>
    </w:p>
    <w:p w:rsidR="0055077F" w:rsidRPr="0055077F" w:rsidRDefault="0055077F" w:rsidP="0055077F">
      <w:pPr>
        <w:jc w:val="both"/>
        <w:rPr>
          <w:sz w:val="28"/>
          <w:szCs w:val="28"/>
        </w:rPr>
      </w:pPr>
    </w:p>
    <w:p w:rsidR="0055077F" w:rsidRPr="0055077F" w:rsidRDefault="0055077F" w:rsidP="0055077F">
      <w:pPr>
        <w:jc w:val="both"/>
        <w:rPr>
          <w:sz w:val="28"/>
          <w:szCs w:val="28"/>
        </w:rPr>
      </w:pPr>
    </w:p>
    <w:p w:rsidR="0055077F" w:rsidRPr="0055077F" w:rsidRDefault="0055077F" w:rsidP="0055077F">
      <w:pPr>
        <w:jc w:val="both"/>
        <w:rPr>
          <w:sz w:val="28"/>
          <w:szCs w:val="28"/>
        </w:rPr>
      </w:pPr>
    </w:p>
    <w:p w:rsidR="0055077F" w:rsidRDefault="0055077F" w:rsidP="0055077F">
      <w:pPr>
        <w:jc w:val="both"/>
        <w:rPr>
          <w:sz w:val="28"/>
          <w:szCs w:val="28"/>
        </w:rPr>
      </w:pPr>
    </w:p>
    <w:p w:rsidR="0055077F" w:rsidRDefault="0055077F" w:rsidP="0055077F">
      <w:pPr>
        <w:jc w:val="both"/>
        <w:rPr>
          <w:sz w:val="28"/>
          <w:szCs w:val="28"/>
        </w:rPr>
      </w:pPr>
    </w:p>
    <w:p w:rsidR="0055077F" w:rsidRDefault="0055077F" w:rsidP="0055077F">
      <w:pPr>
        <w:jc w:val="both"/>
        <w:rPr>
          <w:sz w:val="28"/>
          <w:szCs w:val="28"/>
        </w:rPr>
      </w:pPr>
    </w:p>
    <w:p w:rsidR="0055077F" w:rsidRDefault="0055077F" w:rsidP="0055077F">
      <w:pPr>
        <w:jc w:val="both"/>
        <w:rPr>
          <w:sz w:val="28"/>
          <w:szCs w:val="28"/>
        </w:rPr>
      </w:pPr>
    </w:p>
    <w:p w:rsidR="0055077F" w:rsidRDefault="0055077F" w:rsidP="0055077F">
      <w:pPr>
        <w:jc w:val="both"/>
        <w:rPr>
          <w:sz w:val="28"/>
          <w:szCs w:val="28"/>
        </w:rPr>
      </w:pPr>
    </w:p>
    <w:p w:rsidR="0055077F" w:rsidRDefault="0055077F" w:rsidP="0055077F">
      <w:pPr>
        <w:jc w:val="both"/>
        <w:rPr>
          <w:sz w:val="28"/>
          <w:szCs w:val="28"/>
        </w:rPr>
      </w:pPr>
    </w:p>
    <w:p w:rsidR="0055077F" w:rsidRDefault="0055077F" w:rsidP="0055077F">
      <w:pPr>
        <w:jc w:val="both"/>
        <w:rPr>
          <w:sz w:val="28"/>
          <w:szCs w:val="28"/>
        </w:rPr>
      </w:pPr>
    </w:p>
    <w:p w:rsidR="0055077F" w:rsidRDefault="0055077F" w:rsidP="0055077F">
      <w:pPr>
        <w:jc w:val="both"/>
        <w:rPr>
          <w:sz w:val="28"/>
          <w:szCs w:val="28"/>
        </w:rPr>
      </w:pPr>
    </w:p>
    <w:p w:rsidR="0055077F" w:rsidRPr="0055077F" w:rsidRDefault="0055077F" w:rsidP="0055077F">
      <w:pPr>
        <w:jc w:val="both"/>
        <w:rPr>
          <w:sz w:val="28"/>
          <w:szCs w:val="28"/>
        </w:rPr>
      </w:pPr>
    </w:p>
    <w:p w:rsidR="0055077F" w:rsidRPr="0055077F" w:rsidRDefault="0055077F" w:rsidP="0055077F">
      <w:pPr>
        <w:jc w:val="both"/>
        <w:rPr>
          <w:sz w:val="28"/>
          <w:szCs w:val="28"/>
        </w:rPr>
      </w:pPr>
    </w:p>
    <w:p w:rsidR="0055077F" w:rsidRPr="0055077F" w:rsidRDefault="0055077F" w:rsidP="0055077F">
      <w:pPr>
        <w:jc w:val="right"/>
        <w:rPr>
          <w:sz w:val="28"/>
          <w:szCs w:val="28"/>
        </w:rPr>
      </w:pPr>
      <w:r w:rsidRPr="0055077F">
        <w:rPr>
          <w:sz w:val="28"/>
          <w:szCs w:val="28"/>
        </w:rPr>
        <w:lastRenderedPageBreak/>
        <w:t xml:space="preserve">Приложение № 2 </w:t>
      </w:r>
    </w:p>
    <w:p w:rsidR="0055077F" w:rsidRPr="0055077F" w:rsidRDefault="0055077F" w:rsidP="0055077F">
      <w:pPr>
        <w:jc w:val="right"/>
        <w:rPr>
          <w:sz w:val="28"/>
          <w:szCs w:val="28"/>
        </w:rPr>
      </w:pPr>
      <w:r w:rsidRPr="0055077F">
        <w:rPr>
          <w:sz w:val="28"/>
          <w:szCs w:val="28"/>
        </w:rPr>
        <w:t xml:space="preserve">к Положению о системе оплаты </w:t>
      </w:r>
    </w:p>
    <w:p w:rsidR="0055077F" w:rsidRPr="0055077F" w:rsidRDefault="0055077F" w:rsidP="0055077F">
      <w:pPr>
        <w:jc w:val="right"/>
        <w:rPr>
          <w:sz w:val="28"/>
          <w:szCs w:val="28"/>
        </w:rPr>
      </w:pPr>
      <w:r w:rsidRPr="0055077F">
        <w:rPr>
          <w:sz w:val="28"/>
          <w:szCs w:val="28"/>
        </w:rPr>
        <w:t xml:space="preserve">труда работников отдела образования </w:t>
      </w:r>
    </w:p>
    <w:p w:rsidR="0055077F" w:rsidRDefault="0055077F" w:rsidP="0055077F">
      <w:pPr>
        <w:jc w:val="right"/>
        <w:rPr>
          <w:sz w:val="28"/>
          <w:szCs w:val="28"/>
        </w:rPr>
      </w:pPr>
      <w:r w:rsidRPr="0055077F">
        <w:rPr>
          <w:sz w:val="28"/>
          <w:szCs w:val="28"/>
        </w:rPr>
        <w:t>Невельского городского округа</w:t>
      </w:r>
      <w:r>
        <w:rPr>
          <w:sz w:val="28"/>
          <w:szCs w:val="28"/>
        </w:rPr>
        <w:t>,</w:t>
      </w:r>
    </w:p>
    <w:p w:rsidR="0055077F" w:rsidRDefault="0055077F" w:rsidP="0055077F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утвержденного постановлением администрации</w:t>
      </w:r>
    </w:p>
    <w:p w:rsidR="0055077F" w:rsidRDefault="0055077F" w:rsidP="0055077F">
      <w:pPr>
        <w:jc w:val="right"/>
        <w:rPr>
          <w:sz w:val="28"/>
          <w:szCs w:val="28"/>
        </w:rPr>
      </w:pPr>
      <w:r>
        <w:rPr>
          <w:sz w:val="28"/>
          <w:szCs w:val="28"/>
        </w:rPr>
        <w:t>Невельского городского округа</w:t>
      </w:r>
    </w:p>
    <w:p w:rsidR="0055077F" w:rsidRPr="0055077F" w:rsidRDefault="0055077F" w:rsidP="0055077F">
      <w:pPr>
        <w:jc w:val="right"/>
        <w:rPr>
          <w:sz w:val="28"/>
          <w:szCs w:val="28"/>
        </w:rPr>
      </w:pPr>
      <w:r>
        <w:rPr>
          <w:sz w:val="28"/>
          <w:szCs w:val="28"/>
        </w:rPr>
        <w:t>от 06.02.2014г. № 119</w:t>
      </w:r>
    </w:p>
    <w:p w:rsidR="0055077F" w:rsidRDefault="0055077F" w:rsidP="0055077F">
      <w:pPr>
        <w:jc w:val="both"/>
        <w:rPr>
          <w:sz w:val="28"/>
          <w:szCs w:val="28"/>
        </w:rPr>
      </w:pPr>
    </w:p>
    <w:p w:rsidR="0055077F" w:rsidRPr="0055077F" w:rsidRDefault="0055077F" w:rsidP="0055077F">
      <w:pPr>
        <w:jc w:val="both"/>
        <w:rPr>
          <w:sz w:val="28"/>
          <w:szCs w:val="28"/>
        </w:rPr>
      </w:pPr>
    </w:p>
    <w:p w:rsidR="0055077F" w:rsidRPr="0055077F" w:rsidRDefault="0055077F" w:rsidP="0055077F">
      <w:pPr>
        <w:jc w:val="both"/>
        <w:rPr>
          <w:sz w:val="28"/>
          <w:szCs w:val="28"/>
        </w:rPr>
      </w:pPr>
    </w:p>
    <w:p w:rsidR="0055077F" w:rsidRPr="0055077F" w:rsidRDefault="0055077F" w:rsidP="0055077F">
      <w:pPr>
        <w:jc w:val="center"/>
        <w:rPr>
          <w:sz w:val="28"/>
          <w:szCs w:val="28"/>
        </w:rPr>
      </w:pPr>
      <w:r w:rsidRPr="0055077F">
        <w:rPr>
          <w:sz w:val="28"/>
          <w:szCs w:val="28"/>
        </w:rPr>
        <w:t>Разряды оплаты труда единой тарифной сетки по об</w:t>
      </w:r>
      <w:r>
        <w:rPr>
          <w:sz w:val="28"/>
          <w:szCs w:val="28"/>
        </w:rPr>
        <w:t>щеотраслевым профессиям рабочих</w:t>
      </w:r>
    </w:p>
    <w:p w:rsidR="0055077F" w:rsidRPr="0055077F" w:rsidRDefault="0055077F" w:rsidP="0055077F">
      <w:pPr>
        <w:jc w:val="both"/>
        <w:rPr>
          <w:sz w:val="28"/>
          <w:szCs w:val="28"/>
        </w:rPr>
      </w:pPr>
    </w:p>
    <w:tbl>
      <w:tblPr>
        <w:tblStyle w:val="a9"/>
        <w:tblW w:w="946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949"/>
        <w:gridCol w:w="5459"/>
        <w:gridCol w:w="1440"/>
        <w:gridCol w:w="1620"/>
      </w:tblGrid>
      <w:tr w:rsidR="0055077F" w:rsidRPr="0055077F">
        <w:tc>
          <w:tcPr>
            <w:tcW w:w="949" w:type="dxa"/>
          </w:tcPr>
          <w:p w:rsidR="0055077F" w:rsidRDefault="0055077F" w:rsidP="0055077F">
            <w:pPr>
              <w:jc w:val="center"/>
              <w:rPr>
                <w:sz w:val="28"/>
                <w:szCs w:val="28"/>
              </w:rPr>
            </w:pPr>
          </w:p>
          <w:p w:rsidR="0055077F" w:rsidRPr="0055077F" w:rsidRDefault="0055077F" w:rsidP="0055077F">
            <w:pPr>
              <w:jc w:val="center"/>
              <w:rPr>
                <w:sz w:val="28"/>
                <w:szCs w:val="28"/>
              </w:rPr>
            </w:pPr>
            <w:r w:rsidRPr="0055077F">
              <w:rPr>
                <w:sz w:val="28"/>
                <w:szCs w:val="28"/>
              </w:rPr>
              <w:t>№ п/п</w:t>
            </w:r>
          </w:p>
        </w:tc>
        <w:tc>
          <w:tcPr>
            <w:tcW w:w="5459" w:type="dxa"/>
          </w:tcPr>
          <w:p w:rsidR="0055077F" w:rsidRDefault="0055077F" w:rsidP="0055077F">
            <w:pPr>
              <w:jc w:val="center"/>
              <w:rPr>
                <w:sz w:val="28"/>
                <w:szCs w:val="28"/>
              </w:rPr>
            </w:pPr>
          </w:p>
          <w:p w:rsidR="0055077F" w:rsidRPr="0055077F" w:rsidRDefault="0055077F" w:rsidP="0055077F">
            <w:pPr>
              <w:jc w:val="center"/>
              <w:rPr>
                <w:sz w:val="28"/>
                <w:szCs w:val="28"/>
              </w:rPr>
            </w:pPr>
            <w:r w:rsidRPr="0055077F">
              <w:rPr>
                <w:sz w:val="28"/>
                <w:szCs w:val="28"/>
              </w:rPr>
              <w:t>Наименование профессий</w:t>
            </w:r>
          </w:p>
        </w:tc>
        <w:tc>
          <w:tcPr>
            <w:tcW w:w="1440" w:type="dxa"/>
          </w:tcPr>
          <w:p w:rsidR="0055077F" w:rsidRPr="0055077F" w:rsidRDefault="0055077F" w:rsidP="0055077F">
            <w:pPr>
              <w:jc w:val="center"/>
              <w:rPr>
                <w:sz w:val="28"/>
                <w:szCs w:val="28"/>
              </w:rPr>
            </w:pPr>
            <w:r w:rsidRPr="0055077F">
              <w:rPr>
                <w:sz w:val="28"/>
                <w:szCs w:val="28"/>
              </w:rPr>
              <w:t>Диапазон разрядов</w:t>
            </w:r>
          </w:p>
        </w:tc>
        <w:tc>
          <w:tcPr>
            <w:tcW w:w="1620" w:type="dxa"/>
          </w:tcPr>
          <w:p w:rsidR="0055077F" w:rsidRPr="0055077F" w:rsidRDefault="0055077F" w:rsidP="0055077F">
            <w:pPr>
              <w:jc w:val="center"/>
              <w:rPr>
                <w:sz w:val="28"/>
                <w:szCs w:val="28"/>
              </w:rPr>
            </w:pPr>
            <w:r w:rsidRPr="0055077F">
              <w:rPr>
                <w:sz w:val="28"/>
                <w:szCs w:val="28"/>
              </w:rPr>
              <w:t>Тарифные ставки в руб.</w:t>
            </w:r>
          </w:p>
        </w:tc>
      </w:tr>
      <w:tr w:rsidR="0055077F" w:rsidRPr="0055077F">
        <w:tc>
          <w:tcPr>
            <w:tcW w:w="949" w:type="dxa"/>
          </w:tcPr>
          <w:p w:rsidR="0055077F" w:rsidRPr="0055077F" w:rsidRDefault="0055077F" w:rsidP="0055077F">
            <w:pPr>
              <w:jc w:val="both"/>
              <w:rPr>
                <w:sz w:val="28"/>
                <w:szCs w:val="28"/>
              </w:rPr>
            </w:pPr>
            <w:r w:rsidRPr="0055077F">
              <w:rPr>
                <w:sz w:val="28"/>
                <w:szCs w:val="28"/>
              </w:rPr>
              <w:t>1</w:t>
            </w:r>
          </w:p>
        </w:tc>
        <w:tc>
          <w:tcPr>
            <w:tcW w:w="5459" w:type="dxa"/>
          </w:tcPr>
          <w:p w:rsidR="0055077F" w:rsidRPr="0055077F" w:rsidRDefault="0055077F" w:rsidP="0055077F">
            <w:pPr>
              <w:jc w:val="both"/>
              <w:rPr>
                <w:sz w:val="28"/>
                <w:szCs w:val="28"/>
              </w:rPr>
            </w:pPr>
            <w:r w:rsidRPr="0055077F">
              <w:rPr>
                <w:sz w:val="28"/>
                <w:szCs w:val="28"/>
              </w:rPr>
              <w:t>Грузчик, уборщик служебных помещений</w:t>
            </w:r>
          </w:p>
        </w:tc>
        <w:tc>
          <w:tcPr>
            <w:tcW w:w="1440" w:type="dxa"/>
            <w:vAlign w:val="center"/>
          </w:tcPr>
          <w:p w:rsidR="0055077F" w:rsidRPr="0055077F" w:rsidRDefault="0055077F" w:rsidP="0055077F">
            <w:pPr>
              <w:jc w:val="center"/>
              <w:rPr>
                <w:sz w:val="28"/>
                <w:szCs w:val="28"/>
              </w:rPr>
            </w:pPr>
            <w:r w:rsidRPr="0055077F">
              <w:rPr>
                <w:sz w:val="28"/>
                <w:szCs w:val="28"/>
              </w:rPr>
              <w:t>1-2</w:t>
            </w:r>
          </w:p>
        </w:tc>
        <w:tc>
          <w:tcPr>
            <w:tcW w:w="1620" w:type="dxa"/>
            <w:vAlign w:val="center"/>
          </w:tcPr>
          <w:p w:rsidR="0055077F" w:rsidRPr="0055077F" w:rsidRDefault="0055077F" w:rsidP="0055077F">
            <w:pPr>
              <w:jc w:val="center"/>
              <w:rPr>
                <w:sz w:val="28"/>
                <w:szCs w:val="28"/>
              </w:rPr>
            </w:pPr>
            <w:r w:rsidRPr="0055077F">
              <w:rPr>
                <w:sz w:val="28"/>
                <w:szCs w:val="28"/>
              </w:rPr>
              <w:t>3947</w:t>
            </w:r>
          </w:p>
          <w:p w:rsidR="0055077F" w:rsidRPr="0055077F" w:rsidRDefault="0055077F" w:rsidP="0055077F">
            <w:pPr>
              <w:jc w:val="center"/>
              <w:rPr>
                <w:sz w:val="28"/>
                <w:szCs w:val="28"/>
              </w:rPr>
            </w:pPr>
            <w:r w:rsidRPr="0055077F">
              <w:rPr>
                <w:sz w:val="28"/>
                <w:szCs w:val="28"/>
              </w:rPr>
              <w:t>4026</w:t>
            </w:r>
          </w:p>
        </w:tc>
      </w:tr>
      <w:tr w:rsidR="0055077F" w:rsidRPr="0055077F">
        <w:tc>
          <w:tcPr>
            <w:tcW w:w="949" w:type="dxa"/>
          </w:tcPr>
          <w:p w:rsidR="0055077F" w:rsidRPr="0055077F" w:rsidRDefault="0055077F" w:rsidP="0055077F">
            <w:pPr>
              <w:jc w:val="both"/>
              <w:rPr>
                <w:sz w:val="28"/>
                <w:szCs w:val="28"/>
              </w:rPr>
            </w:pPr>
            <w:r w:rsidRPr="0055077F">
              <w:rPr>
                <w:sz w:val="28"/>
                <w:szCs w:val="28"/>
              </w:rPr>
              <w:t>2</w:t>
            </w:r>
          </w:p>
        </w:tc>
        <w:tc>
          <w:tcPr>
            <w:tcW w:w="5459" w:type="dxa"/>
          </w:tcPr>
          <w:p w:rsidR="0055077F" w:rsidRPr="0055077F" w:rsidRDefault="0055077F" w:rsidP="0055077F">
            <w:pPr>
              <w:jc w:val="both"/>
              <w:rPr>
                <w:sz w:val="28"/>
                <w:szCs w:val="28"/>
              </w:rPr>
            </w:pPr>
            <w:r w:rsidRPr="0055077F"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1440" w:type="dxa"/>
            <w:vAlign w:val="center"/>
          </w:tcPr>
          <w:p w:rsidR="0055077F" w:rsidRPr="0055077F" w:rsidRDefault="0055077F" w:rsidP="0055077F">
            <w:pPr>
              <w:jc w:val="center"/>
              <w:rPr>
                <w:sz w:val="28"/>
                <w:szCs w:val="28"/>
              </w:rPr>
            </w:pPr>
            <w:r w:rsidRPr="0055077F">
              <w:rPr>
                <w:sz w:val="28"/>
                <w:szCs w:val="28"/>
              </w:rPr>
              <w:t>4-6</w:t>
            </w:r>
          </w:p>
        </w:tc>
        <w:tc>
          <w:tcPr>
            <w:tcW w:w="1620" w:type="dxa"/>
            <w:vAlign w:val="center"/>
          </w:tcPr>
          <w:p w:rsidR="0055077F" w:rsidRPr="0055077F" w:rsidRDefault="0055077F" w:rsidP="0055077F">
            <w:pPr>
              <w:jc w:val="center"/>
              <w:rPr>
                <w:sz w:val="28"/>
                <w:szCs w:val="28"/>
              </w:rPr>
            </w:pPr>
            <w:r w:rsidRPr="0055077F">
              <w:rPr>
                <w:sz w:val="28"/>
                <w:szCs w:val="28"/>
              </w:rPr>
              <w:t>4263-4691</w:t>
            </w:r>
          </w:p>
        </w:tc>
      </w:tr>
      <w:tr w:rsidR="0055077F" w:rsidRPr="0055077F">
        <w:tc>
          <w:tcPr>
            <w:tcW w:w="949" w:type="dxa"/>
          </w:tcPr>
          <w:p w:rsidR="0055077F" w:rsidRPr="0055077F" w:rsidRDefault="0055077F" w:rsidP="0055077F">
            <w:pPr>
              <w:jc w:val="both"/>
              <w:rPr>
                <w:sz w:val="28"/>
                <w:szCs w:val="28"/>
              </w:rPr>
            </w:pPr>
            <w:r w:rsidRPr="0055077F">
              <w:rPr>
                <w:sz w:val="28"/>
                <w:szCs w:val="28"/>
              </w:rPr>
              <w:t>3</w:t>
            </w:r>
          </w:p>
        </w:tc>
        <w:tc>
          <w:tcPr>
            <w:tcW w:w="5459" w:type="dxa"/>
          </w:tcPr>
          <w:p w:rsidR="0055077F" w:rsidRPr="0055077F" w:rsidRDefault="0055077F" w:rsidP="0055077F">
            <w:pPr>
              <w:jc w:val="both"/>
              <w:rPr>
                <w:sz w:val="28"/>
                <w:szCs w:val="28"/>
              </w:rPr>
            </w:pPr>
            <w:r w:rsidRPr="0055077F">
              <w:rPr>
                <w:sz w:val="28"/>
                <w:szCs w:val="28"/>
              </w:rPr>
              <w:t>Рабочий по комплексному обслуживанию и ремонту здания</w:t>
            </w:r>
          </w:p>
        </w:tc>
        <w:tc>
          <w:tcPr>
            <w:tcW w:w="1440" w:type="dxa"/>
            <w:vAlign w:val="center"/>
          </w:tcPr>
          <w:p w:rsidR="0055077F" w:rsidRPr="0055077F" w:rsidRDefault="0055077F" w:rsidP="0055077F">
            <w:pPr>
              <w:jc w:val="center"/>
              <w:rPr>
                <w:sz w:val="28"/>
                <w:szCs w:val="28"/>
              </w:rPr>
            </w:pPr>
            <w:r w:rsidRPr="0055077F">
              <w:rPr>
                <w:sz w:val="28"/>
                <w:szCs w:val="28"/>
              </w:rPr>
              <w:t>2-4</w:t>
            </w:r>
          </w:p>
        </w:tc>
        <w:tc>
          <w:tcPr>
            <w:tcW w:w="1620" w:type="dxa"/>
            <w:vAlign w:val="center"/>
          </w:tcPr>
          <w:p w:rsidR="0055077F" w:rsidRPr="0055077F" w:rsidRDefault="0055077F" w:rsidP="0055077F">
            <w:pPr>
              <w:jc w:val="center"/>
              <w:rPr>
                <w:sz w:val="28"/>
                <w:szCs w:val="28"/>
              </w:rPr>
            </w:pPr>
            <w:r w:rsidRPr="0055077F">
              <w:rPr>
                <w:sz w:val="28"/>
                <w:szCs w:val="28"/>
              </w:rPr>
              <w:t>4105-4263</w:t>
            </w:r>
          </w:p>
        </w:tc>
      </w:tr>
      <w:tr w:rsidR="0055077F" w:rsidRPr="0055077F">
        <w:tc>
          <w:tcPr>
            <w:tcW w:w="949" w:type="dxa"/>
          </w:tcPr>
          <w:p w:rsidR="0055077F" w:rsidRPr="0055077F" w:rsidRDefault="0055077F" w:rsidP="0055077F">
            <w:pPr>
              <w:jc w:val="both"/>
              <w:rPr>
                <w:sz w:val="28"/>
                <w:szCs w:val="28"/>
              </w:rPr>
            </w:pPr>
            <w:r w:rsidRPr="0055077F">
              <w:rPr>
                <w:sz w:val="28"/>
                <w:szCs w:val="28"/>
              </w:rPr>
              <w:t>4</w:t>
            </w:r>
          </w:p>
        </w:tc>
        <w:tc>
          <w:tcPr>
            <w:tcW w:w="5459" w:type="dxa"/>
          </w:tcPr>
          <w:p w:rsidR="0055077F" w:rsidRPr="0055077F" w:rsidRDefault="0055077F" w:rsidP="0055077F">
            <w:pPr>
              <w:jc w:val="both"/>
              <w:rPr>
                <w:sz w:val="28"/>
                <w:szCs w:val="28"/>
              </w:rPr>
            </w:pPr>
            <w:r w:rsidRPr="0055077F">
              <w:rPr>
                <w:sz w:val="28"/>
                <w:szCs w:val="28"/>
              </w:rPr>
              <w:t>Электрик</w:t>
            </w:r>
          </w:p>
        </w:tc>
        <w:tc>
          <w:tcPr>
            <w:tcW w:w="1440" w:type="dxa"/>
            <w:vAlign w:val="center"/>
          </w:tcPr>
          <w:p w:rsidR="0055077F" w:rsidRPr="0055077F" w:rsidRDefault="0055077F" w:rsidP="0055077F">
            <w:pPr>
              <w:jc w:val="center"/>
              <w:rPr>
                <w:sz w:val="28"/>
                <w:szCs w:val="28"/>
              </w:rPr>
            </w:pPr>
            <w:r w:rsidRPr="0055077F">
              <w:rPr>
                <w:sz w:val="28"/>
                <w:szCs w:val="28"/>
              </w:rPr>
              <w:t>4-8</w:t>
            </w:r>
          </w:p>
        </w:tc>
        <w:tc>
          <w:tcPr>
            <w:tcW w:w="1620" w:type="dxa"/>
            <w:vAlign w:val="center"/>
          </w:tcPr>
          <w:p w:rsidR="0055077F" w:rsidRPr="0055077F" w:rsidRDefault="0055077F" w:rsidP="0055077F">
            <w:pPr>
              <w:jc w:val="center"/>
              <w:rPr>
                <w:sz w:val="28"/>
                <w:szCs w:val="28"/>
              </w:rPr>
            </w:pPr>
            <w:r w:rsidRPr="0055077F">
              <w:rPr>
                <w:sz w:val="28"/>
                <w:szCs w:val="28"/>
              </w:rPr>
              <w:t>4263-5288</w:t>
            </w:r>
          </w:p>
        </w:tc>
      </w:tr>
    </w:tbl>
    <w:p w:rsidR="0055077F" w:rsidRPr="0055077F" w:rsidRDefault="0055077F" w:rsidP="0055077F">
      <w:pPr>
        <w:jc w:val="both"/>
        <w:rPr>
          <w:sz w:val="28"/>
          <w:szCs w:val="28"/>
        </w:rPr>
      </w:pPr>
    </w:p>
    <w:p w:rsidR="0055077F" w:rsidRPr="0055077F" w:rsidRDefault="0055077F" w:rsidP="0055077F">
      <w:pPr>
        <w:jc w:val="both"/>
        <w:rPr>
          <w:sz w:val="28"/>
          <w:szCs w:val="28"/>
        </w:rPr>
      </w:pPr>
    </w:p>
    <w:p w:rsidR="0055077F" w:rsidRPr="0055077F" w:rsidRDefault="0055077F" w:rsidP="0055077F">
      <w:pPr>
        <w:jc w:val="both"/>
        <w:rPr>
          <w:sz w:val="28"/>
          <w:szCs w:val="28"/>
        </w:rPr>
      </w:pPr>
    </w:p>
    <w:p w:rsidR="0055077F" w:rsidRPr="0055077F" w:rsidRDefault="0055077F" w:rsidP="0055077F">
      <w:pPr>
        <w:jc w:val="both"/>
        <w:rPr>
          <w:sz w:val="28"/>
          <w:szCs w:val="28"/>
        </w:rPr>
      </w:pPr>
    </w:p>
    <w:p w:rsidR="0055077F" w:rsidRPr="0055077F" w:rsidRDefault="0055077F" w:rsidP="0055077F">
      <w:pPr>
        <w:jc w:val="both"/>
        <w:rPr>
          <w:sz w:val="28"/>
          <w:szCs w:val="28"/>
        </w:rPr>
      </w:pPr>
    </w:p>
    <w:sectPr w:rsidR="0055077F" w:rsidRPr="0055077F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6E0" w:rsidRDefault="00F536E0">
      <w:r>
        <w:separator/>
      </w:r>
    </w:p>
  </w:endnote>
  <w:endnote w:type="continuationSeparator" w:id="0">
    <w:p w:rsidR="00F536E0" w:rsidRDefault="00F5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363273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363273">
      <w:rPr>
        <w:noProof/>
        <w:sz w:val="12"/>
        <w:szCs w:val="12"/>
        <w:u w:val="single"/>
      </w:rPr>
      <w:t>10:47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363273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6E0" w:rsidRDefault="00F536E0">
      <w:r>
        <w:separator/>
      </w:r>
    </w:p>
  </w:footnote>
  <w:footnote w:type="continuationSeparator" w:id="0">
    <w:p w:rsidR="00F536E0" w:rsidRDefault="00F53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5FB8"/>
    <w:multiLevelType w:val="multilevel"/>
    <w:tmpl w:val="B89845DA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2-06'}"/>
    <w:docVar w:name="attr1#Наименование" w:val="VARCHAR#О внесении изменений в постановление админисрации Невельского городского округа от 20.01.02014 г. № 57 &quot;О системе оплаты труда работников отдела образования администрации Невельского городского округа&quot;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4-02-06'}"/>
    <w:docVar w:name="attr5#Бланк" w:val="OID_TYPE#"/>
    <w:docVar w:name="attr6#Номер документа" w:val="VARCHAR#119"/>
    <w:docVar w:name="attr7#Дата подписания" w:val="DATE#{d '2014-02-06'}"/>
    <w:docVar w:name="ESED_ActEdition" w:val="1"/>
    <w:docVar w:name="ESED_AutorEdition" w:val="Полякова Нина Васильевна"/>
    <w:docVar w:name="ESED_Edition" w:val="1"/>
    <w:docVar w:name="ESED_IDnum" w:val="21/2014-208"/>
    <w:docVar w:name="ESED_Lock" w:val="1"/>
    <w:docVar w:name="SPD_Annotation" w:val="N 119 от 06.02.2014 21/2014-208(1)#О внесении изменений в постановление админисрации Невельского городского округа от 20.01.02014 г. № 57 &quot;О системе оплаты труда работников отдела образования администрации Невельского городского округа&quot;#Постановления администрации Невельского Городского округа   ТЕН Ольга Дюнсуевна – начальник отдела#Дата создания редакции: 06.02.2014"/>
    <w:docVar w:name="SPD_AreaName" w:val="Документ (ЕСЭД)"/>
    <w:docVar w:name="SPD_hostURL" w:val="storm"/>
    <w:docVar w:name="SPD_NumDoc" w:val="620269404"/>
    <w:docVar w:name="SPD_vDir" w:val="spd"/>
  </w:docVars>
  <w:rsids>
    <w:rsidRoot w:val="0055077F"/>
    <w:rsid w:val="00047993"/>
    <w:rsid w:val="00363273"/>
    <w:rsid w:val="003957A5"/>
    <w:rsid w:val="0055077F"/>
    <w:rsid w:val="009F5F3B"/>
    <w:rsid w:val="00AD0663"/>
    <w:rsid w:val="00E269BE"/>
    <w:rsid w:val="00F5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6AAEEF-F2D2-4DA8-87AC-206B8799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7F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5077F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5077F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55077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550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rsid w:val="005507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55077F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55077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5077F"/>
    <w:rPr>
      <w:sz w:val="24"/>
      <w:szCs w:val="24"/>
      <w:lang w:val="ru-RU" w:eastAsia="ru-RU"/>
    </w:rPr>
  </w:style>
  <w:style w:type="table" w:styleId="a9">
    <w:name w:val="Table Grid"/>
    <w:basedOn w:val="a1"/>
    <w:uiPriority w:val="99"/>
    <w:rsid w:val="0055077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</Words>
  <Characters>1842</Characters>
  <Application>Microsoft Office Word</Application>
  <DocSecurity>0</DocSecurity>
  <Lines>15</Lines>
  <Paragraphs>4</Paragraphs>
  <ScaleCrop>false</ScaleCrop>
  <Company>Администрация. Невельск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2025-02-03T23:47:00Z</dcterms:created>
  <dcterms:modified xsi:type="dcterms:W3CDTF">2025-02-03T23:47:00Z</dcterms:modified>
</cp:coreProperties>
</file>