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FC" w:rsidRDefault="00967240" w:rsidP="009052F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2FC" w:rsidRDefault="009052FC" w:rsidP="009052FC">
      <w:pPr>
        <w:jc w:val="center"/>
        <w:rPr>
          <w:lang w:val="en-US"/>
        </w:rPr>
      </w:pPr>
    </w:p>
    <w:p w:rsidR="009052FC" w:rsidRDefault="009052FC" w:rsidP="009052FC">
      <w:pPr>
        <w:jc w:val="center"/>
        <w:rPr>
          <w:lang w:val="en-US"/>
        </w:rPr>
      </w:pPr>
    </w:p>
    <w:p w:rsidR="009052FC" w:rsidRDefault="009052FC" w:rsidP="009052FC">
      <w:pPr>
        <w:jc w:val="center"/>
        <w:rPr>
          <w:lang w:val="en-US"/>
        </w:rPr>
      </w:pPr>
    </w:p>
    <w:p w:rsidR="009052FC" w:rsidRDefault="009052FC" w:rsidP="009052FC">
      <w:pPr>
        <w:jc w:val="center"/>
        <w:rPr>
          <w:lang w:val="en-US"/>
        </w:rPr>
      </w:pPr>
    </w:p>
    <w:p w:rsidR="009052FC" w:rsidRDefault="009052FC" w:rsidP="009052F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052FC" w:rsidTr="00917EC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052FC" w:rsidRDefault="009052FC" w:rsidP="00917EC7">
            <w:pPr>
              <w:pStyle w:val="7"/>
            </w:pPr>
            <w:r>
              <w:t>ПОСТАНОВЛЕНИЕ</w:t>
            </w:r>
          </w:p>
          <w:p w:rsidR="009052FC" w:rsidRDefault="009052FC" w:rsidP="00917EC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052FC" w:rsidTr="00917EC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052FC" w:rsidRDefault="00967240" w:rsidP="00917EC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52FC" w:rsidRDefault="009052FC" w:rsidP="009052FC">
                                  <w:r>
                                    <w:t>1238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052FC" w:rsidRDefault="009052FC" w:rsidP="009052FC">
                            <w:r>
                              <w:t>1238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52FC" w:rsidRDefault="009052FC" w:rsidP="009052FC">
                                  <w:r>
                                    <w:t>22.09.2015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052FC" w:rsidRDefault="009052FC" w:rsidP="009052FC">
                            <w:r>
                              <w:t>22.09.2015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2FC">
              <w:rPr>
                <w:rFonts w:ascii="Courier New" w:hAnsi="Courier New" w:cs="Courier New"/>
              </w:rPr>
              <w:t>от              №</w:t>
            </w:r>
          </w:p>
          <w:p w:rsidR="009052FC" w:rsidRDefault="009052FC" w:rsidP="00917EC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052FC" w:rsidTr="00917EC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052FC" w:rsidRDefault="009052FC" w:rsidP="00917EC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052FC" w:rsidRDefault="009052FC" w:rsidP="00917EC7">
            <w:pPr>
              <w:spacing w:after="240"/>
              <w:ind w:left="539"/>
              <w:jc w:val="center"/>
            </w:pPr>
          </w:p>
        </w:tc>
      </w:tr>
      <w:tr w:rsidR="009052FC" w:rsidRPr="009052FC" w:rsidTr="00917EC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052FC" w:rsidRPr="009052FC" w:rsidRDefault="009052FC" w:rsidP="009052FC">
            <w:pPr>
              <w:jc w:val="both"/>
              <w:rPr>
                <w:sz w:val="28"/>
                <w:szCs w:val="28"/>
              </w:rPr>
            </w:pPr>
            <w:r w:rsidRPr="009052FC">
              <w:rPr>
                <w:sz w:val="28"/>
                <w:szCs w:val="28"/>
              </w:rPr>
              <w:t>О создании межведомственной комиссии по стабилизации социально-экономического положения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9052FC" w:rsidRPr="009052FC" w:rsidRDefault="009052FC" w:rsidP="009052FC">
            <w:pPr>
              <w:jc w:val="both"/>
              <w:rPr>
                <w:sz w:val="28"/>
                <w:szCs w:val="28"/>
              </w:rPr>
            </w:pPr>
          </w:p>
        </w:tc>
      </w:tr>
      <w:tr w:rsidR="009052FC" w:rsidRPr="009052FC" w:rsidTr="00917E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052FC" w:rsidRPr="009052FC" w:rsidRDefault="009052FC" w:rsidP="009052FC">
            <w:pPr>
              <w:jc w:val="both"/>
              <w:rPr>
                <w:sz w:val="28"/>
                <w:szCs w:val="28"/>
              </w:rPr>
            </w:pPr>
          </w:p>
        </w:tc>
      </w:tr>
    </w:tbl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В целях пополнения доходной части местного бюджета, сокращения недоимки по налогам в бюджет муниципального образования «Невельский городской округ» и внебюджетные фонды, снижения неформальной занятости, легализации «серой» заработной платы, в соответствии с Перечнем поручений первого заместителя Председателя Правительства Сахалинской области от 11.06.2015г. № 20-СШ,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9052FC" w:rsidRPr="009052FC" w:rsidRDefault="009052FC" w:rsidP="009052FC">
      <w:pPr>
        <w:jc w:val="both"/>
        <w:rPr>
          <w:sz w:val="28"/>
          <w:szCs w:val="28"/>
        </w:rPr>
      </w:pPr>
    </w:p>
    <w:p w:rsidR="009052FC" w:rsidRPr="009052FC" w:rsidRDefault="009052FC" w:rsidP="009052FC">
      <w:pPr>
        <w:jc w:val="both"/>
        <w:rPr>
          <w:sz w:val="28"/>
          <w:szCs w:val="28"/>
        </w:rPr>
      </w:pPr>
      <w:r w:rsidRPr="009052FC">
        <w:rPr>
          <w:sz w:val="28"/>
          <w:szCs w:val="28"/>
        </w:rPr>
        <w:t>ПОСТАНОВЛЯЕТ:</w:t>
      </w:r>
    </w:p>
    <w:p w:rsidR="009052FC" w:rsidRPr="009052FC" w:rsidRDefault="009052FC" w:rsidP="009052FC">
      <w:pPr>
        <w:jc w:val="both"/>
        <w:rPr>
          <w:sz w:val="28"/>
          <w:szCs w:val="28"/>
        </w:rPr>
      </w:pP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1. Создать межведомственную комиссию по стабилизации социально-экономического положения муниципального образования «Невельский городской округ».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2. Утвердить Положение о межведомственной комиссии по стабилизации социально-экономического положения муниципального образования «Невельский городской округ»  (прилагается).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3. Утвердить состав межведомственной комиссии по стабилизации социально-экономического положения муниципального образования «Невельский городской округ»  (прилагается).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 xml:space="preserve">4. Комитету экономического развития и потребительского рынка администрации Невельского городского округа (Гуртовенко И.В.) ежемесячно до 25 числа каждого месяца направлять в агентство по труду </w:t>
      </w:r>
      <w:r w:rsidRPr="009052FC">
        <w:rPr>
          <w:sz w:val="28"/>
          <w:szCs w:val="28"/>
        </w:rPr>
        <w:lastRenderedPageBreak/>
        <w:t>Сахалинской области информацию за текущий месяц о проведенной работе по снижению неформальной занятости, легализации «серой» заработной платы.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 xml:space="preserve">5. Признать утратившим силу постановление администрации Невельского городского округа от 17.02.2014г. № 153 «О создании межведомственной комиссии по мобилизации доходов в бюджет муниципального образования «Невельский городской округ» за исключением пункта 3. 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6</w:t>
      </w:r>
      <w:r>
        <w:rPr>
          <w:sz w:val="28"/>
          <w:szCs w:val="28"/>
        </w:rPr>
        <w:t>. Настоящее п</w:t>
      </w:r>
      <w:r w:rsidRPr="009052FC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7. Контроль за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9052FC" w:rsidRPr="009052FC" w:rsidRDefault="009052FC" w:rsidP="009052FC">
      <w:pPr>
        <w:jc w:val="both"/>
        <w:rPr>
          <w:sz w:val="28"/>
          <w:szCs w:val="28"/>
        </w:rPr>
      </w:pPr>
    </w:p>
    <w:p w:rsidR="009052FC" w:rsidRPr="009052FC" w:rsidRDefault="009052FC" w:rsidP="009052FC">
      <w:pPr>
        <w:jc w:val="both"/>
        <w:rPr>
          <w:sz w:val="28"/>
          <w:szCs w:val="28"/>
        </w:rPr>
      </w:pPr>
    </w:p>
    <w:p w:rsidR="009052FC" w:rsidRPr="009052FC" w:rsidRDefault="009052FC" w:rsidP="009052FC">
      <w:pPr>
        <w:jc w:val="both"/>
        <w:rPr>
          <w:sz w:val="28"/>
          <w:szCs w:val="28"/>
        </w:rPr>
      </w:pPr>
    </w:p>
    <w:p w:rsidR="009052FC" w:rsidRPr="009052FC" w:rsidRDefault="009052FC" w:rsidP="009052FC">
      <w:pPr>
        <w:rPr>
          <w:sz w:val="28"/>
          <w:szCs w:val="28"/>
        </w:rPr>
      </w:pPr>
      <w:r w:rsidRPr="009052FC">
        <w:rPr>
          <w:sz w:val="28"/>
          <w:szCs w:val="28"/>
        </w:rPr>
        <w:t xml:space="preserve">Мэр Невельского городского округа                                                 В.Н. Пак 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Утверждено 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22.09.2015г. № 1238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9052FC" w:rsidRPr="00AD5A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Pr="00D60222">
        <w:rPr>
          <w:b/>
          <w:bCs/>
          <w:sz w:val="26"/>
          <w:szCs w:val="26"/>
        </w:rPr>
        <w:t>межведомственной комиссии по стабилизации социально-экономического положения муниципального образования «Невельский городской округ»</w:t>
      </w: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ind w:left="3540"/>
      </w:pPr>
    </w:p>
    <w:p w:rsidR="009052FC" w:rsidRPr="0050052F" w:rsidRDefault="009052FC" w:rsidP="009052FC">
      <w:pPr>
        <w:ind w:firstLine="709"/>
        <w:jc w:val="center"/>
        <w:rPr>
          <w:sz w:val="26"/>
          <w:szCs w:val="26"/>
        </w:rPr>
      </w:pPr>
      <w:r w:rsidRPr="0050052F">
        <w:rPr>
          <w:sz w:val="26"/>
          <w:szCs w:val="26"/>
        </w:rPr>
        <w:t>1.Обшие положение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0052F">
        <w:rPr>
          <w:sz w:val="26"/>
          <w:szCs w:val="26"/>
        </w:rPr>
        <w:t>Межведомственная комиссия по принятию мер по</w:t>
      </w:r>
      <w:r w:rsidRPr="005D06B8">
        <w:rPr>
          <w:sz w:val="26"/>
          <w:szCs w:val="26"/>
        </w:rPr>
        <w:t xml:space="preserve"> </w:t>
      </w:r>
      <w:r>
        <w:rPr>
          <w:sz w:val="26"/>
          <w:szCs w:val="26"/>
        </w:rPr>
        <w:t>стабилизации социально-экономического положения муниципального образования «Невельский городской округ»</w:t>
      </w:r>
      <w:r w:rsidRPr="0050052F">
        <w:rPr>
          <w:sz w:val="26"/>
          <w:szCs w:val="26"/>
        </w:rPr>
        <w:t xml:space="preserve"> (далее – Комиссия) является органом, сформированным из представителей администрации Невельского городского округа, территориальных органов федеральных органов исполнительной власти (по согласованию)</w:t>
      </w:r>
      <w:r>
        <w:rPr>
          <w:sz w:val="26"/>
          <w:szCs w:val="26"/>
        </w:rPr>
        <w:t xml:space="preserve"> в целях увеличения поступлений налоговых и неналоговых платежей в местный бюджет муниципального образования «Невельский городской округ» и внебюджетные фонды, </w:t>
      </w:r>
      <w:r w:rsidRPr="00D60222">
        <w:rPr>
          <w:sz w:val="26"/>
          <w:szCs w:val="26"/>
        </w:rPr>
        <w:t>содействия ликвидации задолженности по заработной плате и легализации правовых отношений граждан, занятых в организациях, расположенных на территории Невельского городского округа</w:t>
      </w:r>
      <w:r w:rsidRPr="0050052F">
        <w:rPr>
          <w:sz w:val="26"/>
          <w:szCs w:val="26"/>
        </w:rPr>
        <w:t xml:space="preserve">. </w:t>
      </w:r>
    </w:p>
    <w:p w:rsidR="009052FC" w:rsidRPr="00D60222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0052F">
        <w:rPr>
          <w:sz w:val="26"/>
          <w:szCs w:val="26"/>
        </w:rPr>
        <w:t xml:space="preserve">Комиссия в своей деятельности руководствуется </w:t>
      </w:r>
      <w:hyperlink r:id="rId7" w:history="1">
        <w:r w:rsidRPr="00D60222">
          <w:rPr>
            <w:sz w:val="26"/>
            <w:szCs w:val="26"/>
          </w:rPr>
          <w:t>Конституцией</w:t>
        </w:r>
      </w:hyperlink>
      <w:r w:rsidRPr="00D60222">
        <w:rPr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Сахалинской области, Уставом муниципального образования «Невельский городской округ», постановлениями и распоряжениями </w:t>
      </w:r>
      <w:r>
        <w:rPr>
          <w:sz w:val="26"/>
          <w:szCs w:val="26"/>
        </w:rPr>
        <w:t xml:space="preserve">администрации </w:t>
      </w:r>
      <w:r w:rsidRPr="00D60222">
        <w:rPr>
          <w:sz w:val="26"/>
          <w:szCs w:val="26"/>
        </w:rPr>
        <w:t>Невельск</w:t>
      </w:r>
      <w:r>
        <w:rPr>
          <w:sz w:val="26"/>
          <w:szCs w:val="26"/>
        </w:rPr>
        <w:t>ого</w:t>
      </w:r>
      <w:r w:rsidRPr="00D60222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D60222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D60222">
        <w:rPr>
          <w:sz w:val="26"/>
          <w:szCs w:val="26"/>
        </w:rPr>
        <w:t>, а также настоящим Положением.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  <w:t>2. Цели и задачи комиссии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>2.1. Главными целями Комиссии является: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контроль за своевременностью и полнотой уплаты налогов и сборов в бюджет муниципального образования «Невельский городской округ», а также в бюджеты всех уровней и внебюджетные фонды;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60222">
        <w:rPr>
          <w:sz w:val="26"/>
          <w:szCs w:val="26"/>
        </w:rPr>
        <w:t>содействи</w:t>
      </w:r>
      <w:r>
        <w:rPr>
          <w:sz w:val="26"/>
          <w:szCs w:val="26"/>
        </w:rPr>
        <w:t>е</w:t>
      </w:r>
      <w:r w:rsidRPr="00D60222">
        <w:rPr>
          <w:sz w:val="26"/>
          <w:szCs w:val="26"/>
        </w:rPr>
        <w:t xml:space="preserve"> ликвидации задолженности по заработной плате и легализации правовых отношений граждан, занятых в организациях, расположенных на территории Невельского городского округа</w:t>
      </w:r>
      <w:r>
        <w:rPr>
          <w:sz w:val="26"/>
          <w:szCs w:val="26"/>
        </w:rPr>
        <w:t>.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>2.2. Основными задачами Комиссии являются: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 xml:space="preserve">- </w:t>
      </w:r>
      <w:r>
        <w:rPr>
          <w:sz w:val="26"/>
          <w:szCs w:val="26"/>
        </w:rPr>
        <w:t>осуществление мониторинга за поступлением налоговых и неналоговых платежей в местный бюджет и внебюджетные фонды;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рассмотрение причин возникновения задолженности по налогам и сборам и принятие мер по их устранению;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выявление работодателей, уклоняющихся от оформления трудовых отношений с работниками, не обеспечивающих начисление заработной платы в размере, установленном Соглашением о минимальной заработной плате в </w:t>
      </w:r>
      <w:r>
        <w:rPr>
          <w:sz w:val="26"/>
          <w:szCs w:val="26"/>
        </w:rPr>
        <w:lastRenderedPageBreak/>
        <w:t xml:space="preserve">Сахалинской области, использующих «серые» схемы выплаты заработной платы, в том числе используя информацию Управления Федеральной налоговой службы России по Сахалинской области, Отделения Пенсионного фонда РФ по Сахалинской области, Сахалинского регионального отделения Фонда социального страхования РФ; 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снижению неформальной занятости и легализации «серой» заработной платы.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  <w:t>3. Права Комиссии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>Комиссия имеет право:</w:t>
      </w:r>
    </w:p>
    <w:p w:rsidR="009052FC" w:rsidRPr="00B67313" w:rsidRDefault="009052FC" w:rsidP="009052FC">
      <w:pPr>
        <w:pStyle w:val="a5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67313">
        <w:rPr>
          <w:rFonts w:ascii="Times New Roman" w:hAnsi="Times New Roman" w:cs="Times New Roman"/>
          <w:sz w:val="26"/>
          <w:szCs w:val="26"/>
        </w:rPr>
        <w:t xml:space="preserve">.1. Запрашивать в установленном порядке у федеральных органов исполнительной власти, органов исполнительной власти субъектов Российской Федерации, органов местного самоуправления, предприятий и организаций муниципального образования, необходимую информацию по вопросам, относящихся к компетенции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B67313">
        <w:rPr>
          <w:rFonts w:ascii="Times New Roman" w:hAnsi="Times New Roman" w:cs="Times New Roman"/>
          <w:sz w:val="26"/>
          <w:szCs w:val="26"/>
        </w:rPr>
        <w:t>.</w:t>
      </w:r>
    </w:p>
    <w:p w:rsidR="009052FC" w:rsidRDefault="009052FC" w:rsidP="009052FC">
      <w:pPr>
        <w:pStyle w:val="a5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67313">
        <w:rPr>
          <w:rFonts w:ascii="Times New Roman" w:hAnsi="Times New Roman" w:cs="Times New Roman"/>
          <w:sz w:val="26"/>
          <w:szCs w:val="26"/>
        </w:rPr>
        <w:t>.2. Привлекать к участию и заслушивать на своих заседаниях представителей федеральных органов исполнительной власти, органов исполнительной власти субъектов Российской Федерации, органов местного самоуправления, предприятий и организаций муниципального образования.</w:t>
      </w:r>
    </w:p>
    <w:p w:rsidR="009052FC" w:rsidRPr="00B67313" w:rsidRDefault="009052FC" w:rsidP="009052FC">
      <w:pPr>
        <w:pStyle w:val="a5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Предприятия и организации муниципального образования, заслушиваемые на заседаниях Комиссии, предоставляют сведения по форме в соответствии с Приложением № 1 к настоящему Положению. </w:t>
      </w:r>
    </w:p>
    <w:p w:rsidR="009052FC" w:rsidRPr="00B67313" w:rsidRDefault="009052FC" w:rsidP="009052FC">
      <w:pPr>
        <w:pStyle w:val="a5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B67313">
        <w:rPr>
          <w:rFonts w:ascii="Times New Roman" w:hAnsi="Times New Roman" w:cs="Times New Roman"/>
          <w:sz w:val="26"/>
          <w:szCs w:val="26"/>
        </w:rPr>
        <w:t>. Вносить предложения в федеральные органы исполнительной власти, органы исполнительной власти субъектов Российской Федерации, органы местного самоуправления по вопросам создания благоприятных условий труда и его оплаты.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Default="009052FC" w:rsidP="009052F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Состав комиссии </w:t>
      </w:r>
    </w:p>
    <w:p w:rsidR="009052FC" w:rsidRDefault="009052FC" w:rsidP="009052FC">
      <w:pPr>
        <w:ind w:firstLine="709"/>
        <w:jc w:val="center"/>
        <w:rPr>
          <w:sz w:val="26"/>
          <w:szCs w:val="26"/>
        </w:rPr>
      </w:pP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Состав Комиссии утверждается постановлением администрации Невельского городского округа.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В состав Комиссии входят: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Комиссии, которым является мэр Невельского городского округа;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заместители председателя Комиссии;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секретарь Комиссии;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члены Комиссии.</w:t>
      </w:r>
    </w:p>
    <w:p w:rsidR="009052FC" w:rsidRDefault="009052FC" w:rsidP="009052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отсутствие председателя Комиссии его обязанности исполняет один из заместителей председателя Комиссии.</w:t>
      </w:r>
    </w:p>
    <w:p w:rsidR="009052FC" w:rsidRPr="00FC03E5" w:rsidRDefault="009052FC" w:rsidP="009052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C03E5">
        <w:rPr>
          <w:sz w:val="26"/>
          <w:szCs w:val="26"/>
        </w:rPr>
        <w:t xml:space="preserve">.3. Изменение состава </w:t>
      </w:r>
      <w:r>
        <w:rPr>
          <w:sz w:val="26"/>
          <w:szCs w:val="26"/>
        </w:rPr>
        <w:t>К</w:t>
      </w:r>
      <w:r w:rsidRPr="00FC03E5">
        <w:rPr>
          <w:sz w:val="26"/>
          <w:szCs w:val="26"/>
        </w:rPr>
        <w:t>омиссии осуществляется в случаях:</w:t>
      </w:r>
    </w:p>
    <w:p w:rsidR="009052FC" w:rsidRPr="00FC03E5" w:rsidRDefault="009052FC" w:rsidP="009052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03E5">
        <w:rPr>
          <w:sz w:val="26"/>
          <w:szCs w:val="26"/>
        </w:rPr>
        <w:t>- освобождения от занимаемой должности;</w:t>
      </w:r>
    </w:p>
    <w:p w:rsidR="009052FC" w:rsidRDefault="009052FC" w:rsidP="009052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03E5">
        <w:rPr>
          <w:sz w:val="26"/>
          <w:szCs w:val="26"/>
        </w:rPr>
        <w:t>- создания, реорганизации, ликвидации органов государственной власти.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50052F">
        <w:rPr>
          <w:sz w:val="26"/>
          <w:szCs w:val="26"/>
        </w:rPr>
        <w:t>. Регламент работы Комиссии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0052F">
        <w:rPr>
          <w:sz w:val="26"/>
          <w:szCs w:val="26"/>
        </w:rPr>
        <w:t xml:space="preserve">.1. </w:t>
      </w:r>
      <w:r>
        <w:rPr>
          <w:sz w:val="26"/>
          <w:szCs w:val="26"/>
        </w:rPr>
        <w:t>Председатель Комиссии осуществляет общее руководство Комиссией.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 Повестку заседания Комиссии утверждает председатель Комиссии, а в его отсутствие – один из заместителей председателя Комиссии.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Заседания Комиссии проводятся в соответствии с утвержденным председателем Комиссии планом работы, но не реже одного раза в месяц или по мере необходимости.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Заседание Комиссии ведет председатель. Полномочия председателя Комиссии в случае его временного отсутствия возлагаются на одного из заместителей.</w:t>
      </w:r>
    </w:p>
    <w:p w:rsidR="009052FC" w:rsidRPr="00351F20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5.5. </w:t>
      </w:r>
      <w:r w:rsidRPr="00351F20">
        <w:rPr>
          <w:sz w:val="26"/>
          <w:szCs w:val="26"/>
        </w:rPr>
        <w:t xml:space="preserve">Члены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 xml:space="preserve"> в случае командировки, болезни или других непреодолимых обстоятельств вправе временно делегировать свои полномочия другим лицам из числа работников представляемого в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 xml:space="preserve"> органа с учетом полного владения ими ситуации по обсуждаемым вопросам в пределах своей компетенции.</w:t>
      </w:r>
    </w:p>
    <w:p w:rsidR="009052FC" w:rsidRPr="00351F20" w:rsidRDefault="009052FC" w:rsidP="009052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Pr="00351F20">
        <w:rPr>
          <w:sz w:val="26"/>
          <w:szCs w:val="26"/>
        </w:rPr>
        <w:t xml:space="preserve">. Решения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 xml:space="preserve"> принимаются простым большинством голосов присутствующих на заседании и носят рекомендательный характер. </w:t>
      </w:r>
    </w:p>
    <w:p w:rsidR="009052FC" w:rsidRPr="00351F20" w:rsidRDefault="009052FC" w:rsidP="009052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</w:t>
      </w:r>
      <w:r w:rsidRPr="00351F20">
        <w:rPr>
          <w:sz w:val="26"/>
          <w:szCs w:val="26"/>
        </w:rPr>
        <w:t xml:space="preserve">. Решения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 xml:space="preserve"> оформляются протоколом, который подписывается председателем (заместителем председателя)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 xml:space="preserve"> и секретарем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>.</w:t>
      </w:r>
    </w:p>
    <w:p w:rsidR="009052FC" w:rsidRDefault="009052FC" w:rsidP="009052FC">
      <w:pPr>
        <w:ind w:firstLine="708"/>
        <w:jc w:val="both"/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22.09.2015г. № 1238</w:t>
      </w: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Pr="00AD5A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AD5AFC">
        <w:rPr>
          <w:b/>
          <w:bCs/>
          <w:sz w:val="26"/>
          <w:szCs w:val="26"/>
        </w:rPr>
        <w:t xml:space="preserve">Состав </w:t>
      </w: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D60222">
        <w:rPr>
          <w:b/>
          <w:bCs/>
          <w:sz w:val="26"/>
          <w:szCs w:val="26"/>
        </w:rPr>
        <w:t>межведомственной комиссии по стабилизации социально-экономического положения муниципального образования «Невельский городской округ»</w:t>
      </w: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Pr="00AD5A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Pr="00AD5AFC" w:rsidRDefault="009052FC" w:rsidP="009052FC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220"/>
      </w:tblGrid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мэр</w:t>
            </w:r>
            <w:r w:rsidRPr="008C6B05">
              <w:rPr>
                <w:sz w:val="26"/>
                <w:szCs w:val="26"/>
              </w:rPr>
              <w:t xml:space="preserve"> Невельского </w:t>
            </w:r>
            <w:r>
              <w:rPr>
                <w:sz w:val="26"/>
                <w:szCs w:val="26"/>
              </w:rPr>
              <w:t>городского округа,</w:t>
            </w:r>
            <w:r w:rsidRPr="008C6B05">
              <w:rPr>
                <w:sz w:val="26"/>
                <w:szCs w:val="26"/>
              </w:rPr>
              <w:t xml:space="preserve"> председатель</w:t>
            </w:r>
            <w:r>
              <w:rPr>
                <w:sz w:val="26"/>
                <w:szCs w:val="26"/>
              </w:rPr>
              <w:t xml:space="preserve"> Комиссии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Падей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Алексеевна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вице-мэр Невельского городского округа по финансам, начальник финансового управления, заместитель председателя Комиссии;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Сидорук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Татьяна Захаровна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вице-мэр Невельского городского округа, заместитель председателя Комиссии;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Бусел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Викторовна  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ведущий специалист </w:t>
            </w:r>
            <w:r>
              <w:rPr>
                <w:sz w:val="26"/>
                <w:szCs w:val="26"/>
              </w:rPr>
              <w:t>финансового управления</w:t>
            </w:r>
            <w:r w:rsidRPr="008C6B05">
              <w:rPr>
                <w:sz w:val="26"/>
                <w:szCs w:val="26"/>
              </w:rPr>
              <w:t xml:space="preserve"> администрации Невельского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8C6B05">
              <w:rPr>
                <w:sz w:val="26"/>
                <w:szCs w:val="26"/>
              </w:rPr>
              <w:t xml:space="preserve">, секретарь </w:t>
            </w:r>
            <w:r>
              <w:rPr>
                <w:sz w:val="26"/>
                <w:szCs w:val="26"/>
              </w:rPr>
              <w:t>К</w:t>
            </w:r>
            <w:r w:rsidRPr="008C6B05">
              <w:rPr>
                <w:sz w:val="26"/>
                <w:szCs w:val="26"/>
              </w:rPr>
              <w:t>омиссии;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Pr="00F46032" w:rsidRDefault="009052FC" w:rsidP="00917EC7">
            <w:pPr>
              <w:pStyle w:val="2"/>
              <w:spacing w:after="0"/>
              <w:ind w:left="0" w:firstLine="0"/>
              <w:rPr>
                <w:b/>
                <w:bCs/>
                <w:sz w:val="26"/>
                <w:szCs w:val="26"/>
              </w:rPr>
            </w:pPr>
            <w:r w:rsidRPr="00F46032">
              <w:rPr>
                <w:b/>
                <w:bCs/>
                <w:sz w:val="26"/>
                <w:szCs w:val="26"/>
              </w:rPr>
              <w:t>Члены комиссии:</w:t>
            </w:r>
          </w:p>
          <w:p w:rsidR="009052FC" w:rsidRPr="00F46032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9052FC" w:rsidRPr="00F46032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Багаутдинов</w:t>
            </w:r>
          </w:p>
          <w:p w:rsidR="009052FC" w:rsidRPr="00F46032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Валерий Владимирович</w:t>
            </w:r>
          </w:p>
        </w:tc>
        <w:tc>
          <w:tcPr>
            <w:tcW w:w="5220" w:type="dxa"/>
          </w:tcPr>
          <w:p w:rsidR="009052FC" w:rsidRPr="00F46032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начальника финансового управления администрации Невельского городского округа;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Гуртовенко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Ирина Валерьевна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начальник </w:t>
            </w:r>
            <w:r>
              <w:rPr>
                <w:sz w:val="26"/>
                <w:szCs w:val="26"/>
              </w:rPr>
              <w:t>комитета экономического развития и потребительского рынка</w:t>
            </w:r>
            <w:r w:rsidRPr="008C6B05">
              <w:rPr>
                <w:sz w:val="26"/>
                <w:szCs w:val="26"/>
              </w:rPr>
              <w:t xml:space="preserve"> администрации Невельского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Рябых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8C6B05">
              <w:rPr>
                <w:sz w:val="26"/>
                <w:szCs w:val="26"/>
              </w:rPr>
              <w:t xml:space="preserve"> юридического отдела администрации Невельского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Костюкевич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Викторовна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комитета по управлению имуществом администрации Невельского городского округа;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Дениско 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 Дмитриевич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начальника отдела жилищного и коммунального хозяйства администрации Невельского городского округа;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Косицына 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капитального строительства администрации Невельского городского округа;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Милюкова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госналогоинспектор отдела работы с налогоплательщиками Межрайонной инспекции ФНС России №2 по Сахалинской области (по согласованию);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C6B05">
              <w:rPr>
                <w:sz w:val="26"/>
                <w:szCs w:val="26"/>
              </w:rPr>
              <w:t>начальник Управления Пенсионного фонда РФ по Невельскому району Сахалинской области (по согласованию);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Абраменкова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Антонина Михайловна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-главный специалист Сахалинстата в Невельском районе (по согласованию);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Гаркуша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Даниловна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специалист Филиала № 1 Государственного учреждения – Сахалинского регионального отделения Фонда социального страхования РФ (по согласованию);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Тимофей Николаевич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государственный эксперт по условиям труда по Холмскому и Невельскому районам Агентства по труду Сахалинской области (по согласованию).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Резовская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ОКУ «Невельский центр занятости населения» (по согласованию);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Серебрюхов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Иванович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Собрания Невельского городского округа (по согласованию);</w:t>
            </w:r>
          </w:p>
        </w:tc>
      </w:tr>
      <w:tr w:rsidR="009052FC" w:rsidRPr="008C6B05" w:rsidTr="009052FC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Подвойская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Геннадьевна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Координационного совета профсоюзных организаций муниципального образования «Невельский городской округ» (по согласованию).</w:t>
            </w:r>
          </w:p>
        </w:tc>
      </w:tr>
    </w:tbl>
    <w:p w:rsidR="009052FC" w:rsidRDefault="009052FC" w:rsidP="009052FC">
      <w:pPr>
        <w:pStyle w:val="2"/>
        <w:spacing w:after="0"/>
        <w:ind w:left="0"/>
        <w:rPr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rPr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jc w:val="right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 xml:space="preserve">Приложение № 1 </w:t>
      </w:r>
    </w:p>
    <w:p w:rsidR="009052FC" w:rsidRDefault="009052FC" w:rsidP="009052F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о </w:t>
      </w:r>
      <w:r w:rsidRPr="00EB49FD">
        <w:rPr>
          <w:sz w:val="26"/>
          <w:szCs w:val="26"/>
        </w:rPr>
        <w:t xml:space="preserve">межведомственной комиссии </w:t>
      </w:r>
    </w:p>
    <w:p w:rsidR="009052FC" w:rsidRDefault="009052FC" w:rsidP="009052FC">
      <w:pPr>
        <w:jc w:val="right"/>
        <w:rPr>
          <w:sz w:val="26"/>
          <w:szCs w:val="26"/>
        </w:rPr>
      </w:pPr>
      <w:r w:rsidRPr="00EB49FD">
        <w:rPr>
          <w:sz w:val="26"/>
          <w:szCs w:val="26"/>
        </w:rPr>
        <w:t xml:space="preserve">по стабилизации социально-экономического </w:t>
      </w:r>
    </w:p>
    <w:p w:rsidR="009052FC" w:rsidRDefault="009052FC" w:rsidP="009052FC">
      <w:pPr>
        <w:jc w:val="right"/>
        <w:rPr>
          <w:sz w:val="26"/>
          <w:szCs w:val="26"/>
        </w:rPr>
      </w:pPr>
      <w:r w:rsidRPr="00EB49FD">
        <w:rPr>
          <w:sz w:val="26"/>
          <w:szCs w:val="26"/>
        </w:rPr>
        <w:t xml:space="preserve">положения муниципального образования </w:t>
      </w:r>
    </w:p>
    <w:p w:rsidR="009052FC" w:rsidRDefault="009052FC" w:rsidP="009052FC">
      <w:pPr>
        <w:jc w:val="right"/>
        <w:rPr>
          <w:sz w:val="26"/>
          <w:szCs w:val="26"/>
        </w:rPr>
      </w:pPr>
      <w:r w:rsidRPr="00EB49FD">
        <w:rPr>
          <w:sz w:val="26"/>
          <w:szCs w:val="26"/>
        </w:rPr>
        <w:t>«Невельский городской округ»</w:t>
      </w:r>
    </w:p>
    <w:p w:rsidR="009052FC" w:rsidRDefault="009052FC" w:rsidP="009052FC">
      <w:pPr>
        <w:jc w:val="right"/>
        <w:rPr>
          <w:sz w:val="26"/>
          <w:szCs w:val="26"/>
        </w:rPr>
      </w:pPr>
    </w:p>
    <w:p w:rsidR="009052FC" w:rsidRPr="006571A1" w:rsidRDefault="009052FC" w:rsidP="009052FC">
      <w:pPr>
        <w:jc w:val="right"/>
        <w:rPr>
          <w:sz w:val="26"/>
          <w:szCs w:val="26"/>
        </w:rPr>
      </w:pPr>
    </w:p>
    <w:p w:rsidR="009052FC" w:rsidRDefault="009052FC" w:rsidP="009052FC">
      <w:pPr>
        <w:jc w:val="center"/>
        <w:rPr>
          <w:sz w:val="26"/>
          <w:szCs w:val="26"/>
        </w:rPr>
      </w:pPr>
      <w:r w:rsidRPr="006571A1">
        <w:rPr>
          <w:sz w:val="26"/>
          <w:szCs w:val="26"/>
        </w:rPr>
        <w:t>Основные производственно-экономические показатели</w:t>
      </w:r>
    </w:p>
    <w:p w:rsidR="009052FC" w:rsidRPr="006571A1" w:rsidRDefault="009052FC" w:rsidP="009052FC">
      <w:pPr>
        <w:jc w:val="center"/>
        <w:rPr>
          <w:sz w:val="26"/>
          <w:szCs w:val="26"/>
        </w:rPr>
      </w:pPr>
    </w:p>
    <w:p w:rsidR="009052FC" w:rsidRPr="006571A1" w:rsidRDefault="009052FC" w:rsidP="009052FC">
      <w:pPr>
        <w:jc w:val="center"/>
        <w:rPr>
          <w:sz w:val="26"/>
          <w:szCs w:val="26"/>
        </w:rPr>
      </w:pPr>
      <w:r w:rsidRPr="006571A1">
        <w:rPr>
          <w:sz w:val="26"/>
          <w:szCs w:val="26"/>
        </w:rPr>
        <w:t>__________________________________</w:t>
      </w:r>
    </w:p>
    <w:p w:rsidR="009052FC" w:rsidRPr="006571A1" w:rsidRDefault="009052FC" w:rsidP="009052FC">
      <w:pPr>
        <w:jc w:val="center"/>
        <w:rPr>
          <w:sz w:val="20"/>
          <w:szCs w:val="20"/>
        </w:rPr>
      </w:pPr>
      <w:r w:rsidRPr="006571A1">
        <w:rPr>
          <w:sz w:val="20"/>
          <w:szCs w:val="20"/>
        </w:rPr>
        <w:t>(наименование организации)</w:t>
      </w:r>
    </w:p>
    <w:p w:rsidR="009052FC" w:rsidRDefault="009052FC" w:rsidP="009052FC">
      <w:pPr>
        <w:jc w:val="center"/>
        <w:rPr>
          <w:sz w:val="26"/>
          <w:szCs w:val="26"/>
        </w:rPr>
      </w:pPr>
    </w:p>
    <w:p w:rsidR="009052FC" w:rsidRPr="006571A1" w:rsidRDefault="009052FC" w:rsidP="009052FC">
      <w:pPr>
        <w:jc w:val="center"/>
        <w:rPr>
          <w:sz w:val="26"/>
          <w:szCs w:val="26"/>
        </w:rPr>
      </w:pPr>
      <w:r w:rsidRPr="006571A1">
        <w:rPr>
          <w:sz w:val="26"/>
          <w:szCs w:val="26"/>
        </w:rPr>
        <w:t>по состоянию на  ___________г.</w:t>
      </w:r>
    </w:p>
    <w:p w:rsidR="009052FC" w:rsidRPr="00071D99" w:rsidRDefault="009052FC" w:rsidP="009052FC">
      <w:pPr>
        <w:jc w:val="center"/>
        <w:rPr>
          <w:sz w:val="22"/>
          <w:szCs w:val="22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1285"/>
        <w:gridCol w:w="1548"/>
        <w:gridCol w:w="1559"/>
      </w:tblGrid>
      <w:tr w:rsidR="009052FC" w:rsidRPr="002D0373" w:rsidTr="00917EC7">
        <w:tc>
          <w:tcPr>
            <w:tcW w:w="648" w:type="dxa"/>
          </w:tcPr>
          <w:p w:rsidR="009052FC" w:rsidRPr="006571A1" w:rsidRDefault="009052FC" w:rsidP="00917EC7">
            <w:pPr>
              <w:jc w:val="center"/>
            </w:pPr>
            <w:r w:rsidRPr="006571A1">
              <w:t>№ п/п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center"/>
            </w:pPr>
            <w:r w:rsidRPr="006571A1">
              <w:t>Показатели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  <w:r w:rsidRPr="006571A1">
              <w:t>20__ год (отчетный год)</w:t>
            </w: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  <w:r w:rsidRPr="006571A1">
              <w:t xml:space="preserve"> 20__ год (предыдущий год)</w:t>
            </w:r>
          </w:p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  <w:r w:rsidRPr="006571A1">
              <w:t>Отклонение</w:t>
            </w:r>
          </w:p>
          <w:p w:rsidR="009052FC" w:rsidRPr="006571A1" w:rsidRDefault="009052FC" w:rsidP="00917EC7">
            <w:pPr>
              <w:jc w:val="center"/>
            </w:pPr>
            <w:r w:rsidRPr="006571A1">
              <w:t>(% или +/-)</w:t>
            </w:r>
          </w:p>
        </w:tc>
      </w:tr>
      <w:tr w:rsidR="009052FC" w:rsidRPr="002D0373" w:rsidTr="00917EC7">
        <w:trPr>
          <w:trHeight w:val="334"/>
        </w:trPr>
        <w:tc>
          <w:tcPr>
            <w:tcW w:w="648" w:type="dxa"/>
            <w:vAlign w:val="bottom"/>
          </w:tcPr>
          <w:p w:rsidR="009052FC" w:rsidRPr="006571A1" w:rsidRDefault="009052FC" w:rsidP="00917EC7">
            <w:pPr>
              <w:jc w:val="center"/>
            </w:pPr>
            <w:r w:rsidRPr="006571A1">
              <w:t>1</w:t>
            </w:r>
          </w:p>
        </w:tc>
        <w:tc>
          <w:tcPr>
            <w:tcW w:w="4422" w:type="dxa"/>
            <w:vAlign w:val="bottom"/>
          </w:tcPr>
          <w:p w:rsidR="009052FC" w:rsidRPr="006571A1" w:rsidRDefault="009052FC" w:rsidP="00917EC7">
            <w:r w:rsidRPr="006571A1">
              <w:t>Среднесписочная численность работников, чел.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</w:tcPr>
          <w:p w:rsidR="009052FC" w:rsidRPr="006571A1" w:rsidRDefault="009052FC" w:rsidP="00917EC7">
            <w:pPr>
              <w:jc w:val="center"/>
            </w:pPr>
            <w:r w:rsidRPr="006571A1">
              <w:t>2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Фонд заработной платы (нарастающим итогом с начала года),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</w:tcPr>
          <w:p w:rsidR="009052FC" w:rsidRPr="006571A1" w:rsidRDefault="009052FC" w:rsidP="00917EC7">
            <w:pPr>
              <w:jc w:val="center"/>
            </w:pPr>
            <w:r w:rsidRPr="006571A1">
              <w:t>3</w:t>
            </w:r>
          </w:p>
        </w:tc>
        <w:tc>
          <w:tcPr>
            <w:tcW w:w="4422" w:type="dxa"/>
          </w:tcPr>
          <w:p w:rsidR="009052FC" w:rsidRPr="006571A1" w:rsidRDefault="009052FC" w:rsidP="00917EC7">
            <w:r w:rsidRPr="006571A1">
              <w:t>Среднемесячная заработная плата 1 работника,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</w:tcPr>
          <w:p w:rsidR="009052FC" w:rsidRPr="006571A1" w:rsidRDefault="009052FC" w:rsidP="00917EC7">
            <w:pPr>
              <w:jc w:val="center"/>
            </w:pPr>
            <w:r w:rsidRPr="006571A1">
              <w:t>4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Задолженность по выплате заработной платы,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 w:val="restart"/>
          </w:tcPr>
          <w:p w:rsidR="009052FC" w:rsidRPr="006571A1" w:rsidRDefault="009052FC" w:rsidP="00917EC7">
            <w:pPr>
              <w:jc w:val="center"/>
            </w:pPr>
            <w:r w:rsidRPr="006571A1">
              <w:t>5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Начислено платежей: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НДФЛ,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Пенсионный фонд РФ,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Фонд социального страхования,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 w:val="restart"/>
          </w:tcPr>
          <w:p w:rsidR="009052FC" w:rsidRPr="006571A1" w:rsidRDefault="009052FC" w:rsidP="00917EC7">
            <w:pPr>
              <w:jc w:val="center"/>
            </w:pPr>
            <w:r w:rsidRPr="006571A1">
              <w:t>6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Перечислено платежей: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НДФЛ,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/>
          </w:tcPr>
          <w:p w:rsidR="009052FC" w:rsidRPr="006571A1" w:rsidRDefault="009052FC" w:rsidP="00917EC7"/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Пенсионный фонд РФ,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/>
            <w:tcBorders>
              <w:bottom w:val="nil"/>
            </w:tcBorders>
          </w:tcPr>
          <w:p w:rsidR="009052FC" w:rsidRPr="006571A1" w:rsidRDefault="009052FC" w:rsidP="00917EC7"/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Фонд социального страхования,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 w:val="restart"/>
          </w:tcPr>
          <w:p w:rsidR="009052FC" w:rsidRPr="006571A1" w:rsidRDefault="009052FC" w:rsidP="00917EC7">
            <w:pPr>
              <w:jc w:val="center"/>
            </w:pPr>
            <w:r w:rsidRPr="006571A1">
              <w:t>7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Задолженность по платежам: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НДФЛ,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Пенсионный фонд РФ,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 w:rsidTr="00917EC7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Фонд социального страхования,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</w:tbl>
    <w:p w:rsidR="009052FC" w:rsidRDefault="009052FC" w:rsidP="009052FC">
      <w:pPr>
        <w:jc w:val="center"/>
        <w:rPr>
          <w:sz w:val="22"/>
          <w:szCs w:val="22"/>
        </w:rPr>
      </w:pPr>
    </w:p>
    <w:p w:rsidR="009052FC" w:rsidRPr="00071D99" w:rsidRDefault="009052FC" w:rsidP="009052FC">
      <w:pPr>
        <w:jc w:val="center"/>
        <w:rPr>
          <w:sz w:val="22"/>
          <w:szCs w:val="22"/>
        </w:rPr>
      </w:pPr>
    </w:p>
    <w:p w:rsidR="009052FC" w:rsidRPr="006571A1" w:rsidRDefault="009052FC" w:rsidP="009052FC">
      <w:pPr>
        <w:jc w:val="both"/>
        <w:rPr>
          <w:sz w:val="26"/>
          <w:szCs w:val="26"/>
        </w:rPr>
      </w:pPr>
      <w:r w:rsidRPr="006571A1">
        <w:rPr>
          <w:sz w:val="26"/>
          <w:szCs w:val="26"/>
        </w:rPr>
        <w:t>Руководитель организации</w:t>
      </w:r>
      <w:r w:rsidRPr="006571A1">
        <w:rPr>
          <w:sz w:val="26"/>
          <w:szCs w:val="26"/>
        </w:rPr>
        <w:tab/>
        <w:t>__________________________</w:t>
      </w:r>
    </w:p>
    <w:p w:rsidR="009052FC" w:rsidRPr="006571A1" w:rsidRDefault="009052FC" w:rsidP="009052FC">
      <w:pPr>
        <w:jc w:val="both"/>
        <w:rPr>
          <w:sz w:val="26"/>
          <w:szCs w:val="26"/>
        </w:rPr>
      </w:pPr>
    </w:p>
    <w:p w:rsidR="009052FC" w:rsidRPr="006571A1" w:rsidRDefault="009052FC" w:rsidP="009052FC">
      <w:pPr>
        <w:jc w:val="both"/>
        <w:rPr>
          <w:sz w:val="26"/>
          <w:szCs w:val="26"/>
        </w:rPr>
      </w:pPr>
      <w:r w:rsidRPr="006571A1">
        <w:rPr>
          <w:sz w:val="26"/>
          <w:szCs w:val="26"/>
        </w:rPr>
        <w:t>Главный бухгалтер</w:t>
      </w:r>
      <w:r w:rsidRPr="006571A1">
        <w:rPr>
          <w:sz w:val="26"/>
          <w:szCs w:val="26"/>
        </w:rPr>
        <w:tab/>
      </w:r>
      <w:r w:rsidRPr="006571A1">
        <w:rPr>
          <w:sz w:val="26"/>
          <w:szCs w:val="26"/>
        </w:rPr>
        <w:tab/>
        <w:t>__________________________</w:t>
      </w:r>
    </w:p>
    <w:p w:rsidR="009052FC" w:rsidRPr="006571A1" w:rsidRDefault="009052FC" w:rsidP="009052FC">
      <w:pPr>
        <w:jc w:val="both"/>
        <w:rPr>
          <w:sz w:val="26"/>
          <w:szCs w:val="26"/>
        </w:rPr>
      </w:pPr>
    </w:p>
    <w:p w:rsidR="009052FC" w:rsidRPr="006571A1" w:rsidRDefault="009052FC" w:rsidP="009052FC">
      <w:pPr>
        <w:jc w:val="both"/>
        <w:rPr>
          <w:sz w:val="26"/>
          <w:szCs w:val="26"/>
        </w:rPr>
      </w:pPr>
      <w:r w:rsidRPr="006571A1">
        <w:rPr>
          <w:sz w:val="26"/>
          <w:szCs w:val="26"/>
        </w:rPr>
        <w:t>«___»_________________ 20__ года</w:t>
      </w:r>
    </w:p>
    <w:p w:rsidR="009052FC" w:rsidRDefault="009052FC" w:rsidP="009052FC"/>
    <w:sectPr w:rsidR="009052FC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46" w:rsidRDefault="00055246">
      <w:r>
        <w:separator/>
      </w:r>
    </w:p>
  </w:endnote>
  <w:endnote w:type="continuationSeparator" w:id="0">
    <w:p w:rsidR="00055246" w:rsidRDefault="0005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7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67240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67240">
      <w:rPr>
        <w:noProof/>
        <w:sz w:val="12"/>
        <w:szCs w:val="12"/>
        <w:u w:val="single"/>
      </w:rPr>
      <w:t>16:02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67240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46" w:rsidRDefault="00055246">
      <w:r>
        <w:separator/>
      </w:r>
    </w:p>
  </w:footnote>
  <w:footnote w:type="continuationSeparator" w:id="0">
    <w:p w:rsidR="00055246" w:rsidRDefault="0005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межведомственной комиссии по стабилизации социально-экономического полож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9-22'}"/>
    <w:docVar w:name="attr5#Бланк" w:val="OID_TYPE#"/>
    <w:docVar w:name="attr6#Номер документа" w:val="VARCHAR#1238"/>
    <w:docVar w:name="attr7#Дата подписания" w:val="DATE#{d '2015-09-22'}"/>
    <w:docVar w:name="ESED_IDnum" w:val="22/2015-1985"/>
    <w:docVar w:name="ESED_Lock" w:val="0"/>
    <w:docVar w:name="SPD_Annotation" w:val="N 1238 от 22.09.2015 22/2015-1985#О создании межведомственной комиссии по стабилизации социально-экономического положения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2.09.2015"/>
    <w:docVar w:name="SPD_AreaName" w:val="Документ (ЕСЭД)"/>
    <w:docVar w:name="SPD_hostURL" w:val="storm"/>
    <w:docVar w:name="SPD_NumDoc" w:val="620286677"/>
    <w:docVar w:name="SPD_vDir" w:val="spd"/>
  </w:docVars>
  <w:rsids>
    <w:rsidRoot w:val="009052FC"/>
    <w:rsid w:val="00055246"/>
    <w:rsid w:val="00071D99"/>
    <w:rsid w:val="00117286"/>
    <w:rsid w:val="00250486"/>
    <w:rsid w:val="002D0373"/>
    <w:rsid w:val="00351F20"/>
    <w:rsid w:val="0050052F"/>
    <w:rsid w:val="005D06B8"/>
    <w:rsid w:val="006571A1"/>
    <w:rsid w:val="00743653"/>
    <w:rsid w:val="008C6B05"/>
    <w:rsid w:val="009052FC"/>
    <w:rsid w:val="00917EC7"/>
    <w:rsid w:val="00967240"/>
    <w:rsid w:val="00AD5AFC"/>
    <w:rsid w:val="00B67313"/>
    <w:rsid w:val="00D60222"/>
    <w:rsid w:val="00E269BE"/>
    <w:rsid w:val="00EB49FD"/>
    <w:rsid w:val="00F46032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7F9B82-21CF-4E7C-99FD-B3F9628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F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052F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052F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052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52FC"/>
    <w:rPr>
      <w:sz w:val="24"/>
      <w:lang w:val="ru-RU" w:eastAsia="ru-RU"/>
    </w:rPr>
  </w:style>
  <w:style w:type="paragraph" w:styleId="a5">
    <w:name w:val="No Spacing"/>
    <w:link w:val="a6"/>
    <w:uiPriority w:val="99"/>
    <w:qFormat/>
    <w:rsid w:val="009052FC"/>
    <w:pPr>
      <w:spacing w:after="0" w:line="240" w:lineRule="auto"/>
    </w:pPr>
    <w:rPr>
      <w:rFonts w:ascii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9052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052F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locked/>
    <w:rsid w:val="009052FC"/>
    <w:rPr>
      <w:rFonts w:ascii="Calibri" w:hAnsi="Calibri"/>
      <w:sz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2504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50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748ED8DCE030C0205E26962DEB9CAA40F2E4B108213E5C81D3B6F4T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1730</Words>
  <Characters>9862</Characters>
  <Application>Microsoft Office Word</Application>
  <DocSecurity>0</DocSecurity>
  <Lines>82</Lines>
  <Paragraphs>23</Paragraphs>
  <ScaleCrop>false</ScaleCrop>
  <Company>Администрация. Невельск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2025-01-30T05:02:00Z</dcterms:created>
  <dcterms:modified xsi:type="dcterms:W3CDTF">2025-01-30T05:02:00Z</dcterms:modified>
</cp:coreProperties>
</file>