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86" w:rsidRDefault="006A549D" w:rsidP="0080518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186" w:rsidRDefault="00805186" w:rsidP="00805186">
      <w:pPr>
        <w:jc w:val="center"/>
        <w:rPr>
          <w:lang w:val="en-US"/>
        </w:rPr>
      </w:pPr>
    </w:p>
    <w:p w:rsidR="00805186" w:rsidRDefault="00805186" w:rsidP="00805186">
      <w:pPr>
        <w:jc w:val="center"/>
        <w:rPr>
          <w:lang w:val="en-US"/>
        </w:rPr>
      </w:pPr>
    </w:p>
    <w:p w:rsidR="00805186" w:rsidRDefault="00805186" w:rsidP="00805186">
      <w:pPr>
        <w:jc w:val="center"/>
        <w:rPr>
          <w:lang w:val="en-US"/>
        </w:rPr>
      </w:pPr>
    </w:p>
    <w:p w:rsidR="00805186" w:rsidRDefault="00805186" w:rsidP="00805186">
      <w:pPr>
        <w:jc w:val="center"/>
        <w:rPr>
          <w:lang w:val="en-US"/>
        </w:rPr>
      </w:pPr>
    </w:p>
    <w:p w:rsidR="00805186" w:rsidRDefault="00805186" w:rsidP="0080518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05186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05186" w:rsidRDefault="00805186" w:rsidP="00E46A0F">
            <w:pPr>
              <w:pStyle w:val="7"/>
            </w:pPr>
            <w:r>
              <w:t>ПОСТАНОВЛЕНИЕ</w:t>
            </w:r>
          </w:p>
          <w:p w:rsidR="00805186" w:rsidRDefault="00805186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05186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05186" w:rsidRDefault="006A549D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186" w:rsidRDefault="00805186" w:rsidP="00805186">
                                  <w:r>
                                    <w:t>1302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5186" w:rsidRDefault="00805186" w:rsidP="00805186">
                            <w:r>
                              <w:t>1302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186" w:rsidRDefault="00805186" w:rsidP="00805186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5186" w:rsidRDefault="00805186" w:rsidP="00805186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186">
              <w:rPr>
                <w:rFonts w:ascii="Courier New" w:hAnsi="Courier New" w:cs="Courier New"/>
              </w:rPr>
              <w:t>от              №</w:t>
            </w:r>
          </w:p>
          <w:p w:rsidR="00805186" w:rsidRDefault="00805186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05186" w:rsidTr="00E46A0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05186" w:rsidRDefault="00805186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05186" w:rsidRDefault="00805186" w:rsidP="00E46A0F">
            <w:pPr>
              <w:spacing w:after="240"/>
              <w:ind w:left="539"/>
              <w:jc w:val="center"/>
            </w:pPr>
          </w:p>
        </w:tc>
      </w:tr>
      <w:tr w:rsidR="00805186" w:rsidRPr="00805186" w:rsidTr="00E46A0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05186" w:rsidRPr="00805186" w:rsidRDefault="00805186" w:rsidP="00805186">
            <w:pPr>
              <w:jc w:val="both"/>
              <w:rPr>
                <w:sz w:val="28"/>
                <w:szCs w:val="28"/>
              </w:rPr>
            </w:pPr>
            <w:r w:rsidRPr="008051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05186">
              <w:rPr>
                <w:sz w:val="28"/>
                <w:szCs w:val="28"/>
              </w:rPr>
              <w:t xml:space="preserve">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805186">
              <w:rPr>
                <w:sz w:val="28"/>
                <w:szCs w:val="28"/>
              </w:rPr>
              <w:t>отбора организаций инфраструктуры поддержки</w:t>
            </w:r>
          </w:p>
          <w:p w:rsidR="00805186" w:rsidRPr="00805186" w:rsidRDefault="00805186" w:rsidP="00805186">
            <w:pPr>
              <w:jc w:val="both"/>
              <w:rPr>
                <w:sz w:val="28"/>
                <w:szCs w:val="28"/>
              </w:rPr>
            </w:pPr>
            <w:r w:rsidRPr="00805186">
              <w:rPr>
                <w:sz w:val="28"/>
                <w:szCs w:val="28"/>
              </w:rPr>
              <w:t xml:space="preserve">субъектов малого и среднего предпринимательства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805186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805186" w:rsidRPr="00805186" w:rsidRDefault="00805186" w:rsidP="00805186">
            <w:pPr>
              <w:jc w:val="both"/>
              <w:rPr>
                <w:sz w:val="28"/>
                <w:szCs w:val="28"/>
              </w:rPr>
            </w:pPr>
          </w:p>
        </w:tc>
      </w:tr>
      <w:tr w:rsidR="00805186" w:rsidRPr="00805186" w:rsidTr="00E46A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05186" w:rsidRPr="00805186" w:rsidRDefault="00805186" w:rsidP="00805186">
            <w:pPr>
              <w:jc w:val="both"/>
              <w:rPr>
                <w:sz w:val="28"/>
                <w:szCs w:val="28"/>
              </w:rPr>
            </w:pPr>
          </w:p>
        </w:tc>
      </w:tr>
    </w:tbl>
    <w:p w:rsidR="00805186" w:rsidRPr="00805186" w:rsidRDefault="00805186" w:rsidP="00805186">
      <w:pPr>
        <w:jc w:val="both"/>
        <w:rPr>
          <w:sz w:val="28"/>
          <w:szCs w:val="28"/>
        </w:rPr>
      </w:pPr>
      <w:r w:rsidRPr="00805186">
        <w:rPr>
          <w:sz w:val="28"/>
          <w:szCs w:val="28"/>
        </w:rPr>
        <w:t>В соответствии со ст. 15 Федерального закона от 24.07.2007</w:t>
      </w:r>
      <w:r>
        <w:rPr>
          <w:sz w:val="28"/>
          <w:szCs w:val="28"/>
        </w:rPr>
        <w:t>г. № 209-ФЗ «</w:t>
      </w:r>
      <w:r w:rsidRPr="00805186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805186">
        <w:rPr>
          <w:sz w:val="28"/>
          <w:szCs w:val="28"/>
        </w:rPr>
        <w:t>,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805186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805186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805186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805186" w:rsidRPr="00805186" w:rsidRDefault="00805186" w:rsidP="00805186">
      <w:pPr>
        <w:jc w:val="both"/>
        <w:rPr>
          <w:sz w:val="28"/>
          <w:szCs w:val="28"/>
        </w:rPr>
      </w:pPr>
    </w:p>
    <w:p w:rsidR="00805186" w:rsidRPr="00805186" w:rsidRDefault="00805186" w:rsidP="00805186">
      <w:pPr>
        <w:jc w:val="both"/>
        <w:rPr>
          <w:sz w:val="28"/>
          <w:szCs w:val="28"/>
        </w:rPr>
      </w:pPr>
      <w:r w:rsidRPr="00805186">
        <w:rPr>
          <w:sz w:val="28"/>
          <w:szCs w:val="28"/>
        </w:rPr>
        <w:t xml:space="preserve">ПОСТАНОВЛЯЕТ: </w:t>
      </w:r>
    </w:p>
    <w:p w:rsidR="00805186" w:rsidRPr="00805186" w:rsidRDefault="00805186" w:rsidP="00805186">
      <w:pPr>
        <w:jc w:val="both"/>
        <w:rPr>
          <w:sz w:val="28"/>
          <w:szCs w:val="28"/>
        </w:rPr>
      </w:pPr>
    </w:p>
    <w:p w:rsidR="00805186" w:rsidRPr="00805186" w:rsidRDefault="00805186" w:rsidP="00805186">
      <w:pPr>
        <w:ind w:firstLine="708"/>
        <w:jc w:val="both"/>
        <w:rPr>
          <w:sz w:val="28"/>
          <w:szCs w:val="28"/>
        </w:rPr>
      </w:pPr>
      <w:r w:rsidRPr="00805186">
        <w:rPr>
          <w:sz w:val="28"/>
          <w:szCs w:val="28"/>
        </w:rPr>
        <w:t>1. Утвердить Порядок отбора организаций инфраструктуры поддержки</w:t>
      </w:r>
      <w:r>
        <w:rPr>
          <w:sz w:val="28"/>
          <w:szCs w:val="28"/>
        </w:rPr>
        <w:t xml:space="preserve"> </w:t>
      </w:r>
      <w:r w:rsidRPr="00805186">
        <w:rPr>
          <w:sz w:val="28"/>
          <w:szCs w:val="28"/>
        </w:rPr>
        <w:t xml:space="preserve">субъектов малого и среднего предпринимательства на территории </w:t>
      </w:r>
      <w:r>
        <w:rPr>
          <w:sz w:val="28"/>
          <w:szCs w:val="28"/>
        </w:rPr>
        <w:t>муниципального образования</w:t>
      </w:r>
      <w:r w:rsidRPr="00805186">
        <w:rPr>
          <w:sz w:val="28"/>
          <w:szCs w:val="28"/>
        </w:rPr>
        <w:t xml:space="preserve"> «Невельский городской округ» (прилагается).</w:t>
      </w:r>
    </w:p>
    <w:p w:rsidR="00805186" w:rsidRPr="00805186" w:rsidRDefault="00805186" w:rsidP="00805186">
      <w:pPr>
        <w:ind w:firstLine="708"/>
        <w:jc w:val="both"/>
        <w:rPr>
          <w:sz w:val="28"/>
          <w:szCs w:val="28"/>
        </w:rPr>
      </w:pPr>
      <w:r w:rsidRPr="00805186">
        <w:rPr>
          <w:sz w:val="28"/>
          <w:szCs w:val="28"/>
        </w:rPr>
        <w:t>2.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805186" w:rsidRPr="00805186" w:rsidRDefault="00805186" w:rsidP="00805186">
      <w:pPr>
        <w:ind w:firstLine="708"/>
        <w:jc w:val="both"/>
        <w:rPr>
          <w:sz w:val="28"/>
          <w:szCs w:val="28"/>
        </w:rPr>
      </w:pPr>
      <w:r w:rsidRPr="00805186">
        <w:rPr>
          <w:sz w:val="28"/>
          <w:szCs w:val="28"/>
        </w:rPr>
        <w:lastRenderedPageBreak/>
        <w:t>3. Контроль за исполнением настоящего постановления возложить на вице - мэра Невельского городского округа Сидорук Т.З.</w:t>
      </w:r>
    </w:p>
    <w:p w:rsidR="00805186" w:rsidRPr="00805186" w:rsidRDefault="00805186" w:rsidP="00805186">
      <w:pPr>
        <w:jc w:val="both"/>
        <w:rPr>
          <w:sz w:val="28"/>
          <w:szCs w:val="28"/>
        </w:rPr>
      </w:pPr>
    </w:p>
    <w:p w:rsidR="00805186" w:rsidRPr="00805186" w:rsidRDefault="00805186" w:rsidP="00805186">
      <w:pPr>
        <w:jc w:val="both"/>
        <w:rPr>
          <w:sz w:val="28"/>
          <w:szCs w:val="28"/>
        </w:rPr>
      </w:pPr>
    </w:p>
    <w:p w:rsidR="00805186" w:rsidRPr="00805186" w:rsidRDefault="00805186" w:rsidP="00805186">
      <w:pPr>
        <w:jc w:val="both"/>
        <w:rPr>
          <w:sz w:val="28"/>
          <w:szCs w:val="28"/>
        </w:rPr>
      </w:pPr>
    </w:p>
    <w:p w:rsidR="00805186" w:rsidRPr="00805186" w:rsidRDefault="00805186" w:rsidP="00805186">
      <w:pPr>
        <w:jc w:val="both"/>
        <w:rPr>
          <w:sz w:val="28"/>
          <w:szCs w:val="28"/>
        </w:rPr>
      </w:pPr>
      <w:r w:rsidRPr="00805186">
        <w:rPr>
          <w:sz w:val="28"/>
          <w:szCs w:val="28"/>
        </w:rPr>
        <w:t>Мэр Невельского городского округа</w:t>
      </w:r>
      <w:r w:rsidRPr="00805186">
        <w:rPr>
          <w:sz w:val="28"/>
          <w:szCs w:val="28"/>
        </w:rPr>
        <w:tab/>
      </w:r>
      <w:r w:rsidRPr="00805186">
        <w:rPr>
          <w:sz w:val="28"/>
          <w:szCs w:val="28"/>
        </w:rPr>
        <w:tab/>
      </w:r>
      <w:r w:rsidRPr="00805186">
        <w:rPr>
          <w:sz w:val="28"/>
          <w:szCs w:val="28"/>
        </w:rPr>
        <w:tab/>
      </w:r>
      <w:r w:rsidRPr="00805186">
        <w:rPr>
          <w:sz w:val="28"/>
          <w:szCs w:val="28"/>
        </w:rPr>
        <w:tab/>
      </w:r>
      <w:r w:rsidRPr="00805186">
        <w:rPr>
          <w:sz w:val="28"/>
          <w:szCs w:val="28"/>
        </w:rPr>
        <w:tab/>
        <w:t>В.Н. Пак</w:t>
      </w:r>
    </w:p>
    <w:p w:rsidR="00805186" w:rsidRDefault="00805186" w:rsidP="00805186">
      <w:pPr>
        <w:jc w:val="both"/>
        <w:rPr>
          <w:sz w:val="26"/>
          <w:szCs w:val="26"/>
        </w:rPr>
      </w:pPr>
    </w:p>
    <w:p w:rsidR="00805186" w:rsidRPr="00E744EA" w:rsidRDefault="00805186" w:rsidP="00805186">
      <w:pPr>
        <w:jc w:val="both"/>
        <w:rPr>
          <w:sz w:val="26"/>
          <w:szCs w:val="26"/>
        </w:rPr>
        <w:sectPr w:rsidR="00805186" w:rsidRPr="00E744EA" w:rsidSect="00201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>Утвержден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E744EA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администрации 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19.08.2016г. № 1302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  <w:bookmarkStart w:id="1" w:name="P34"/>
      <w:bookmarkEnd w:id="1"/>
      <w:r w:rsidRPr="00E744EA">
        <w:rPr>
          <w:sz w:val="26"/>
          <w:szCs w:val="26"/>
        </w:rPr>
        <w:t>ПОРЯДОК</w:t>
      </w: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  <w:r w:rsidRPr="00E744EA">
        <w:rPr>
          <w:sz w:val="26"/>
          <w:szCs w:val="26"/>
        </w:rPr>
        <w:t>ОТБОРА ОРГАНИЗАЦИЙ ИНФРАСТРУКТУРЫ ПОДДЕРЖКИ</w:t>
      </w: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  <w:r w:rsidRPr="00E744EA">
        <w:rPr>
          <w:sz w:val="26"/>
          <w:szCs w:val="26"/>
        </w:rPr>
        <w:t>СУБЪЕКТОВ МАЛОГО И СРЕДНЕГО ПРЕДПРИНИМАТЕЛЬСТВА</w:t>
      </w:r>
    </w:p>
    <w:p w:rsidR="00805186" w:rsidRDefault="00805186" w:rsidP="00805186">
      <w:pPr>
        <w:ind w:firstLine="708"/>
        <w:jc w:val="center"/>
        <w:rPr>
          <w:sz w:val="26"/>
          <w:szCs w:val="26"/>
        </w:rPr>
      </w:pPr>
      <w:r w:rsidRPr="00E744EA">
        <w:rPr>
          <w:sz w:val="26"/>
          <w:szCs w:val="26"/>
        </w:rPr>
        <w:t>НА ТЕРРИТОРИИ МО «НЕВЕЛЬСКИЙ ГОРОДСКОЙ ОКРУГ»</w:t>
      </w: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E0995">
        <w:rPr>
          <w:sz w:val="26"/>
          <w:szCs w:val="26"/>
        </w:rPr>
        <w:t>Настоящий Порядок определяет условия проведения отбора юридических лиц, подлежащих включению в перечень организаций, образующих инфраструктуру поддержки субъектов малого и среднего предпринимательства Сахалинской области (далее - Перечень), порядок формирования Перечня и требования, предъявляемые к организациям для включения в Перечень.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2. Отбор производится в целях учета организаций инфраструктуры поддержки субъектов малого и среднего предпринимательства и дальнейшего их привлечения к участию в реализации </w:t>
      </w:r>
      <w:hyperlink r:id="rId7" w:history="1">
        <w:r w:rsidRPr="00E744EA">
          <w:rPr>
            <w:sz w:val="26"/>
            <w:szCs w:val="26"/>
          </w:rPr>
          <w:t>подпрограммы</w:t>
        </w:r>
      </w:hyperlink>
      <w:r w:rsidRPr="00E744EA">
        <w:rPr>
          <w:sz w:val="26"/>
          <w:szCs w:val="26"/>
        </w:rPr>
        <w:t>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</w:t>
      </w:r>
      <w:r>
        <w:rPr>
          <w:sz w:val="26"/>
          <w:szCs w:val="26"/>
        </w:rPr>
        <w:t xml:space="preserve">ого округа от 27.06.2014 № 662 </w:t>
      </w:r>
      <w:r w:rsidRPr="00E744EA">
        <w:rPr>
          <w:sz w:val="26"/>
          <w:szCs w:val="26"/>
        </w:rPr>
        <w:t>(далее - Программа).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2" w:name="P43"/>
      <w:bookmarkEnd w:id="2"/>
      <w:r w:rsidRPr="00E744EA">
        <w:rPr>
          <w:sz w:val="26"/>
          <w:szCs w:val="26"/>
        </w:rPr>
        <w:t xml:space="preserve">3. Организациями инфраструктуры поддержки субъектов малого и среднего предпринимательства являются организации, соответствующие требованиям </w:t>
      </w:r>
      <w:hyperlink r:id="rId8" w:history="1">
        <w:r w:rsidRPr="00E744EA">
          <w:rPr>
            <w:sz w:val="26"/>
            <w:szCs w:val="26"/>
          </w:rPr>
          <w:t>пунктов 1</w:t>
        </w:r>
      </w:hyperlink>
      <w:r w:rsidRPr="00E744EA">
        <w:rPr>
          <w:sz w:val="26"/>
          <w:szCs w:val="26"/>
        </w:rPr>
        <w:t xml:space="preserve"> и </w:t>
      </w:r>
      <w:hyperlink r:id="rId9" w:history="1">
        <w:r w:rsidRPr="00E744EA">
          <w:rPr>
            <w:sz w:val="26"/>
            <w:szCs w:val="26"/>
          </w:rPr>
          <w:t>2 статьи 15</w:t>
        </w:r>
      </w:hyperlink>
      <w:r w:rsidRPr="00E744EA">
        <w:rPr>
          <w:sz w:val="26"/>
          <w:szCs w:val="26"/>
        </w:rPr>
        <w:t xml:space="preserve"> Федерального закона от 24.07.2007 N 209-ФЗ "О развитии малого и среднего предпринимательства в Российской Федерации" и настоящему Порядку.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3" w:name="P44"/>
      <w:bookmarkEnd w:id="3"/>
      <w:r w:rsidRPr="00E744EA">
        <w:rPr>
          <w:sz w:val="26"/>
          <w:szCs w:val="26"/>
        </w:rPr>
        <w:t>4. К участию в отборе допускаются следующие организации: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4.1.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</w:t>
      </w:r>
      <w:r>
        <w:rPr>
          <w:sz w:val="26"/>
          <w:szCs w:val="26"/>
        </w:rPr>
        <w:t>;</w:t>
      </w:r>
    </w:p>
    <w:p w:rsidR="00805186" w:rsidRPr="003E0995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4.2. </w:t>
      </w:r>
      <w:r w:rsidRPr="003E0995">
        <w:rPr>
          <w:sz w:val="26"/>
          <w:szCs w:val="26"/>
        </w:rPr>
        <w:t xml:space="preserve">коммерческие и некоммерческие организации, осуществляющие деятельность, направленную на обеспечение благоприятных условий развития малого и среднего предпринимательства на территории </w:t>
      </w:r>
      <w:r>
        <w:rPr>
          <w:sz w:val="26"/>
          <w:szCs w:val="26"/>
        </w:rPr>
        <w:t>МО «Невельский городской округ»</w:t>
      </w:r>
      <w:r w:rsidRPr="003E0995">
        <w:rPr>
          <w:sz w:val="26"/>
          <w:szCs w:val="26"/>
        </w:rPr>
        <w:t>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4.3. не имеющие задолженности по налогам и сборам в бюджетную систему Российской Федерации</w:t>
      </w:r>
      <w:r>
        <w:rPr>
          <w:sz w:val="26"/>
          <w:szCs w:val="26"/>
        </w:rPr>
        <w:t xml:space="preserve"> и внебюджетные фонды</w:t>
      </w:r>
      <w:r w:rsidRPr="00E744EA">
        <w:rPr>
          <w:sz w:val="26"/>
          <w:szCs w:val="26"/>
        </w:rPr>
        <w:t>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4.4. не имеющие просроченную задолженность по выплате заработной платы перед своими работниками, а также размер минимальной заработной платы (вознаграждения), выплачиваемой организацией работникам, не должен быть ниже размера, установленного Соглашением о минимальной заработной плате в Сахалинской области;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4.5. в отношении которых не проводятся процедуры реорганизации, ликвидации, приостановления деятельности или банкротства, предусмотренные законодательством Российской Федерации;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E744EA">
        <w:rPr>
          <w:sz w:val="26"/>
          <w:szCs w:val="26"/>
        </w:rPr>
        <w:t>. организация не является: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>- кредитной или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участником соглашения о разделе продукции;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организацией, осуществляющей деятельность в сфере игорного бизнеса;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нерезидентом Российской Федерации.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5. Включение в Перечень организаций, соответствующих требованиям </w:t>
      </w:r>
      <w:hyperlink w:anchor="P43" w:history="1">
        <w:r w:rsidRPr="00E744EA">
          <w:rPr>
            <w:sz w:val="26"/>
            <w:szCs w:val="26"/>
          </w:rPr>
          <w:t>пунктов 3</w:t>
        </w:r>
      </w:hyperlink>
      <w:r w:rsidRPr="00E744EA">
        <w:rPr>
          <w:sz w:val="26"/>
          <w:szCs w:val="26"/>
        </w:rPr>
        <w:t xml:space="preserve"> и </w:t>
      </w:r>
      <w:hyperlink w:anchor="P44" w:history="1">
        <w:r w:rsidRPr="00E744EA">
          <w:rPr>
            <w:sz w:val="26"/>
            <w:szCs w:val="26"/>
          </w:rPr>
          <w:t>4</w:t>
        </w:r>
      </w:hyperlink>
      <w:r w:rsidRPr="00E744EA">
        <w:rPr>
          <w:sz w:val="26"/>
          <w:szCs w:val="26"/>
        </w:rPr>
        <w:t xml:space="preserve"> настоящего Порядка (далее - Претенденты), производится по итогам отбора.</w:t>
      </w:r>
    </w:p>
    <w:p w:rsidR="00805186" w:rsidRPr="0043070A" w:rsidRDefault="00805186" w:rsidP="00805186">
      <w:pPr>
        <w:ind w:firstLine="708"/>
        <w:jc w:val="both"/>
        <w:rPr>
          <w:sz w:val="26"/>
          <w:szCs w:val="26"/>
        </w:rPr>
      </w:pPr>
      <w:r w:rsidRPr="0043070A">
        <w:rPr>
          <w:sz w:val="26"/>
          <w:szCs w:val="26"/>
        </w:rPr>
        <w:t xml:space="preserve">6. Прием документов от Претендентов осуществляется Комитетом экономического развития и потребительского рынка администрации Невельского округа (далее </w:t>
      </w:r>
      <w:r>
        <w:rPr>
          <w:sz w:val="26"/>
          <w:szCs w:val="26"/>
        </w:rPr>
        <w:t>–Комитет экономики</w:t>
      </w:r>
      <w:r w:rsidRPr="0043070A">
        <w:rPr>
          <w:sz w:val="26"/>
          <w:szCs w:val="26"/>
        </w:rPr>
        <w:t xml:space="preserve">) в заявительном порядке в течение срока действия </w:t>
      </w:r>
      <w:hyperlink r:id="rId10" w:history="1">
        <w:r w:rsidRPr="0043070A">
          <w:rPr>
            <w:sz w:val="26"/>
            <w:szCs w:val="26"/>
          </w:rPr>
          <w:t>Программы</w:t>
        </w:r>
      </w:hyperlink>
      <w:r w:rsidRPr="0043070A">
        <w:rPr>
          <w:sz w:val="26"/>
          <w:szCs w:val="26"/>
        </w:rPr>
        <w:t>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4" w:name="P58"/>
      <w:bookmarkEnd w:id="4"/>
      <w:r w:rsidRPr="00E744EA">
        <w:rPr>
          <w:sz w:val="26"/>
          <w:szCs w:val="26"/>
        </w:rPr>
        <w:t>7. Для участия в отборе необходимы следующие документы: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5" w:name="P59"/>
      <w:bookmarkEnd w:id="5"/>
      <w:r w:rsidRPr="00E744EA">
        <w:rPr>
          <w:sz w:val="26"/>
          <w:szCs w:val="26"/>
        </w:rPr>
        <w:t xml:space="preserve">7.1. </w:t>
      </w:r>
      <w:hyperlink w:anchor="P120" w:history="1">
        <w:r w:rsidRPr="00E744EA">
          <w:rPr>
            <w:sz w:val="26"/>
            <w:szCs w:val="26"/>
          </w:rPr>
          <w:t>заявление</w:t>
        </w:r>
      </w:hyperlink>
      <w:r w:rsidRPr="00E744EA">
        <w:rPr>
          <w:sz w:val="26"/>
          <w:szCs w:val="26"/>
        </w:rPr>
        <w:t xml:space="preserve"> согласно форме к настоящему Порядку;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6" w:name="P60"/>
      <w:bookmarkEnd w:id="6"/>
      <w:r w:rsidRPr="00E744EA">
        <w:rPr>
          <w:sz w:val="26"/>
          <w:szCs w:val="26"/>
        </w:rPr>
        <w:t>7.2. выписка из Единого государственного реестра юридических лиц, выданная не ранее чем за 30 календарных дней до даты подачи заявления;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7" w:name="P61"/>
      <w:bookmarkEnd w:id="7"/>
      <w:r w:rsidRPr="00E744EA">
        <w:rPr>
          <w:sz w:val="26"/>
          <w:szCs w:val="26"/>
        </w:rPr>
        <w:t>7.3. копии учредительных документов юридического лица, заверенные печатью организации;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8" w:name="P62"/>
      <w:bookmarkEnd w:id="8"/>
      <w:r w:rsidRPr="00E744EA">
        <w:rPr>
          <w:sz w:val="26"/>
          <w:szCs w:val="26"/>
        </w:rPr>
        <w:t>7.4. документ из налогового органа</w:t>
      </w:r>
      <w:r>
        <w:rPr>
          <w:sz w:val="26"/>
          <w:szCs w:val="26"/>
        </w:rPr>
        <w:t xml:space="preserve"> и внебюджетных фондов</w:t>
      </w:r>
      <w:r w:rsidRPr="00E744EA">
        <w:rPr>
          <w:sz w:val="26"/>
          <w:szCs w:val="26"/>
        </w:rPr>
        <w:t>, содержащий сведения о наличии (отсутствии) задолженности у Претендента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заявления;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9" w:name="P63"/>
      <w:bookmarkEnd w:id="9"/>
      <w:r w:rsidRPr="00E744EA">
        <w:rPr>
          <w:sz w:val="26"/>
          <w:szCs w:val="26"/>
        </w:rPr>
        <w:t>7.5. справка о размере минимальной заработной платы, выплачиваемой работникам, и об отсутствии просроченной задолженности по выплате заработной платы, заверенная Претендентом;</w:t>
      </w: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7.6. </w:t>
      </w:r>
      <w:bookmarkStart w:id="10" w:name="P69"/>
      <w:bookmarkEnd w:id="10"/>
      <w:r w:rsidRPr="0043070A">
        <w:rPr>
          <w:sz w:val="26"/>
          <w:szCs w:val="26"/>
        </w:rPr>
        <w:t>Копии лицензий, сертификатов и иных документов на осуществление определенной деятельности, если таковые необходимы в соответствии с федеральными законами, заверенные Заявителем;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7.8. информационная справка о деятельности организации с описанием: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основных направлений деятельности;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количества заключенных соглашений (договоров) на реализацию товаров (выполнение работ, оказание услуг) для субъектов малого и среднего предпринимательства в течение последнего календарного года, предшествующего дате подачи заявления.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8. Документы, перечисленные в </w:t>
      </w:r>
      <w:hyperlink w:anchor="P59" w:history="1">
        <w:r w:rsidRPr="00E744EA">
          <w:rPr>
            <w:sz w:val="26"/>
            <w:szCs w:val="26"/>
          </w:rPr>
          <w:t>пунктах 7.1</w:t>
        </w:r>
      </w:hyperlink>
      <w:r w:rsidRPr="00E744EA">
        <w:rPr>
          <w:sz w:val="26"/>
          <w:szCs w:val="26"/>
        </w:rPr>
        <w:t xml:space="preserve">, </w:t>
      </w:r>
      <w:hyperlink w:anchor="P61" w:history="1">
        <w:r w:rsidRPr="00E744EA">
          <w:rPr>
            <w:sz w:val="26"/>
            <w:szCs w:val="26"/>
          </w:rPr>
          <w:t>7.3</w:t>
        </w:r>
      </w:hyperlink>
      <w:r w:rsidRPr="00E744EA">
        <w:rPr>
          <w:sz w:val="26"/>
          <w:szCs w:val="26"/>
        </w:rPr>
        <w:t xml:space="preserve">, </w:t>
      </w:r>
      <w:hyperlink w:anchor="P63" w:history="1">
        <w:r w:rsidRPr="00E744EA">
          <w:rPr>
            <w:sz w:val="26"/>
            <w:szCs w:val="26"/>
          </w:rPr>
          <w:t>7.5</w:t>
        </w:r>
      </w:hyperlink>
      <w:r w:rsidRPr="00E744EA">
        <w:rPr>
          <w:sz w:val="26"/>
          <w:szCs w:val="26"/>
        </w:rPr>
        <w:t xml:space="preserve"> - </w:t>
      </w:r>
      <w:hyperlink w:anchor="P69" w:history="1">
        <w:r w:rsidRPr="00E744EA">
          <w:rPr>
            <w:sz w:val="26"/>
            <w:szCs w:val="26"/>
          </w:rPr>
          <w:t>7.8</w:t>
        </w:r>
      </w:hyperlink>
      <w:r w:rsidRPr="00E744EA">
        <w:rPr>
          <w:sz w:val="26"/>
          <w:szCs w:val="26"/>
        </w:rPr>
        <w:t xml:space="preserve"> настоящего Порядка, представляются Претендентом в </w:t>
      </w:r>
      <w:r>
        <w:rPr>
          <w:sz w:val="26"/>
          <w:szCs w:val="26"/>
        </w:rPr>
        <w:t>Комитет экономики</w:t>
      </w:r>
      <w:r w:rsidRPr="00E744EA">
        <w:rPr>
          <w:sz w:val="26"/>
          <w:szCs w:val="26"/>
        </w:rPr>
        <w:t xml:space="preserve"> в обязательном порядке.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bookmarkStart w:id="11" w:name="P73"/>
      <w:bookmarkEnd w:id="11"/>
      <w:r w:rsidRPr="00E744EA">
        <w:rPr>
          <w:sz w:val="26"/>
          <w:szCs w:val="26"/>
        </w:rPr>
        <w:t xml:space="preserve">Документы, перечисленные в </w:t>
      </w:r>
      <w:hyperlink w:anchor="P60" w:history="1">
        <w:r w:rsidRPr="00E744EA">
          <w:rPr>
            <w:sz w:val="26"/>
            <w:szCs w:val="26"/>
          </w:rPr>
          <w:t>пунктах 7.2</w:t>
        </w:r>
      </w:hyperlink>
      <w:r w:rsidRPr="00E744EA">
        <w:rPr>
          <w:sz w:val="26"/>
          <w:szCs w:val="26"/>
        </w:rPr>
        <w:t xml:space="preserve">, </w:t>
      </w:r>
      <w:hyperlink w:anchor="P62" w:history="1">
        <w:r w:rsidRPr="00E744EA">
          <w:rPr>
            <w:sz w:val="26"/>
            <w:szCs w:val="26"/>
          </w:rPr>
          <w:t>7.4</w:t>
        </w:r>
      </w:hyperlink>
      <w:r>
        <w:rPr>
          <w:sz w:val="26"/>
          <w:szCs w:val="26"/>
        </w:rPr>
        <w:t>, 7.6</w:t>
      </w:r>
      <w:r w:rsidRPr="00E744EA">
        <w:rPr>
          <w:sz w:val="26"/>
          <w:szCs w:val="26"/>
        </w:rPr>
        <w:t xml:space="preserve"> настоящего Порядка, Претендент вправе представить в </w:t>
      </w:r>
      <w:r>
        <w:rPr>
          <w:sz w:val="26"/>
          <w:szCs w:val="26"/>
        </w:rPr>
        <w:t>Комитет экономики</w:t>
      </w:r>
      <w:r w:rsidRPr="00E744EA">
        <w:rPr>
          <w:sz w:val="26"/>
          <w:szCs w:val="26"/>
        </w:rPr>
        <w:t xml:space="preserve"> по своему усмотрению.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В случае непредставления Претендентом документов, указанных в </w:t>
      </w:r>
      <w:hyperlink w:anchor="P73" w:history="1">
        <w:r w:rsidRPr="00E744EA">
          <w:rPr>
            <w:sz w:val="26"/>
            <w:szCs w:val="26"/>
          </w:rPr>
          <w:t>абзаце втором</w:t>
        </w:r>
      </w:hyperlink>
      <w:r w:rsidRPr="00E744EA">
        <w:rPr>
          <w:sz w:val="26"/>
          <w:szCs w:val="26"/>
        </w:rPr>
        <w:t xml:space="preserve"> настоящего пункта, </w:t>
      </w:r>
      <w:r>
        <w:rPr>
          <w:sz w:val="26"/>
          <w:szCs w:val="26"/>
        </w:rPr>
        <w:t>Комитет экономики</w:t>
      </w:r>
      <w:r w:rsidRPr="00E744EA">
        <w:rPr>
          <w:sz w:val="26"/>
          <w:szCs w:val="26"/>
        </w:rPr>
        <w:t xml:space="preserve"> в течение 2-х рабочих дней с момента поступления от Претендента заявления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указанной в абзаце втором настоящего пункта.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 xml:space="preserve">Межведомственный запрос о представлении документов и (или) информации, необходимых для включения Претендента в Перечень, а также представление документов и (или) информации на межведомственный запрос осуществляется в соответствии с требованиями Федерального </w:t>
      </w:r>
      <w:hyperlink r:id="rId11" w:history="1">
        <w:r w:rsidRPr="00E744EA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27.07.2010 №</w:t>
      </w:r>
      <w:r w:rsidRPr="00E744EA">
        <w:rPr>
          <w:sz w:val="26"/>
          <w:szCs w:val="26"/>
        </w:rPr>
        <w:t xml:space="preserve"> 210-ФЗ "Об организации предоставления государственных и муниципальных услуг" (далее - Закон).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В случае непредставления документов и (или) информации на межведомственный запрос в срок, установленный </w:t>
      </w:r>
      <w:hyperlink r:id="rId12" w:history="1">
        <w:r w:rsidRPr="00E744EA">
          <w:rPr>
            <w:sz w:val="26"/>
            <w:szCs w:val="26"/>
          </w:rPr>
          <w:t>Законом</w:t>
        </w:r>
      </w:hyperlink>
      <w:r w:rsidRPr="00E744EA">
        <w:rPr>
          <w:sz w:val="26"/>
          <w:szCs w:val="26"/>
        </w:rPr>
        <w:t>, срок проверки документов продлевается до получения документов и (или) информации, направленных по межведомственному запросу. При этом срок проверки документов не может составлять более 60 календарных дней.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9. Отбор проводится комиссией, состав которой утвержден распоряжением </w:t>
      </w:r>
      <w:r>
        <w:rPr>
          <w:sz w:val="26"/>
          <w:szCs w:val="26"/>
        </w:rPr>
        <w:t>администрации Невельского городского округа</w:t>
      </w:r>
      <w:r w:rsidRPr="00E744EA">
        <w:rPr>
          <w:sz w:val="26"/>
          <w:szCs w:val="26"/>
        </w:rPr>
        <w:t xml:space="preserve"> (далее - Комиссия).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10. Комиссия осуществляет проверку документов и принимает решение о включении либо об отказе во включении Претендента в Перечень.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11. Основаниями для отказа во включение в Перечень являются: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11.1. несоответствие Претендентов требованиям, установленным </w:t>
      </w:r>
      <w:hyperlink w:anchor="P43" w:history="1">
        <w:r w:rsidRPr="00E744EA">
          <w:rPr>
            <w:sz w:val="26"/>
            <w:szCs w:val="26"/>
          </w:rPr>
          <w:t>пунктами 3</w:t>
        </w:r>
      </w:hyperlink>
      <w:r w:rsidRPr="00E744EA">
        <w:rPr>
          <w:sz w:val="26"/>
          <w:szCs w:val="26"/>
        </w:rPr>
        <w:t xml:space="preserve">, </w:t>
      </w:r>
      <w:hyperlink w:anchor="P44" w:history="1">
        <w:r w:rsidRPr="00E744EA">
          <w:rPr>
            <w:sz w:val="26"/>
            <w:szCs w:val="26"/>
          </w:rPr>
          <w:t>4</w:t>
        </w:r>
      </w:hyperlink>
      <w:r w:rsidRPr="00E744EA">
        <w:rPr>
          <w:sz w:val="26"/>
          <w:szCs w:val="26"/>
        </w:rPr>
        <w:t xml:space="preserve"> настоящего Порядка;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11.2. предоставление неполного пакета документов, указанных в </w:t>
      </w:r>
      <w:hyperlink w:anchor="P58" w:history="1">
        <w:r w:rsidRPr="00E744EA">
          <w:rPr>
            <w:sz w:val="26"/>
            <w:szCs w:val="26"/>
          </w:rPr>
          <w:t>пункте 7</w:t>
        </w:r>
      </w:hyperlink>
      <w:r w:rsidRPr="00E744EA">
        <w:rPr>
          <w:sz w:val="26"/>
          <w:szCs w:val="26"/>
        </w:rPr>
        <w:t xml:space="preserve">, за исключением </w:t>
      </w:r>
      <w:hyperlink w:anchor="P60" w:history="1">
        <w:r w:rsidRPr="00E744EA">
          <w:rPr>
            <w:sz w:val="26"/>
            <w:szCs w:val="26"/>
          </w:rPr>
          <w:t>подпунктов 7.2</w:t>
        </w:r>
      </w:hyperlink>
      <w:r w:rsidRPr="00E744EA">
        <w:rPr>
          <w:sz w:val="26"/>
          <w:szCs w:val="26"/>
        </w:rPr>
        <w:t xml:space="preserve">, </w:t>
      </w:r>
      <w:hyperlink w:anchor="P62" w:history="1">
        <w:r w:rsidRPr="00E744EA">
          <w:rPr>
            <w:sz w:val="26"/>
            <w:szCs w:val="26"/>
          </w:rPr>
          <w:t>7.4</w:t>
        </w:r>
      </w:hyperlink>
      <w:r>
        <w:rPr>
          <w:sz w:val="26"/>
          <w:szCs w:val="26"/>
        </w:rPr>
        <w:t>, 7.6</w:t>
      </w:r>
      <w:r w:rsidRPr="00E744EA">
        <w:rPr>
          <w:sz w:val="26"/>
          <w:szCs w:val="26"/>
        </w:rPr>
        <w:t xml:space="preserve"> настоящего Порядка;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11.3. установление факта представления недостоверных сведений.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12. Решение Комиссии оформляется протоколом, в котором указываются: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наименование Претендентов, подавших заявления на участие в отборе;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наименование Претендентов, которым отказано во включении в Перечень с указанием причин отказа;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наименование Претендентов, прошедших отбор и подлежащих включению в Перечень.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Протокол подписывается председателем и всеми членами Комиссии.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13. </w:t>
      </w:r>
      <w:r>
        <w:rPr>
          <w:sz w:val="26"/>
          <w:szCs w:val="26"/>
        </w:rPr>
        <w:t>Комитет экономики</w:t>
      </w:r>
      <w:r w:rsidRPr="00E744EA">
        <w:rPr>
          <w:sz w:val="26"/>
          <w:szCs w:val="26"/>
        </w:rPr>
        <w:t xml:space="preserve"> после подписания протокола направляет Претендентам соответствующие уведомления.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14. Перечень утверждается в установленном порядке </w:t>
      </w:r>
      <w:r>
        <w:rPr>
          <w:sz w:val="26"/>
          <w:szCs w:val="26"/>
        </w:rPr>
        <w:t>Постановлением администрации Невельского городского округа</w:t>
      </w:r>
      <w:r w:rsidRPr="00E744EA">
        <w:rPr>
          <w:sz w:val="26"/>
          <w:szCs w:val="26"/>
        </w:rPr>
        <w:t xml:space="preserve"> и содержит следующие сведения: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полное наименование организации;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юридический адрес организации, номер телефона и адрес электронной почты, при наличии;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основной государственный номер (ОГРН);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идентификационный номер налогоплательщика (ИНН);</w:t>
      </w: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основные виды товаров (выполняемых работ, оказываемых услуг), реализуемых субъектам малого и среднего предпринимательства.</w:t>
      </w: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 w:rsidRPr="003E0995">
        <w:rPr>
          <w:sz w:val="26"/>
          <w:szCs w:val="26"/>
        </w:rPr>
        <w:t>Организации инфраструктуры, входящие в Перечень, могут привлекаться к исполнению мероприятий Программы и претендовать на получение поддержки в соответствии с муниципальными нормативными правовыми актами.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15. Утвержденный Перечень подлежит размещению на официально</w:t>
      </w:r>
      <w:r>
        <w:rPr>
          <w:sz w:val="26"/>
          <w:szCs w:val="26"/>
        </w:rPr>
        <w:t>м</w:t>
      </w:r>
      <w:r w:rsidRPr="00E744EA">
        <w:rPr>
          <w:sz w:val="26"/>
          <w:szCs w:val="26"/>
        </w:rPr>
        <w:t xml:space="preserve"> сайт</w:t>
      </w:r>
      <w:r>
        <w:rPr>
          <w:sz w:val="26"/>
          <w:szCs w:val="26"/>
        </w:rPr>
        <w:t>е администрации Невельского городского округа</w:t>
      </w:r>
      <w:r w:rsidRPr="00E744EA">
        <w:rPr>
          <w:sz w:val="26"/>
          <w:szCs w:val="26"/>
        </w:rPr>
        <w:t xml:space="preserve"> сети Интернет 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16. Срок действия Перечня ограничен сроком действия </w:t>
      </w:r>
      <w:hyperlink r:id="rId13" w:history="1">
        <w:r w:rsidRPr="00E744EA">
          <w:rPr>
            <w:sz w:val="26"/>
            <w:szCs w:val="26"/>
          </w:rPr>
          <w:t>Программы</w:t>
        </w:r>
      </w:hyperlink>
      <w:r w:rsidRPr="00E744EA">
        <w:rPr>
          <w:sz w:val="26"/>
          <w:szCs w:val="26"/>
        </w:rPr>
        <w:t>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17. Внесение изменений и дополнений в Перечень осуществляется в соответствии с требованиями и в порядке, установленном настоящим Порядком.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18. Основаниями для исключения организаций из Перечня являются: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>18.1. прекращения деятельности организации;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18.2. организация объявила о своей несостоятельности (банкротом) в порядке, установленном действующим законодательством;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18.3. организация приняла решение о ликвидации;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18.4. приостановление деятельности организации в порядке, предусмотренном </w:t>
      </w:r>
      <w:hyperlink r:id="rId14" w:history="1">
        <w:r w:rsidRPr="00E744EA">
          <w:rPr>
            <w:sz w:val="26"/>
            <w:szCs w:val="26"/>
          </w:rPr>
          <w:t>Кодексом</w:t>
        </w:r>
      </w:hyperlink>
      <w:r w:rsidRPr="00E744EA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18.5. установление факта предоставления недостоверных сведений;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18.6. неисполнение или ненадлежащее исполнение обязательств организациями, включенными в Перечень, по государственным </w:t>
      </w:r>
      <w:r>
        <w:rPr>
          <w:sz w:val="26"/>
          <w:szCs w:val="26"/>
        </w:rPr>
        <w:t xml:space="preserve">(муниципальным) </w:t>
      </w:r>
      <w:r w:rsidRPr="00E744EA">
        <w:rPr>
          <w:sz w:val="26"/>
          <w:szCs w:val="26"/>
        </w:rPr>
        <w:t xml:space="preserve">контрактам, заключенным </w:t>
      </w:r>
      <w:r>
        <w:rPr>
          <w:sz w:val="26"/>
          <w:szCs w:val="26"/>
        </w:rPr>
        <w:t xml:space="preserve">соответственно </w:t>
      </w:r>
      <w:r w:rsidRPr="00E744EA">
        <w:rPr>
          <w:sz w:val="26"/>
          <w:szCs w:val="26"/>
        </w:rPr>
        <w:t xml:space="preserve">с органами исполнительной власти </w:t>
      </w:r>
      <w:r>
        <w:rPr>
          <w:sz w:val="26"/>
          <w:szCs w:val="26"/>
        </w:rPr>
        <w:t xml:space="preserve">и органами местного самоуправления </w:t>
      </w:r>
      <w:r w:rsidRPr="00E744EA">
        <w:rPr>
          <w:sz w:val="26"/>
          <w:szCs w:val="26"/>
        </w:rPr>
        <w:t xml:space="preserve">Сахалинской области для реализации </w:t>
      </w:r>
      <w:hyperlink r:id="rId15" w:history="1">
        <w:r w:rsidRPr="00E744EA">
          <w:rPr>
            <w:sz w:val="26"/>
            <w:szCs w:val="26"/>
          </w:rPr>
          <w:t>мероприятий</w:t>
        </w:r>
      </w:hyperlink>
      <w:r w:rsidRPr="00E744EA">
        <w:rPr>
          <w:sz w:val="26"/>
          <w:szCs w:val="26"/>
        </w:rPr>
        <w:t xml:space="preserve"> Программы.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19. Исключение организации из Перечня осуществляется </w:t>
      </w:r>
      <w:r>
        <w:rPr>
          <w:sz w:val="26"/>
          <w:szCs w:val="26"/>
        </w:rPr>
        <w:t>постановлением администрации Невельского городского округа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Default="00805186" w:rsidP="00805186">
      <w:pPr>
        <w:ind w:firstLine="708"/>
        <w:jc w:val="both"/>
        <w:rPr>
          <w:sz w:val="26"/>
          <w:szCs w:val="26"/>
        </w:rPr>
        <w:sectPr w:rsidR="00805186" w:rsidSect="00201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>Форма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 w:rsidRPr="00E744EA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о</w:t>
      </w:r>
      <w:r w:rsidRPr="001E09CF">
        <w:rPr>
          <w:sz w:val="26"/>
          <w:szCs w:val="26"/>
        </w:rPr>
        <w:t>тбора организаций</w:t>
      </w:r>
    </w:p>
    <w:p w:rsidR="00805186" w:rsidRPr="001E09CF" w:rsidRDefault="00805186" w:rsidP="00805186">
      <w:pPr>
        <w:ind w:firstLine="708"/>
        <w:jc w:val="right"/>
        <w:rPr>
          <w:sz w:val="26"/>
          <w:szCs w:val="26"/>
        </w:rPr>
      </w:pPr>
      <w:r w:rsidRPr="001E09CF">
        <w:rPr>
          <w:sz w:val="26"/>
          <w:szCs w:val="26"/>
        </w:rPr>
        <w:t>инфраструктуры поддержки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1E09CF">
        <w:rPr>
          <w:sz w:val="26"/>
          <w:szCs w:val="26"/>
        </w:rPr>
        <w:t xml:space="preserve">убъектов малого и среднего </w:t>
      </w:r>
    </w:p>
    <w:p w:rsidR="00805186" w:rsidRPr="001E09CF" w:rsidRDefault="00805186" w:rsidP="00805186">
      <w:pPr>
        <w:ind w:firstLine="708"/>
        <w:jc w:val="right"/>
        <w:rPr>
          <w:sz w:val="26"/>
          <w:szCs w:val="26"/>
        </w:rPr>
      </w:pPr>
      <w:r w:rsidRPr="001E09CF">
        <w:rPr>
          <w:sz w:val="26"/>
          <w:szCs w:val="26"/>
        </w:rPr>
        <w:t xml:space="preserve">предпринимательства </w:t>
      </w:r>
      <w:r>
        <w:rPr>
          <w:sz w:val="26"/>
          <w:szCs w:val="26"/>
        </w:rPr>
        <w:t>н</w:t>
      </w:r>
      <w:r w:rsidRPr="001E09CF">
        <w:rPr>
          <w:sz w:val="26"/>
          <w:szCs w:val="26"/>
        </w:rPr>
        <w:t>а территории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«Н</w:t>
      </w:r>
      <w:r w:rsidRPr="001E09CF">
        <w:rPr>
          <w:sz w:val="26"/>
          <w:szCs w:val="26"/>
        </w:rPr>
        <w:t>евельский городской округ»</w:t>
      </w:r>
      <w:r w:rsidRPr="00E744EA">
        <w:rPr>
          <w:sz w:val="26"/>
          <w:szCs w:val="26"/>
        </w:rPr>
        <w:t>,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 w:rsidRPr="00E744EA">
        <w:rPr>
          <w:sz w:val="26"/>
          <w:szCs w:val="26"/>
        </w:rPr>
        <w:t>утвержденному постановлением</w:t>
      </w:r>
    </w:p>
    <w:p w:rsidR="00805186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Невельского 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 w:rsidR="00805186" w:rsidRPr="00E744EA" w:rsidRDefault="00805186" w:rsidP="0080518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19.08.2016г.  № 1302 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  <w:bookmarkStart w:id="12" w:name="P120"/>
      <w:bookmarkEnd w:id="12"/>
      <w:r w:rsidRPr="00E744EA">
        <w:rPr>
          <w:sz w:val="26"/>
          <w:szCs w:val="26"/>
        </w:rPr>
        <w:t>ЗАЯВЛЕНИЕ</w:t>
      </w:r>
    </w:p>
    <w:p w:rsidR="00805186" w:rsidRPr="00E744EA" w:rsidRDefault="00805186" w:rsidP="00805186">
      <w:pPr>
        <w:ind w:firstLine="708"/>
        <w:jc w:val="center"/>
        <w:rPr>
          <w:sz w:val="26"/>
          <w:szCs w:val="26"/>
        </w:rPr>
      </w:pPr>
      <w:r w:rsidRPr="00E744EA">
        <w:rPr>
          <w:sz w:val="26"/>
          <w:szCs w:val="26"/>
        </w:rPr>
        <w:t>на участие в отборе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Default="00805186" w:rsidP="00805186">
      <w:pPr>
        <w:ind w:firstLine="708"/>
        <w:rPr>
          <w:sz w:val="26"/>
          <w:szCs w:val="26"/>
        </w:rPr>
      </w:pPr>
      <w:r w:rsidRPr="00E744EA">
        <w:rPr>
          <w:sz w:val="26"/>
          <w:szCs w:val="26"/>
        </w:rPr>
        <w:t>Просим включить _____</w:t>
      </w:r>
      <w:r>
        <w:rPr>
          <w:sz w:val="26"/>
          <w:szCs w:val="26"/>
        </w:rPr>
        <w:t xml:space="preserve">___________________________________________ </w:t>
      </w:r>
    </w:p>
    <w:p w:rsidR="00805186" w:rsidRPr="00E744EA" w:rsidRDefault="00805186" w:rsidP="00805186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:rsidR="00805186" w:rsidRPr="00E74E08" w:rsidRDefault="00805186" w:rsidP="00805186">
      <w:pPr>
        <w:ind w:firstLine="708"/>
        <w:jc w:val="center"/>
        <w:rPr>
          <w:sz w:val="16"/>
          <w:szCs w:val="16"/>
        </w:rPr>
      </w:pPr>
      <w:r w:rsidRPr="00E74E08">
        <w:rPr>
          <w:sz w:val="16"/>
          <w:szCs w:val="16"/>
        </w:rPr>
        <w:t>(наименование организации)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в перечень организаций инфраструктуры поддержки субъектов малого и среднего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 xml:space="preserve">предпринимательства </w:t>
      </w:r>
      <w:r w:rsidRPr="001E09CF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муниципального образования</w:t>
      </w:r>
      <w:r w:rsidRPr="001E09CF">
        <w:rPr>
          <w:sz w:val="26"/>
          <w:szCs w:val="26"/>
        </w:rPr>
        <w:t xml:space="preserve"> «Невельский городской округ», </w:t>
      </w:r>
      <w:r w:rsidRPr="00E744EA">
        <w:rPr>
          <w:sz w:val="26"/>
          <w:szCs w:val="26"/>
        </w:rPr>
        <w:t>(далее - Перечень).</w:t>
      </w: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При реализации </w:t>
      </w:r>
      <w:hyperlink r:id="rId16" w:history="1">
        <w:r w:rsidRPr="007922B0">
          <w:rPr>
            <w:sz w:val="26"/>
            <w:szCs w:val="26"/>
          </w:rPr>
          <w:t>Программы</w:t>
        </w:r>
      </w:hyperlink>
      <w:r w:rsidRPr="00E744EA">
        <w:rPr>
          <w:sz w:val="26"/>
          <w:szCs w:val="26"/>
        </w:rPr>
        <w:t xml:space="preserve"> предлагаем осуществлять выполнение следующих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мероприятий: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</w:t>
      </w:r>
      <w:r>
        <w:rPr>
          <w:sz w:val="26"/>
          <w:szCs w:val="26"/>
        </w:rPr>
        <w:t>__</w:t>
      </w:r>
      <w:r w:rsidRPr="00E744EA">
        <w:rPr>
          <w:sz w:val="26"/>
          <w:szCs w:val="26"/>
        </w:rPr>
        <w:t>__________________________________________________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</w:t>
      </w:r>
      <w:r w:rsidRPr="00E744EA">
        <w:rPr>
          <w:sz w:val="26"/>
          <w:szCs w:val="26"/>
        </w:rPr>
        <w:t>_</w:t>
      </w:r>
      <w:r>
        <w:rPr>
          <w:sz w:val="26"/>
          <w:szCs w:val="26"/>
        </w:rPr>
        <w:t>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Полное наименование организации ______</w:t>
      </w:r>
      <w:r>
        <w:rPr>
          <w:sz w:val="26"/>
          <w:szCs w:val="26"/>
        </w:rPr>
        <w:t>________________________</w:t>
      </w:r>
      <w:r w:rsidRPr="00E744EA">
        <w:rPr>
          <w:sz w:val="26"/>
          <w:szCs w:val="26"/>
        </w:rPr>
        <w:t>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E744EA">
        <w:rPr>
          <w:sz w:val="26"/>
          <w:szCs w:val="26"/>
        </w:rPr>
        <w:t>____________________________________________________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Юридический адрес </w:t>
      </w:r>
      <w:r>
        <w:rPr>
          <w:sz w:val="26"/>
          <w:szCs w:val="26"/>
        </w:rPr>
        <w:t xml:space="preserve"> ___________________________________</w:t>
      </w:r>
      <w:r w:rsidRPr="00E744EA">
        <w:rPr>
          <w:sz w:val="26"/>
          <w:szCs w:val="26"/>
        </w:rPr>
        <w:t>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Фактический адрес _____</w:t>
      </w:r>
      <w:r>
        <w:rPr>
          <w:sz w:val="26"/>
          <w:szCs w:val="26"/>
        </w:rPr>
        <w:t>__________________________________</w:t>
      </w:r>
      <w:r w:rsidRPr="00E744EA">
        <w:rPr>
          <w:sz w:val="26"/>
          <w:szCs w:val="26"/>
        </w:rPr>
        <w:t>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Контактные телефо</w:t>
      </w:r>
      <w:r>
        <w:rPr>
          <w:sz w:val="26"/>
          <w:szCs w:val="26"/>
        </w:rPr>
        <w:t>ны, - ___________________</w:t>
      </w:r>
      <w:r w:rsidRPr="00E744EA">
        <w:rPr>
          <w:sz w:val="26"/>
          <w:szCs w:val="26"/>
        </w:rPr>
        <w:t>____________</w:t>
      </w:r>
      <w:r>
        <w:rPr>
          <w:sz w:val="26"/>
          <w:szCs w:val="26"/>
        </w:rPr>
        <w:t>___</w:t>
      </w:r>
      <w:r w:rsidRPr="00E744EA">
        <w:rPr>
          <w:sz w:val="26"/>
          <w:szCs w:val="26"/>
        </w:rPr>
        <w:t>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интернет-сайт, </w:t>
      </w:r>
      <w:r>
        <w:rPr>
          <w:sz w:val="26"/>
          <w:szCs w:val="26"/>
        </w:rPr>
        <w:t>________________________</w:t>
      </w:r>
      <w:r w:rsidRPr="00E744EA">
        <w:rPr>
          <w:sz w:val="26"/>
          <w:szCs w:val="26"/>
        </w:rPr>
        <w:t>___________________________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адрес электронной почты _______________________</w:t>
      </w:r>
      <w:r>
        <w:rPr>
          <w:sz w:val="26"/>
          <w:szCs w:val="26"/>
        </w:rPr>
        <w:t>______________</w:t>
      </w:r>
      <w:r w:rsidRPr="00E744EA">
        <w:rPr>
          <w:sz w:val="26"/>
          <w:szCs w:val="26"/>
        </w:rPr>
        <w:t>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Руководитель организации ___________</w:t>
      </w:r>
      <w:r>
        <w:rPr>
          <w:sz w:val="26"/>
          <w:szCs w:val="26"/>
        </w:rPr>
        <w:t>____________________________</w:t>
      </w:r>
      <w:r w:rsidRPr="00E744EA">
        <w:rPr>
          <w:sz w:val="26"/>
          <w:szCs w:val="26"/>
        </w:rPr>
        <w:t>__</w:t>
      </w:r>
    </w:p>
    <w:p w:rsidR="00805186" w:rsidRDefault="00805186" w:rsidP="00805186">
      <w:pPr>
        <w:spacing w:line="276" w:lineRule="auto"/>
        <w:ind w:firstLine="708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(Ф.И.О., </w:t>
      </w:r>
      <w:r w:rsidRPr="007762C1">
        <w:rPr>
          <w:sz w:val="16"/>
          <w:szCs w:val="16"/>
        </w:rPr>
        <w:t>контактный телефон)</w:t>
      </w:r>
    </w:p>
    <w:p w:rsidR="00805186" w:rsidRPr="00E744EA" w:rsidRDefault="00805186" w:rsidP="00805186">
      <w:pPr>
        <w:spacing w:line="276" w:lineRule="auto"/>
        <w:ind w:firstLine="708"/>
        <w:jc w:val="center"/>
        <w:rPr>
          <w:sz w:val="26"/>
          <w:szCs w:val="26"/>
        </w:rPr>
      </w:pPr>
      <w:r w:rsidRPr="00E744EA">
        <w:rPr>
          <w:sz w:val="26"/>
          <w:szCs w:val="26"/>
        </w:rPr>
        <w:t>_________________</w:t>
      </w:r>
      <w:r>
        <w:rPr>
          <w:sz w:val="26"/>
          <w:szCs w:val="26"/>
        </w:rPr>
        <w:t>____________</w:t>
      </w:r>
      <w:r w:rsidRPr="00E744EA">
        <w:rPr>
          <w:sz w:val="26"/>
          <w:szCs w:val="26"/>
        </w:rPr>
        <w:t>___________________________________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</w:p>
    <w:p w:rsidR="00805186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Основной и дополнительный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виды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экономической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осуществляемые</w:t>
      </w:r>
      <w:r>
        <w:rPr>
          <w:sz w:val="26"/>
          <w:szCs w:val="26"/>
        </w:rPr>
        <w:t xml:space="preserve">  </w:t>
      </w:r>
      <w:r w:rsidRPr="00E744EA">
        <w:rPr>
          <w:sz w:val="26"/>
          <w:szCs w:val="26"/>
        </w:rPr>
        <w:t>организацией</w:t>
      </w:r>
      <w:r>
        <w:rPr>
          <w:sz w:val="26"/>
          <w:szCs w:val="26"/>
        </w:rPr>
        <w:t>: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</w:t>
      </w:r>
      <w:r>
        <w:rPr>
          <w:sz w:val="26"/>
          <w:szCs w:val="26"/>
        </w:rPr>
        <w:t>____________</w:t>
      </w:r>
      <w:r w:rsidRPr="00E744EA">
        <w:rPr>
          <w:sz w:val="26"/>
          <w:szCs w:val="26"/>
        </w:rPr>
        <w:t>_______________________________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  <w:r w:rsidRPr="00E744EA">
        <w:rPr>
          <w:sz w:val="26"/>
          <w:szCs w:val="26"/>
        </w:rPr>
        <w:t>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</w:t>
      </w:r>
      <w:r w:rsidRPr="00E744EA">
        <w:rPr>
          <w:sz w:val="26"/>
          <w:szCs w:val="26"/>
        </w:rPr>
        <w:t>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Реквизиты свидетельства о государственной регистрации в качестве юридического лица ____________________________________________________</w:t>
      </w:r>
    </w:p>
    <w:p w:rsidR="00805186" w:rsidRPr="001E09CF" w:rsidRDefault="00805186" w:rsidP="00805186">
      <w:pPr>
        <w:ind w:firstLine="708"/>
        <w:jc w:val="center"/>
        <w:rPr>
          <w:sz w:val="16"/>
          <w:szCs w:val="16"/>
        </w:rPr>
      </w:pPr>
      <w:r w:rsidRPr="001E09CF">
        <w:rPr>
          <w:sz w:val="16"/>
          <w:szCs w:val="16"/>
        </w:rPr>
        <w:t>(номер, дата, кем выдано)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lastRenderedPageBreak/>
        <w:t>Регистрационный номер в Едином государственном реестре юридических лиц (ЕГРЮЛ)  _________________</w:t>
      </w:r>
      <w:r>
        <w:rPr>
          <w:sz w:val="26"/>
          <w:szCs w:val="26"/>
        </w:rPr>
        <w:t>____________</w:t>
      </w:r>
      <w:r w:rsidRPr="00E744EA">
        <w:rPr>
          <w:sz w:val="26"/>
          <w:szCs w:val="26"/>
        </w:rPr>
        <w:t>____________________________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ИНН __________</w:t>
      </w:r>
      <w:r w:rsidRPr="00E744EA">
        <w:rPr>
          <w:sz w:val="26"/>
          <w:szCs w:val="26"/>
        </w:rPr>
        <w:t>______</w:t>
      </w:r>
      <w:r>
        <w:rPr>
          <w:sz w:val="26"/>
          <w:szCs w:val="26"/>
        </w:rPr>
        <w:t>_________</w:t>
      </w:r>
      <w:r w:rsidRPr="00E744EA">
        <w:rPr>
          <w:sz w:val="26"/>
          <w:szCs w:val="26"/>
        </w:rPr>
        <w:t>___________________________________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Основными направлениями деятельности нашей организации являются: 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_________________________________________________________________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_________________________________________________________________</w:t>
      </w:r>
    </w:p>
    <w:p w:rsidR="00805186" w:rsidRPr="001E09CF" w:rsidRDefault="00805186" w:rsidP="00805186">
      <w:pPr>
        <w:ind w:firstLine="708"/>
        <w:jc w:val="center"/>
        <w:rPr>
          <w:sz w:val="16"/>
          <w:szCs w:val="16"/>
        </w:rPr>
      </w:pPr>
      <w:r w:rsidRPr="001E09CF">
        <w:rPr>
          <w:sz w:val="16"/>
          <w:szCs w:val="16"/>
        </w:rPr>
        <w:t>(краткое описание выполняемых работ, оказываемых услуг)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Среднесписочная численность работников составляет ____________ человек.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Источники финансирования текущей деятельности 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E744EA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</w:t>
      </w:r>
    </w:p>
    <w:p w:rsidR="00805186" w:rsidRPr="00E744EA" w:rsidRDefault="00805186" w:rsidP="00805186">
      <w:pPr>
        <w:spacing w:line="276" w:lineRule="auto"/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Опыт реализации мероприятий в рамках программ поддержки субъектов малого и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среднего предпринимательства начиная с "____" _____________ 20___ г.</w:t>
      </w:r>
    </w:p>
    <w:p w:rsidR="00805186" w:rsidRPr="00E744EA" w:rsidRDefault="00805186" w:rsidP="00805186">
      <w:pPr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E744EA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</w:t>
      </w:r>
      <w:r w:rsidRPr="00E744EA">
        <w:rPr>
          <w:sz w:val="26"/>
          <w:szCs w:val="26"/>
        </w:rPr>
        <w:t>___________________________________________________________________________</w:t>
      </w:r>
    </w:p>
    <w:p w:rsidR="00805186" w:rsidRPr="001E09CF" w:rsidRDefault="00805186" w:rsidP="00805186">
      <w:pPr>
        <w:ind w:firstLine="708"/>
        <w:jc w:val="center"/>
        <w:rPr>
          <w:sz w:val="16"/>
          <w:szCs w:val="16"/>
        </w:rPr>
      </w:pPr>
      <w:r w:rsidRPr="001E09CF">
        <w:rPr>
          <w:sz w:val="16"/>
          <w:szCs w:val="16"/>
        </w:rPr>
        <w:t>(необходимо указать наименование программ и степень участия организации)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Настоящим заявлением</w:t>
      </w:r>
      <w:r>
        <w:rPr>
          <w:sz w:val="26"/>
          <w:szCs w:val="26"/>
        </w:rPr>
        <w:t xml:space="preserve"> подтверждаем, что в отношении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Pr="00E744EA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</w:t>
      </w:r>
    </w:p>
    <w:p w:rsidR="00805186" w:rsidRPr="001E09CF" w:rsidRDefault="00805186" w:rsidP="00805186">
      <w:pPr>
        <w:tabs>
          <w:tab w:val="left" w:pos="6088"/>
        </w:tabs>
        <w:ind w:firstLine="708"/>
        <w:jc w:val="center"/>
        <w:rPr>
          <w:sz w:val="16"/>
          <w:szCs w:val="16"/>
        </w:rPr>
      </w:pPr>
      <w:r w:rsidRPr="001E09CF">
        <w:rPr>
          <w:sz w:val="16"/>
          <w:szCs w:val="16"/>
        </w:rPr>
        <w:t>(наименование организации)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не проводится мероприятий по реорганизации и ликвидации;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решения суда, вступившие в законную силу, о признании банкротом и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открытии конкурсного производства отсутствуют;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- отсутствуют акты, приостанавливающие действие в порядке,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 xml:space="preserve">установленном </w:t>
      </w:r>
      <w:hyperlink r:id="rId17" w:history="1">
        <w:r w:rsidRPr="007922B0">
          <w:rPr>
            <w:sz w:val="26"/>
            <w:szCs w:val="26"/>
          </w:rPr>
          <w:t>Кодексом</w:t>
        </w:r>
      </w:hyperlink>
      <w:r w:rsidRPr="00E744EA">
        <w:rPr>
          <w:sz w:val="26"/>
          <w:szCs w:val="26"/>
        </w:rPr>
        <w:t xml:space="preserve"> Российской Федерации об административных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правонарушениях.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 xml:space="preserve">Я даю согласие </w:t>
      </w:r>
      <w:r>
        <w:rPr>
          <w:sz w:val="26"/>
          <w:szCs w:val="26"/>
        </w:rPr>
        <w:t xml:space="preserve">Комитету </w:t>
      </w:r>
      <w:r w:rsidRPr="00E744EA">
        <w:rPr>
          <w:sz w:val="26"/>
          <w:szCs w:val="26"/>
        </w:rPr>
        <w:t xml:space="preserve">экономического развития </w:t>
      </w:r>
      <w:r>
        <w:rPr>
          <w:sz w:val="26"/>
          <w:szCs w:val="26"/>
        </w:rPr>
        <w:t xml:space="preserve">и потребительского рынка администрации Невельского городского округа </w:t>
      </w:r>
      <w:r w:rsidRPr="00E744EA">
        <w:rPr>
          <w:sz w:val="26"/>
          <w:szCs w:val="26"/>
        </w:rPr>
        <w:t>на обработку, распространение и использование моих персональных данных, а</w:t>
      </w:r>
      <w:r>
        <w:rPr>
          <w:sz w:val="26"/>
          <w:szCs w:val="26"/>
        </w:rPr>
        <w:t xml:space="preserve"> </w:t>
      </w:r>
      <w:r w:rsidRPr="00E744EA">
        <w:rPr>
          <w:sz w:val="26"/>
          <w:szCs w:val="26"/>
        </w:rPr>
        <w:t>также иных данных, которые необходимы для включения в Перечень, в том числена получение из соответствующих органов документов, указанных в</w:t>
      </w:r>
      <w:r>
        <w:rPr>
          <w:sz w:val="26"/>
          <w:szCs w:val="26"/>
        </w:rPr>
        <w:t xml:space="preserve"> </w:t>
      </w:r>
      <w:hyperlink w:anchor="P60" w:history="1">
        <w:r w:rsidRPr="007922B0">
          <w:rPr>
            <w:sz w:val="26"/>
            <w:szCs w:val="26"/>
          </w:rPr>
          <w:t>пунктах 7.2</w:t>
        </w:r>
      </w:hyperlink>
      <w:r w:rsidRPr="00E744EA">
        <w:rPr>
          <w:sz w:val="26"/>
          <w:szCs w:val="26"/>
        </w:rPr>
        <w:t xml:space="preserve">, </w:t>
      </w:r>
      <w:hyperlink w:anchor="P62" w:history="1">
        <w:r w:rsidRPr="007922B0">
          <w:rPr>
            <w:sz w:val="26"/>
            <w:szCs w:val="26"/>
          </w:rPr>
          <w:t>7.4</w:t>
        </w:r>
      </w:hyperlink>
      <w:r>
        <w:rPr>
          <w:sz w:val="26"/>
          <w:szCs w:val="26"/>
        </w:rPr>
        <w:t>, 7.6</w:t>
      </w:r>
      <w:r w:rsidRPr="00E744EA">
        <w:rPr>
          <w:sz w:val="26"/>
          <w:szCs w:val="26"/>
        </w:rPr>
        <w:t xml:space="preserve"> Порядка.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_____________________/____________________________________</w:t>
      </w:r>
    </w:p>
    <w:p w:rsidR="00805186" w:rsidRPr="00C37F3B" w:rsidRDefault="00805186" w:rsidP="00805186">
      <w:pPr>
        <w:ind w:firstLine="708"/>
        <w:jc w:val="center"/>
        <w:rPr>
          <w:sz w:val="16"/>
          <w:szCs w:val="16"/>
        </w:rPr>
      </w:pPr>
      <w:r w:rsidRPr="00C37F3B">
        <w:rPr>
          <w:sz w:val="16"/>
          <w:szCs w:val="16"/>
        </w:rPr>
        <w:t>(подпись)             (Ф.И.О. руководителя)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Дата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М.П.</w:t>
      </w: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</w:p>
    <w:p w:rsidR="00805186" w:rsidRPr="00E744EA" w:rsidRDefault="00805186" w:rsidP="00805186">
      <w:pPr>
        <w:ind w:firstLine="708"/>
        <w:jc w:val="both"/>
        <w:rPr>
          <w:sz w:val="26"/>
          <w:szCs w:val="26"/>
        </w:rPr>
      </w:pPr>
      <w:r w:rsidRPr="00E744EA">
        <w:rPr>
          <w:sz w:val="26"/>
          <w:szCs w:val="26"/>
        </w:rPr>
        <w:t>Оформляется на фирменном бланке организации.</w:t>
      </w:r>
    </w:p>
    <w:p w:rsidR="00805186" w:rsidRDefault="00805186"/>
    <w:sectPr w:rsidR="00805186">
      <w:footerReference w:type="default" r:id="rId1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61" w:rsidRDefault="00F31E61">
      <w:r>
        <w:separator/>
      </w:r>
    </w:p>
  </w:endnote>
  <w:endnote w:type="continuationSeparator" w:id="0">
    <w:p w:rsidR="00F31E61" w:rsidRDefault="00F3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BA65C8" w:rsidRDefault="00E269BE" w:rsidP="00BA6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61" w:rsidRDefault="00F31E61">
      <w:r>
        <w:separator/>
      </w:r>
    </w:p>
  </w:footnote>
  <w:footnote w:type="continuationSeparator" w:id="0">
    <w:p w:rsidR="00F31E61" w:rsidRDefault="00F3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отбора инфраструктуры поддержки субъетов малого и среднего предпринимательства на территории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8-19'}"/>
    <w:docVar w:name="attr5#Бланк" w:val="OID_TYPE#"/>
    <w:docVar w:name="attr6#Номер документа" w:val="VARCHAR#1302"/>
    <w:docVar w:name="attr7#Дата подписания" w:val="DATE#{d '2016-08-19'}"/>
    <w:docVar w:name="ESED_IDnum" w:val="22/2016-2030"/>
    <w:docVar w:name="ESED_Lock" w:val="0"/>
    <w:docVar w:name="SPD_Annotation" w:val="N 1302 от 19.08.2016 22/2016-2030#Об утверждении Порядка отбора инфраструктуры поддержки субъетов малого и среднего предпринимательства на территории МО &quot;Невельский городской округ&quot;#Постановления администрации Невельского Городского округа   Богданова Виктория Викторовна#Дата создания редакции: 19.08.2016"/>
    <w:docVar w:name="SPD_AreaName" w:val="Документ (ЕСЭД)"/>
    <w:docVar w:name="SPD_hostURL" w:val="storm"/>
    <w:docVar w:name="SPD_NumDoc" w:val="620297106"/>
    <w:docVar w:name="SPD_vDir" w:val="spd"/>
  </w:docVars>
  <w:rsids>
    <w:rsidRoot w:val="00805186"/>
    <w:rsid w:val="001E09CF"/>
    <w:rsid w:val="002011A4"/>
    <w:rsid w:val="003E0995"/>
    <w:rsid w:val="0043070A"/>
    <w:rsid w:val="00574602"/>
    <w:rsid w:val="006A549D"/>
    <w:rsid w:val="007762C1"/>
    <w:rsid w:val="007922B0"/>
    <w:rsid w:val="00805186"/>
    <w:rsid w:val="00BA65C8"/>
    <w:rsid w:val="00BD42DC"/>
    <w:rsid w:val="00C37F3B"/>
    <w:rsid w:val="00E269BE"/>
    <w:rsid w:val="00E46A0F"/>
    <w:rsid w:val="00E744EA"/>
    <w:rsid w:val="00E74E08"/>
    <w:rsid w:val="00F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E8021-4F14-446F-B3A8-FA9F8AB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8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0518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518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05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05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0518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65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4456358A3069545906BD19A933A55A50ECB7A67C7F3DDAFB2109AAA64FB8BBBB1D045CB11BAA67B31D" TargetMode="External"/><Relationship Id="rId13" Type="http://schemas.openxmlformats.org/officeDocument/2006/relationships/hyperlink" Target="consultantplus://offline/ref=A804456358A30695459075DC8CFF6659A705947563C6FC89F6ED4BC7FD6DF1DCFCFE89078F1CB9A2B1C421723AD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04456358A30695459075DC8CFF6659A705947563C6FC89F6ED4BC7FD6DF1DCFCFE89078F1CB9A2B1CD267239D" TargetMode="External"/><Relationship Id="rId12" Type="http://schemas.openxmlformats.org/officeDocument/2006/relationships/hyperlink" Target="consultantplus://offline/ref=A804456358A3069545906BD19A933A55A50ECB7961C2F3DDAFB2109AAA7634D" TargetMode="External"/><Relationship Id="rId17" Type="http://schemas.openxmlformats.org/officeDocument/2006/relationships/hyperlink" Target="consultantplus://offline/ref=A804456358A3069545906BD19A933A55A50ECB796DC6F3DDAFB2109AAA763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04456358A30695459075DC8CFF6659A705947563C6FC89F6ED4BC7FD6DF1DCFCFE89078F1CB9A2B1C421723A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A804456358A3069545906BD19A933A55A50ECB7961C2F3DDAFB2109AAA7634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804456358A30695459075DC8CFF6659A705947563C6FC89F6ED4BC7FD6DF1DCFCFE89078F1CB9A2B3C327723AD" TargetMode="External"/><Relationship Id="rId10" Type="http://schemas.openxmlformats.org/officeDocument/2006/relationships/hyperlink" Target="consultantplus://offline/ref=A804456358A30695459075DC8CFF6659A705947563C6FC89F6ED4BC7FD6DF1DCFCFE89078F1CB9A2B1C421723A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04456358A3069545906BD19A933A55A50ECB7A67C7F3DDAFB2109AAA64FB8BBBB1D045CB11BAA17B33D" TargetMode="External"/><Relationship Id="rId14" Type="http://schemas.openxmlformats.org/officeDocument/2006/relationships/hyperlink" Target="consultantplus://offline/ref=A804456358A3069545906BD19A933A55A50ECB796DC6F3DDAFB2109AAA76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2416</Words>
  <Characters>13776</Characters>
  <Application>Microsoft Office Word</Application>
  <DocSecurity>0</DocSecurity>
  <Lines>114</Lines>
  <Paragraphs>32</Paragraphs>
  <ScaleCrop>false</ScaleCrop>
  <Company>Администрация. Невельск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2025-01-29T03:11:00Z</dcterms:created>
  <dcterms:modified xsi:type="dcterms:W3CDTF">2025-01-29T03:11:00Z</dcterms:modified>
</cp:coreProperties>
</file>