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FC" w:rsidRDefault="0010248B" w:rsidP="007407F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FC" w:rsidRDefault="007407FC" w:rsidP="007407FC">
      <w:pPr>
        <w:jc w:val="center"/>
        <w:rPr>
          <w:lang w:val="en-US"/>
        </w:rPr>
      </w:pPr>
    </w:p>
    <w:p w:rsidR="007407FC" w:rsidRDefault="007407FC" w:rsidP="007407FC">
      <w:pPr>
        <w:jc w:val="center"/>
        <w:rPr>
          <w:lang w:val="en-US"/>
        </w:rPr>
      </w:pPr>
    </w:p>
    <w:p w:rsidR="007407FC" w:rsidRDefault="007407FC" w:rsidP="007407FC">
      <w:pPr>
        <w:jc w:val="center"/>
        <w:rPr>
          <w:lang w:val="en-US"/>
        </w:rPr>
      </w:pPr>
    </w:p>
    <w:p w:rsidR="007407FC" w:rsidRDefault="007407FC" w:rsidP="007407FC">
      <w:pPr>
        <w:jc w:val="center"/>
        <w:rPr>
          <w:lang w:val="en-US"/>
        </w:rPr>
      </w:pPr>
    </w:p>
    <w:p w:rsidR="007407FC" w:rsidRDefault="007407FC" w:rsidP="007407F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407F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407FC" w:rsidRDefault="007407FC" w:rsidP="007407FC">
            <w:pPr>
              <w:pStyle w:val="7"/>
            </w:pPr>
            <w:r>
              <w:t>ПОСТАНОВЛЕНИЕ</w:t>
            </w:r>
          </w:p>
          <w:p w:rsidR="007407FC" w:rsidRDefault="007407FC" w:rsidP="007407F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407F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407FC" w:rsidRDefault="0010248B" w:rsidP="007407F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7FC" w:rsidRDefault="0002230C" w:rsidP="007407FC">
                                  <w:r>
                                    <w:t>1407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407FC" w:rsidRDefault="0002230C" w:rsidP="007407FC">
                            <w:r>
                              <w:t>1407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7FC" w:rsidRDefault="0002230C" w:rsidP="007407FC">
                                  <w:r>
                                    <w:t>07.09.2016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407FC" w:rsidRDefault="0002230C" w:rsidP="007407FC">
                            <w:r>
                              <w:t>07.09.2016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07FC">
              <w:rPr>
                <w:rFonts w:ascii="Courier New" w:hAnsi="Courier New" w:cs="Courier New"/>
              </w:rPr>
              <w:t>от              №</w:t>
            </w:r>
          </w:p>
          <w:p w:rsidR="007407FC" w:rsidRDefault="007407FC" w:rsidP="007407F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407F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407FC" w:rsidRDefault="007407FC" w:rsidP="007407F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407FC" w:rsidRDefault="007407FC" w:rsidP="007407FC">
            <w:pPr>
              <w:spacing w:after="240"/>
              <w:ind w:left="539"/>
              <w:jc w:val="center"/>
            </w:pP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</w:p>
        </w:tc>
      </w:tr>
    </w:tbl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 округа  </w:t>
      </w:r>
    </w:p>
    <w:p w:rsidR="007407FC" w:rsidRPr="007407FC" w:rsidRDefault="007407FC" w:rsidP="007407FC">
      <w:pPr>
        <w:jc w:val="both"/>
        <w:rPr>
          <w:sz w:val="28"/>
          <w:szCs w:val="28"/>
        </w:rPr>
      </w:pPr>
    </w:p>
    <w:p w:rsidR="007407FC" w:rsidRPr="007407FC" w:rsidRDefault="007407FC" w:rsidP="007407FC">
      <w:pPr>
        <w:jc w:val="both"/>
        <w:rPr>
          <w:sz w:val="28"/>
          <w:szCs w:val="28"/>
        </w:rPr>
      </w:pPr>
      <w:r w:rsidRPr="007407FC">
        <w:rPr>
          <w:sz w:val="28"/>
          <w:szCs w:val="28"/>
        </w:rPr>
        <w:t>ПОСТАНОВЛЯЕТ:</w:t>
      </w:r>
    </w:p>
    <w:p w:rsidR="007407FC" w:rsidRPr="007407FC" w:rsidRDefault="007407FC" w:rsidP="007407FC">
      <w:pPr>
        <w:jc w:val="both"/>
        <w:rPr>
          <w:sz w:val="28"/>
          <w:szCs w:val="28"/>
        </w:rPr>
      </w:pP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1. Внести в муниципальную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 (далее – Программа), утвержденную постановлением администрации Невельского городского округа от 24.07.2014г. № 811 (в редакции постановлений от 27.01.2015г. № 83, от 20.03.2015г. № 372, от 04.08.2015г. № 1031, от 07.10.2015г. № 1294, от 31.12.2015г. № 1734,  от  25.03.2016г. № 391</w:t>
      </w:r>
      <w:r>
        <w:rPr>
          <w:sz w:val="28"/>
          <w:szCs w:val="28"/>
        </w:rPr>
        <w:t xml:space="preserve">, </w:t>
      </w:r>
      <w:r w:rsidRPr="007407FC">
        <w:rPr>
          <w:sz w:val="28"/>
          <w:szCs w:val="28"/>
        </w:rPr>
        <w:t>от  21.06.2016г. № 902), следующие изменения: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lastRenderedPageBreak/>
        <w:t>1.1. Раздел «Объемы и источники финансирования программы» Пас</w:t>
      </w:r>
      <w:r>
        <w:rPr>
          <w:sz w:val="28"/>
          <w:szCs w:val="28"/>
        </w:rPr>
        <w:t xml:space="preserve">порта муниципальной  программы </w:t>
      </w:r>
      <w:r w:rsidRPr="007407FC">
        <w:rPr>
          <w:sz w:val="28"/>
          <w:szCs w:val="28"/>
        </w:rPr>
        <w:t>изложить  в  новой  редакции:</w:t>
      </w:r>
    </w:p>
    <w:tbl>
      <w:tblPr>
        <w:tblW w:w="925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427"/>
      </w:tblGrid>
      <w:tr w:rsidR="007407FC" w:rsidRPr="007407FC">
        <w:trPr>
          <w:tblCellSpacing w:w="5" w:type="nil"/>
        </w:trPr>
        <w:tc>
          <w:tcPr>
            <w:tcW w:w="3828" w:type="dxa"/>
          </w:tcPr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 xml:space="preserve">Объемы и источники 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427" w:type="dxa"/>
          </w:tcPr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Общий объем финансирования Программы в 2015- 2020 годах составляет 2 363 271,825 тыс. руб., в том числе: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7407FC">
              <w:rPr>
                <w:sz w:val="28"/>
                <w:szCs w:val="28"/>
              </w:rPr>
              <w:t xml:space="preserve">бюджет – 1 975 903,9 тыс. </w:t>
            </w:r>
            <w:r>
              <w:rPr>
                <w:sz w:val="28"/>
                <w:szCs w:val="28"/>
              </w:rPr>
              <w:t xml:space="preserve">руб.,  местный бюджет – </w:t>
            </w:r>
            <w:r w:rsidRPr="007407FC">
              <w:rPr>
                <w:sz w:val="28"/>
                <w:szCs w:val="28"/>
              </w:rPr>
              <w:t xml:space="preserve">387 367,9 тыс. руб.,                    в  том  числе  по  годам: 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2015 год –  777 071,521  тыс. руб.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2016 год – 1123 333,033 тыс. руб.;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2017 год –          563,300 тыс. руб.;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2018 год –     20 000,000  тыс. руб.;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2019 год –   207 770,300  тыс. руб.;</w:t>
            </w:r>
          </w:p>
          <w:p w:rsidR="007407FC" w:rsidRPr="007407FC" w:rsidRDefault="007407FC" w:rsidP="007407FC">
            <w:pPr>
              <w:jc w:val="both"/>
              <w:rPr>
                <w:sz w:val="28"/>
                <w:szCs w:val="28"/>
              </w:rPr>
            </w:pPr>
            <w:r w:rsidRPr="007407FC">
              <w:rPr>
                <w:sz w:val="28"/>
                <w:szCs w:val="28"/>
              </w:rPr>
              <w:t>2020 год –   178 673,700  тыс. руб.</w:t>
            </w:r>
          </w:p>
        </w:tc>
      </w:tr>
    </w:tbl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 xml:space="preserve">1.2. Абзац 1 раздела IX Программы «Ресурсное обеспечение </w:t>
      </w:r>
      <w:r>
        <w:rPr>
          <w:sz w:val="28"/>
          <w:szCs w:val="28"/>
        </w:rPr>
        <w:t>муниципальной  программы»</w:t>
      </w:r>
      <w:r w:rsidRPr="007407FC">
        <w:rPr>
          <w:sz w:val="28"/>
          <w:szCs w:val="28"/>
        </w:rPr>
        <w:t xml:space="preserve"> изложить  в  новой  редакции: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«Общая потребность в финансовых ресурсах на реализацию мероприятий Программы на  период 2015 - 2020 годов составляет 2 363 271,825 тыс. руб., в том числе:  областной  бюджет – 1 975 903,9  тыс. руб.,</w:t>
      </w:r>
      <w:r>
        <w:rPr>
          <w:sz w:val="28"/>
          <w:szCs w:val="28"/>
        </w:rPr>
        <w:t xml:space="preserve"> местный  бюджет – </w:t>
      </w:r>
      <w:r w:rsidRPr="007407FC">
        <w:rPr>
          <w:sz w:val="28"/>
          <w:szCs w:val="28"/>
        </w:rPr>
        <w:t>387 367,9</w:t>
      </w:r>
      <w:r>
        <w:rPr>
          <w:sz w:val="28"/>
          <w:szCs w:val="28"/>
        </w:rPr>
        <w:t xml:space="preserve"> </w:t>
      </w:r>
      <w:r w:rsidRPr="007407FC">
        <w:rPr>
          <w:sz w:val="28"/>
          <w:szCs w:val="28"/>
        </w:rPr>
        <w:t>тыс. руб.».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1.3. Приложение № 3</w:t>
      </w:r>
      <w:r>
        <w:rPr>
          <w:sz w:val="28"/>
          <w:szCs w:val="28"/>
        </w:rPr>
        <w:t xml:space="preserve"> к</w:t>
      </w:r>
      <w:r w:rsidRPr="007407FC">
        <w:rPr>
          <w:sz w:val="28"/>
          <w:szCs w:val="28"/>
        </w:rPr>
        <w:t xml:space="preserve"> Программе «Сведения об индикаторах (показателях)  муниципальной  программы</w:t>
      </w:r>
      <w:r>
        <w:rPr>
          <w:sz w:val="28"/>
          <w:szCs w:val="28"/>
        </w:rPr>
        <w:t>»</w:t>
      </w:r>
      <w:r w:rsidRPr="007407FC">
        <w:rPr>
          <w:sz w:val="28"/>
          <w:szCs w:val="28"/>
        </w:rPr>
        <w:t xml:space="preserve"> изложить в новой  редакции в соответствии с</w:t>
      </w:r>
      <w:r>
        <w:rPr>
          <w:sz w:val="28"/>
          <w:szCs w:val="28"/>
        </w:rPr>
        <w:t xml:space="preserve">  Приложением № 1 к настоящему </w:t>
      </w:r>
      <w:r w:rsidRPr="007407FC">
        <w:rPr>
          <w:sz w:val="28"/>
          <w:szCs w:val="28"/>
        </w:rPr>
        <w:t>постановлению.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1.4</w:t>
      </w:r>
      <w:r>
        <w:rPr>
          <w:sz w:val="28"/>
          <w:szCs w:val="28"/>
        </w:rPr>
        <w:t xml:space="preserve">. Приложение № 4 к </w:t>
      </w:r>
      <w:r w:rsidRPr="007407FC">
        <w:rPr>
          <w:sz w:val="28"/>
          <w:szCs w:val="28"/>
        </w:rPr>
        <w:t>Программе «Ресурсное обеспе</w:t>
      </w:r>
      <w:r>
        <w:rPr>
          <w:sz w:val="28"/>
          <w:szCs w:val="28"/>
        </w:rPr>
        <w:t>чение и прогнозная (справочная)</w:t>
      </w:r>
      <w:r w:rsidRPr="007407FC">
        <w:rPr>
          <w:sz w:val="28"/>
          <w:szCs w:val="28"/>
        </w:rPr>
        <w:t xml:space="preserve"> оценка расходов по источ</w:t>
      </w:r>
      <w:r>
        <w:rPr>
          <w:sz w:val="28"/>
          <w:szCs w:val="28"/>
        </w:rPr>
        <w:t xml:space="preserve">никам» </w:t>
      </w:r>
      <w:r w:rsidRPr="007407FC">
        <w:rPr>
          <w:sz w:val="28"/>
          <w:szCs w:val="28"/>
        </w:rPr>
        <w:t>изложить в н</w:t>
      </w:r>
      <w:r>
        <w:rPr>
          <w:sz w:val="28"/>
          <w:szCs w:val="28"/>
        </w:rPr>
        <w:t>овой редакции в соответствии с</w:t>
      </w:r>
      <w:r w:rsidRPr="007407FC">
        <w:rPr>
          <w:sz w:val="28"/>
          <w:szCs w:val="28"/>
        </w:rPr>
        <w:t xml:space="preserve"> Приложением № 2</w:t>
      </w:r>
      <w:r>
        <w:rPr>
          <w:sz w:val="28"/>
          <w:szCs w:val="28"/>
        </w:rPr>
        <w:t xml:space="preserve"> к настоящему </w:t>
      </w:r>
      <w:r w:rsidRPr="007407FC">
        <w:rPr>
          <w:sz w:val="28"/>
          <w:szCs w:val="28"/>
        </w:rPr>
        <w:t>постановлению.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округа.</w:t>
      </w:r>
    </w:p>
    <w:p w:rsidR="007407FC" w:rsidRPr="007407FC" w:rsidRDefault="007407FC" w:rsidP="007407FC">
      <w:pPr>
        <w:ind w:firstLine="708"/>
        <w:jc w:val="both"/>
        <w:rPr>
          <w:sz w:val="28"/>
          <w:szCs w:val="28"/>
        </w:rPr>
      </w:pPr>
      <w:r w:rsidRPr="007407FC">
        <w:rPr>
          <w:sz w:val="28"/>
          <w:szCs w:val="28"/>
        </w:rPr>
        <w:t>3. Контроль за исполнением настоящего постановления возложить на первого вице-мэра Невельского городского округа Пан В.Ч.</w:t>
      </w:r>
    </w:p>
    <w:p w:rsidR="007407FC" w:rsidRPr="007407FC" w:rsidRDefault="007407FC" w:rsidP="007407FC">
      <w:pPr>
        <w:jc w:val="both"/>
        <w:rPr>
          <w:sz w:val="28"/>
          <w:szCs w:val="28"/>
        </w:rPr>
      </w:pPr>
    </w:p>
    <w:p w:rsidR="007407FC" w:rsidRPr="007407FC" w:rsidRDefault="007407FC" w:rsidP="007407FC">
      <w:pPr>
        <w:jc w:val="both"/>
        <w:rPr>
          <w:sz w:val="28"/>
          <w:szCs w:val="28"/>
        </w:rPr>
      </w:pPr>
    </w:p>
    <w:p w:rsidR="007407FC" w:rsidRPr="007407FC" w:rsidRDefault="007407FC" w:rsidP="007407FC">
      <w:pPr>
        <w:jc w:val="both"/>
        <w:rPr>
          <w:sz w:val="28"/>
          <w:szCs w:val="28"/>
        </w:rPr>
      </w:pPr>
    </w:p>
    <w:p w:rsidR="007407FC" w:rsidRPr="007407FC" w:rsidRDefault="007407FC" w:rsidP="007407FC">
      <w:pPr>
        <w:rPr>
          <w:sz w:val="28"/>
          <w:szCs w:val="28"/>
        </w:rPr>
      </w:pPr>
      <w:r w:rsidRPr="007407FC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7407FC" w:rsidRPr="00984B37" w:rsidRDefault="007407FC" w:rsidP="007407FC">
      <w:pPr>
        <w:jc w:val="both"/>
        <w:rPr>
          <w:sz w:val="28"/>
          <w:szCs w:val="28"/>
        </w:rPr>
      </w:pPr>
    </w:p>
    <w:p w:rsidR="007407FC" w:rsidRDefault="007407FC" w:rsidP="007407FC">
      <w:pPr>
        <w:pStyle w:val="2"/>
        <w:spacing w:after="0"/>
        <w:ind w:left="0" w:firstLine="0"/>
        <w:rPr>
          <w:sz w:val="24"/>
          <w:szCs w:val="24"/>
        </w:rPr>
      </w:pPr>
    </w:p>
    <w:p w:rsidR="007407FC" w:rsidRDefault="007407FC" w:rsidP="007407FC">
      <w:pPr>
        <w:jc w:val="both"/>
      </w:pPr>
    </w:p>
    <w:p w:rsidR="007407FC" w:rsidRDefault="007407FC" w:rsidP="007407FC">
      <w:pPr>
        <w:jc w:val="both"/>
      </w:pPr>
    </w:p>
    <w:p w:rsidR="007407FC" w:rsidRDefault="007407FC" w:rsidP="007407FC">
      <w:pPr>
        <w:jc w:val="both"/>
        <w:sectPr w:rsidR="007407FC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7407FC" w:rsidRPr="007407FC" w:rsidRDefault="007407FC" w:rsidP="007407FC">
      <w:pPr>
        <w:jc w:val="both"/>
        <w:rPr>
          <w:sz w:val="20"/>
          <w:szCs w:val="20"/>
        </w:rPr>
      </w:pPr>
    </w:p>
    <w:p w:rsidR="007407FC" w:rsidRPr="007407FC" w:rsidRDefault="007407FC" w:rsidP="007407FC">
      <w:pPr>
        <w:jc w:val="right"/>
        <w:rPr>
          <w:color w:val="000000"/>
          <w:sz w:val="20"/>
          <w:szCs w:val="20"/>
        </w:rPr>
      </w:pPr>
      <w:r w:rsidRPr="007407FC">
        <w:rPr>
          <w:color w:val="000000"/>
          <w:sz w:val="20"/>
          <w:szCs w:val="20"/>
        </w:rPr>
        <w:t xml:space="preserve">Приложение № 1  </w:t>
      </w:r>
    </w:p>
    <w:p w:rsidR="007407FC" w:rsidRDefault="007407FC" w:rsidP="007407FC">
      <w:pPr>
        <w:jc w:val="right"/>
        <w:rPr>
          <w:color w:val="000000"/>
          <w:sz w:val="20"/>
          <w:szCs w:val="20"/>
        </w:rPr>
      </w:pPr>
      <w:r w:rsidRPr="007407FC">
        <w:rPr>
          <w:color w:val="000000"/>
          <w:sz w:val="20"/>
          <w:szCs w:val="20"/>
        </w:rPr>
        <w:t xml:space="preserve">к  постановлению  администрации  </w:t>
      </w:r>
    </w:p>
    <w:p w:rsidR="007407FC" w:rsidRPr="007407FC" w:rsidRDefault="007407FC" w:rsidP="007407FC">
      <w:pPr>
        <w:jc w:val="right"/>
        <w:rPr>
          <w:color w:val="000000"/>
          <w:sz w:val="20"/>
          <w:szCs w:val="20"/>
        </w:rPr>
      </w:pPr>
      <w:r w:rsidRPr="007407FC">
        <w:rPr>
          <w:color w:val="000000"/>
          <w:sz w:val="20"/>
          <w:szCs w:val="20"/>
        </w:rPr>
        <w:t xml:space="preserve">Невельского  городского  округа </w:t>
      </w:r>
    </w:p>
    <w:p w:rsidR="007407FC" w:rsidRPr="007407FC" w:rsidRDefault="007407FC" w:rsidP="007407FC">
      <w:pPr>
        <w:jc w:val="right"/>
        <w:rPr>
          <w:color w:val="000000"/>
          <w:sz w:val="20"/>
          <w:szCs w:val="20"/>
        </w:rPr>
      </w:pPr>
      <w:r w:rsidRPr="007407FC">
        <w:rPr>
          <w:sz w:val="20"/>
          <w:szCs w:val="20"/>
        </w:rPr>
        <w:t xml:space="preserve"> </w:t>
      </w:r>
      <w:r w:rsidRPr="007407FC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07.09.2016г.</w:t>
      </w:r>
      <w:r w:rsidRPr="007407FC">
        <w:rPr>
          <w:color w:val="000000"/>
          <w:sz w:val="20"/>
          <w:szCs w:val="20"/>
        </w:rPr>
        <w:t xml:space="preserve">  № </w:t>
      </w:r>
      <w:r>
        <w:rPr>
          <w:color w:val="000000"/>
          <w:sz w:val="20"/>
          <w:szCs w:val="20"/>
        </w:rPr>
        <w:t>1407</w:t>
      </w:r>
    </w:p>
    <w:p w:rsidR="007407FC" w:rsidRPr="007407FC" w:rsidRDefault="007407FC" w:rsidP="007407FC">
      <w:pPr>
        <w:jc w:val="right"/>
        <w:rPr>
          <w:color w:val="000000"/>
          <w:sz w:val="20"/>
          <w:szCs w:val="20"/>
        </w:rPr>
      </w:pP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Приложение № 3</w:t>
      </w: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муниципальной программы «Обеспечение</w:t>
      </w: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населения муниципального образования</w:t>
      </w: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«Невельский городской округ» качественными</w:t>
      </w: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услугами жилищно-коммунального</w:t>
      </w:r>
    </w:p>
    <w:p w:rsidR="007407FC" w:rsidRPr="007407FC" w:rsidRDefault="007407FC" w:rsidP="007407FC">
      <w:pPr>
        <w:jc w:val="right"/>
        <w:rPr>
          <w:sz w:val="20"/>
          <w:szCs w:val="20"/>
        </w:rPr>
      </w:pPr>
      <w:r w:rsidRPr="007407FC">
        <w:rPr>
          <w:sz w:val="20"/>
          <w:szCs w:val="20"/>
        </w:rPr>
        <w:t>хозяйства на 2015 - 2020 годы»</w:t>
      </w:r>
    </w:p>
    <w:p w:rsidR="007407FC" w:rsidRPr="007407FC" w:rsidRDefault="007407FC" w:rsidP="007407FC">
      <w:pPr>
        <w:jc w:val="center"/>
        <w:rPr>
          <w:sz w:val="20"/>
          <w:szCs w:val="20"/>
        </w:rPr>
      </w:pPr>
      <w:bookmarkStart w:id="1" w:name="Par1319"/>
      <w:bookmarkEnd w:id="1"/>
      <w:r w:rsidRPr="007407FC">
        <w:rPr>
          <w:sz w:val="20"/>
          <w:szCs w:val="20"/>
        </w:rPr>
        <w:t xml:space="preserve">Сведения  об индикаторах (показателях)  муниципальной  программы  </w:t>
      </w:r>
    </w:p>
    <w:p w:rsidR="007407FC" w:rsidRPr="007407FC" w:rsidRDefault="007407FC" w:rsidP="007407FC">
      <w:pPr>
        <w:jc w:val="center"/>
        <w:rPr>
          <w:sz w:val="20"/>
          <w:szCs w:val="20"/>
        </w:rPr>
      </w:pPr>
    </w:p>
    <w:tbl>
      <w:tblPr>
        <w:tblW w:w="14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3915"/>
        <w:gridCol w:w="1276"/>
        <w:gridCol w:w="1134"/>
        <w:gridCol w:w="1276"/>
        <w:gridCol w:w="1275"/>
        <w:gridCol w:w="1276"/>
        <w:gridCol w:w="1134"/>
        <w:gridCol w:w="1276"/>
        <w:gridCol w:w="1559"/>
      </w:tblGrid>
      <w:tr w:rsidR="007407FC" w:rsidRPr="007407FC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N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Значения показателей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2020 год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 xml:space="preserve">Количество строящихся и реконструируемых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капитально отремонтированных многоквартирных домов в общем количестве многоквартирных домов, построенных до 2000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Количество аварий на инженерных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61,2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100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 xml:space="preserve">Доля объема электрической энергии, расчеты за которую осуществляются с использованием приборов учета, в общем </w:t>
            </w:r>
            <w:r w:rsidRPr="007407FC">
              <w:rPr>
                <w:rFonts w:ascii="Times New Roman" w:hAnsi="Times New Roman" w:cs="Times New Roman"/>
              </w:rPr>
              <w:lastRenderedPageBreak/>
              <w:t>объеме электрической энергии, потребляемой (используемой) на территории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98,58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100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14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7.1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Уровень   износа коммунальной инфраструктуры  на  сетях 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8,2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7.2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Уровень  износа коммунальной инфраструктуры  на  сетях 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19,8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7.3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Уровень  износа коммунальной инфраструктуры  на  сетях 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14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7.4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Уровень  износа коммунальной инфраструктуры  на  сетях 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14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8,2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25,6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 убыточных  предприятий  жилищно-коммунального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25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Количество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30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Доля  изношенной  и  неисправной  техники  для  нужд  жилищно-коммунального  хозяйства  в  муниципальном  образовании  на  конец  отчетного 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0</w:t>
            </w:r>
          </w:p>
        </w:tc>
      </w:tr>
      <w:tr w:rsidR="007407FC" w:rsidRPr="007407FC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pStyle w:val="ConsPlusNormal"/>
              <w:rPr>
                <w:rFonts w:ascii="Times New Roman" w:hAnsi="Times New Roman" w:cs="Times New Roman"/>
              </w:rPr>
            </w:pPr>
            <w:r w:rsidRPr="007407FC">
              <w:rPr>
                <w:rFonts w:ascii="Times New Roman" w:hAnsi="Times New Roman" w:cs="Times New Roman"/>
              </w:rPr>
              <w:t>Количество газомоторной  техники для нужд жилищно-коммунального хозяйства на конец отчетного года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7FC">
              <w:rPr>
                <w:sz w:val="20"/>
                <w:szCs w:val="20"/>
              </w:rPr>
              <w:t>35</w:t>
            </w:r>
          </w:p>
        </w:tc>
      </w:tr>
    </w:tbl>
    <w:p w:rsidR="007407FC" w:rsidRPr="007407FC" w:rsidRDefault="007407FC" w:rsidP="007407FC">
      <w:pPr>
        <w:rPr>
          <w:sz w:val="20"/>
          <w:szCs w:val="20"/>
        </w:rPr>
      </w:pPr>
    </w:p>
    <w:p w:rsidR="007407FC" w:rsidRPr="007407FC" w:rsidRDefault="007407FC" w:rsidP="007407FC">
      <w:pPr>
        <w:jc w:val="both"/>
        <w:rPr>
          <w:sz w:val="20"/>
          <w:szCs w:val="20"/>
        </w:rPr>
      </w:pPr>
    </w:p>
    <w:p w:rsidR="007407FC" w:rsidRPr="007407FC" w:rsidRDefault="007407FC" w:rsidP="007407FC">
      <w:pPr>
        <w:jc w:val="both"/>
        <w:rPr>
          <w:sz w:val="20"/>
          <w:szCs w:val="20"/>
        </w:rPr>
      </w:pPr>
    </w:p>
    <w:tbl>
      <w:tblPr>
        <w:tblW w:w="153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1426"/>
        <w:gridCol w:w="1838"/>
        <w:gridCol w:w="7"/>
        <w:gridCol w:w="706"/>
        <w:gridCol w:w="641"/>
        <w:gridCol w:w="1197"/>
        <w:gridCol w:w="1171"/>
        <w:gridCol w:w="1186"/>
        <w:gridCol w:w="979"/>
        <w:gridCol w:w="979"/>
        <w:gridCol w:w="1114"/>
        <w:gridCol w:w="1150"/>
      </w:tblGrid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15304" w:type="dxa"/>
            <w:gridSpan w:val="13"/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Приложение № 2</w:t>
            </w:r>
          </w:p>
          <w:p w:rsid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к  постановлению  администрации  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Невельского  городского  округа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07.09.2016г.</w:t>
            </w:r>
            <w:r w:rsidRPr="007407FC">
              <w:rPr>
                <w:color w:val="000000"/>
                <w:sz w:val="20"/>
                <w:szCs w:val="20"/>
              </w:rPr>
              <w:t xml:space="preserve"> №</w:t>
            </w:r>
            <w:r>
              <w:rPr>
                <w:color w:val="000000"/>
                <w:sz w:val="20"/>
                <w:szCs w:val="20"/>
              </w:rPr>
              <w:t xml:space="preserve"> 1407</w:t>
            </w:r>
          </w:p>
          <w:p w:rsid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Приложение №4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муниципальной программы  «Обеспечение населения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 муниципального образования «Невельский городской округ»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качественными услугами жилищно-коммунального хозяйства</w:t>
            </w:r>
          </w:p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на 2015 - 2020 годы»</w:t>
            </w:r>
          </w:p>
          <w:p w:rsid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407FC" w:rsidRPr="007407FC" w:rsidRDefault="007407FC" w:rsidP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РЕСУРСНОЕ ОБЕСПЕЧЕНИЕ   И  ПРОГНОЗНАЯ (СПРАВОЧНАЯ) ОЦЕНКА РАСХОДОВ ПО ИСТОЧНИКАМ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Оценка  расходов, годы  (тыс. рублей)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Муниципальная программа 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 в том числе по мероприятиям: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2363271,825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777127,5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1123333,033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56367,30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1975903,9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732184,8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899839,5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387367,9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44942,7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223493,5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55467,30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574038,5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284221,6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231916,856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445988,9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256428,9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188660,0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128049,5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27792,7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43256,8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1420918,6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473363,1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598501,677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1395596,2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584179,5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25322,4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4926,0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14322,2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Комитет  по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управлению  имуществом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325973,78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7374,78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286299,500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32299,50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134318,80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7318,8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127000,000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191654,98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159299,500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32299,50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5000,000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13192,0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1352,000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13192,0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363,000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 w:rsidP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553032,2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553032,2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548108,5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548108,5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4923,7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4923,7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  Модернизация  объектов  коммунальной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80496,2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80496,2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79671,4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79671,4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1.1.1. Реконструкция  системы  водоснабжения  с.Горнозаводск,  в т.ч.  ПСД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1.1.2. Реконструкция  дымовой  трубы  центральной  районной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котельной  г.Невельск,  в т.ч.  ПСД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Отдел  жилищного и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18540,8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18540,8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18335,5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18335,5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1.1.3. Реконструкция  внутриквартальных  сетей  теплоснабжения  г.Невельска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1.2.Реконструкция  и  строительство  объектов  инженерной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472536,0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472536,0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468437,1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4098,9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4098,9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 2.Строительство очистных сооружений с. Горнозаводск, в том числе проектные работы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1.2.4. Реконструкция объектов тепло-, водо-, электроснабжения и водоотведения в г. Невельске.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63277,3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63277,3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62644,5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62644,5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1.2.5.Строительство  линий  элетропередач  и  подстанций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194850,7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194850,7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192902,2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192902,2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1948,5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1948,5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 Мероприятия  по  развитию  жилищно-коммунального  комплекса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2.1. Мероприятия  по  капитальному  ремонту  коммунальной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2.2.Мероприятия  по  капитальному  ремонту  жилищного  фонда  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2.2.1.Капитальный  ремонт  жилищного  фонда  в  г.Невельске,  в  т.ч.ПИР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2.2.1.1.Капитальный  ремонт  жилищного  фонда  в  г.Невельске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2.2.2.Капитальный  ремонт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жилищного  фонда  в  с.Горнозаводск,  в  т.ч.ПИР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Отдел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2.2.2.1.Капитальный  ремонт  жилищного  фонда  в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2.2.3.Капитальный  ремонт  жилищного  фонда  в  с.Шебунино,  в  т.ч.ПИР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2.2.3.1.Капитальный  ремонт  жилищного  фонда  в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2.2.4.Капитальный  ремонт  муниципальных  жилых  помещений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3. Мероприятия  по  обеспечению безаварийной работы жилищно–коммунального комплекса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,  комитет  по  управлению имуществом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70380,109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70380,109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69659,20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69659,20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720,909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720,909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4.Мероприятия  по  благоустройству  населенных  пунктов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48384,8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48384,8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10748,3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37636,5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37636,5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25468,5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25468,5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25468,5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25468,5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4.1.Уличное  освещение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4.1.1.Обслуживание   муниципальных  сетей  наружного  освещения  Невельского  района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4.1.2. Уличное  освещение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4.1.3. Уличное  освещение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4.2.Содержание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Администрация  села Шебунино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4.2.1.Содержание объектов городского благоустройства г. Невельск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4.2.2.Содержание  автомобильных  дорог  с.Колхозное,  с.Амурское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4.2.3. Содержание  автомобильных  дорог  и  инженерных  сооружений  на  них  в  границах  городских  округов  в  рамках  благоустройства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4.2.4. Содержание  автомобильных  дорог  и  инженерных  сооружений  на  них  в  границах  городских  округов  в  рамках  благоустройства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4.3.Озеленение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Администрация  села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4.3.1.Озеленение г. Невельска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4.3.2. Озеленение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4.3.3. Озеленение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4.3.4.Озеленение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4.4.Организация  и  содержание  мест  захоронения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4.4.1.Текущее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4.4.2.Содержание и внещнее благоустройство кладбища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4.4.3.Организация  и  содержание  мест  захоронения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4.4.4.Организация  и  содержание  мест  захоронения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4.5.Мероприятия  по  благоустройству  городского  округа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4.5.1.Демонтаж новогодней иллюминации на площади Ленина и городской елки в г. Невельске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4.5.2.Нанесение дорожной разметки на улично-городской сети г.Невельск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313,068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313,068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313,068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4.5.3.Капитальный ремонт городской бани в г. Невельске, в т.ч. 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4.5.4.Благоустройство  территории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4.5.5.Благоустройство  территории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4.6.Реконструкция  площади  Ленина  в  г.Невельске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5. Мероприятия  по  регулированию численности безнадзорных животных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6.Подпрограмма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6.1.Мероприятия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6.1.1.Установка  общедомовых  приборов  учета  и/или  информационных  систем  сбора  и  анализа   данных  о  потребленных  коммунальных  ресурсах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9846,8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9748,3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 xml:space="preserve">Подпрограмма 1 "Развитие  жилищно-коммунального  </w:t>
            </w:r>
            <w:r w:rsidRPr="007407FC">
              <w:rPr>
                <w:b/>
                <w:bCs/>
                <w:color w:val="000000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1445439,34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999786,0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39209,30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207770,3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178673,7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1156526,12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813546,5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288913,21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186239,5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39209,3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21586,7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147042,536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116742,536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102367,023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102367,023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44675,513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14375,513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939897,8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591844,0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927159,1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584179,5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12738,7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7664,5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Комитет  по  управлению имуществом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333599,0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286299,5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32299,5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206599,0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159299,5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32299,5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939897,8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591844,0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927159,1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584179,5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12738,7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7664,5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1.1.Реконструкция  и  строительство  объектов  инженерной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939897,8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591844,0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927159,1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584179,5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12738,7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7664,5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238931,3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238931,3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236542,0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236542,0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2389,3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2389,3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1.1. 2.Строительство очистных сооружений с. Горнозаводск, в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том числе проектные работы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Отдел капитального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346444,0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342979,6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3464,4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1.1.3.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07FC" w:rsidRPr="007407F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07FC" w:rsidRPr="007407FC" w:rsidRDefault="00740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7713,740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7713,740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7636,600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7636,600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77,140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77,140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1.1.5.Экспертиза, авторский, технический надзор, техусловия в рамках программы "Обеспечение 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2763,694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1763,694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2763,694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1763,694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1.1.6.Реконструкция и строительство объектов инженерной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1.1.7."Реконструкция  и  строительство  передающих  элетросетей  Сахалинской  области".  Электроснабжение  Невельского  района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343435,3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343435,253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340000,9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340000,9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3434,353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3434,353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 Капитальный  ремонт  объектов  коммунальной  инфраструктуры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16567,904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16267,904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12913,723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12913,723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3654,181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3354,181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2.1.Капитальный  ремонт  жилищного  фонда  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13331,004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13031,004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9676,823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9676,823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3654,181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3354,181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2.2. Субсидии  юридическим  лицам  (кроме  некоммерческих  организаций),  индивидуальным  предпринимателям,  физическим  лицам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3236,900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3236,900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3236,900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3236,9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3. Обеспечение безаварийной работы жилищно–коммунального комплекса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416654,442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339 354,942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32 299,50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174846,300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174846,3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241808,142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164 508,642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32 299,500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 жилищного и  коммунального  хозяйства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83055,442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53 055,442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47846,300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47846,3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35209,142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5 209,142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Комитет  по  управлению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имуществом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333599,000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286 299,500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32 299,50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206599,000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159 299,500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32 299,50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4.Субсидия  на  возмещение   затрат  по  недополученным  доходам  в  сфере  жилищно-коммунального  хозяйства 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 жилищного и  коммунального  хозяйства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47419,190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47 419,190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41607,000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41607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5812,190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5 812,190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4 900,000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5.Субсидия  на  возмещение  расходов  (компенсацию  затрат)  баня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24900,000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4 900,000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Подпрограмма 2 "Благоустройство  территории  муниципального  образования"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49454,320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32396,3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17058,0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3600,000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45854,320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30596,3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15258,0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7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1.Благоустройство  населенных  пунктов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47654,320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31496,3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16158,0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45854,320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30596,3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15258,0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230C" w:rsidRPr="007407F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Pr="007407FC" w:rsidRDefault="00022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42381,320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29781,320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12600,0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40581,320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28881,3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4169,000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4169,000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2817,0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1104,000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1104,000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1.1.Уличное  освещение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27065,691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15785,7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27065,691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15785,7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24675,791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15675,8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24675,791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15675,8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367,900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367,900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1.1.1.Обслуживание 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>муниципальных  сетей  наружного  освещения  Невельского  района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Отдел  </w:t>
            </w:r>
            <w:r w:rsidRPr="007407FC">
              <w:rPr>
                <w:color w:val="000000"/>
                <w:sz w:val="20"/>
                <w:szCs w:val="2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24675,791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15675,8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24675,791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15 675,8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1.1.2. Уличное  освещение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2022,000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1.1.3. Уличное  освещение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367,900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367,900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2230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C" w:rsidRDefault="000223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1.2.Озеленение</w:t>
            </w: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1.2.1. Озеленение  с.Горнозаводск</w:t>
            </w: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1.2.2. Озеленение  с.Шебунино</w:t>
            </w:r>
          </w:p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1.2.3.Озеленение  г.Невельска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A91D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4374,108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3545,1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A91D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A91D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4374,108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3545,1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3486,108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2986,108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3486,108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2986,108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670,000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B5364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218,000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3486,108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2986,108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3486,108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2986,108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1.3.Организация  и  содержание  мест  захоронения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4396,602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1978,6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4396,602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1978,6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3000,602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1300,602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3000,602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1300,602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1.3.1.Текущее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3000,602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1300,602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3000,602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1 300,602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1.3.2.Организация  и  содержание  мест  захоронения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1130,000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1.3.3.Организация  и  содержание  мест  захоронения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1.4.Благоустройство  городского округа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 w:rsidP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10017,919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9286,9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10017,919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9286,9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 жилищного и  коммунального  хозяйства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9418,819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8918,8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9418,819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8918,8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 капитального  строительства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252,100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252,100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1.4.1.Благоустройство  территорий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16076,496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15576,50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16076,496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15576,50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6657,677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6 657,68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9418,819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8918,819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1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9418,819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8918,819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1.4.2.Благоустройство  территории  с.Горнозаводск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347,000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1.4.3.Благоустройство  территории  с.Шебунино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252,100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252,100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1.5.Реконструкция  площади  Ленина  в  г.Невельске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1.6. Регулирование численности безнадзорных животных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1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1800,000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E3" w:rsidRPr="007407F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03E3" w:rsidRPr="007407FC" w:rsidRDefault="00FA03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07FC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7407FC" w:rsidRPr="007407FC" w:rsidRDefault="007407FC" w:rsidP="007407FC">
      <w:pPr>
        <w:jc w:val="both"/>
        <w:rPr>
          <w:sz w:val="20"/>
          <w:szCs w:val="20"/>
        </w:rPr>
      </w:pPr>
    </w:p>
    <w:p w:rsidR="007407FC" w:rsidRPr="007407FC" w:rsidRDefault="007407FC">
      <w:pPr>
        <w:rPr>
          <w:sz w:val="20"/>
          <w:szCs w:val="20"/>
        </w:rPr>
      </w:pPr>
    </w:p>
    <w:sectPr w:rsidR="007407FC" w:rsidRPr="007407FC" w:rsidSect="007407FC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E6" w:rsidRDefault="00CF39E6">
      <w:r>
        <w:separator/>
      </w:r>
    </w:p>
  </w:endnote>
  <w:endnote w:type="continuationSeparator" w:id="0">
    <w:p w:rsidR="00CF39E6" w:rsidRDefault="00CF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FC" w:rsidRDefault="007407F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0248B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0248B">
      <w:rPr>
        <w:noProof/>
        <w:sz w:val="12"/>
        <w:szCs w:val="12"/>
        <w:u w:val="single"/>
      </w:rPr>
      <w:t>12:01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0248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E6" w:rsidRDefault="00CF39E6">
      <w:r>
        <w:separator/>
      </w:r>
    </w:p>
  </w:footnote>
  <w:footnote w:type="continuationSeparator" w:id="0">
    <w:p w:rsidR="00CF39E6" w:rsidRDefault="00CF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13'}"/>
    <w:docVar w:name="attr1#Наименование" w:val="VARCHAR#О внесении изменений в постановление администрации Невельского городского округа от 24.07.2014 г. №811 &quot;Об утвердж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9-07'}"/>
    <w:docVar w:name="attr5#Бланк" w:val="OID_TYPE#"/>
    <w:docVar w:name="attr6#Номер документа" w:val="VARCHAR#1407"/>
    <w:docVar w:name="attr7#Дата подписания" w:val="DATE#{d '2016-09-07'}"/>
    <w:docVar w:name="ESED_AutorEdition" w:val="Полякова Нина Васильевна"/>
    <w:docVar w:name="ESED_Edition" w:val="1"/>
    <w:docVar w:name="ESED_IDnum" w:val="21/2016-2194"/>
    <w:docVar w:name="ESED_Lock" w:val="1"/>
    <w:docVar w:name="SPD_Annotation" w:val="N 1407 от 07.09.2016 22/2016-2194#О внесении изменений в постановление администрации Невельского городского округа от 24.07.2014 г. №811 &quot;Об утвердж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7.09.2016"/>
    <w:docVar w:name="SPD_AreaName" w:val="Документ (ЕСЭД)"/>
    <w:docVar w:name="SPD_hostURL" w:val="storm"/>
    <w:docVar w:name="SPD_NumDoc" w:val="620297698"/>
    <w:docVar w:name="SPD_vDir" w:val="spd"/>
  </w:docVars>
  <w:rsids>
    <w:rsidRoot w:val="007407FC"/>
    <w:rsid w:val="0002230C"/>
    <w:rsid w:val="0010248B"/>
    <w:rsid w:val="003172C1"/>
    <w:rsid w:val="007407FC"/>
    <w:rsid w:val="00984B37"/>
    <w:rsid w:val="00A64F66"/>
    <w:rsid w:val="00A91D31"/>
    <w:rsid w:val="00B206BD"/>
    <w:rsid w:val="00B5364A"/>
    <w:rsid w:val="00CF39E6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98F01C-9A85-43BB-B676-4705C7F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407F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407F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40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407FC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740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407F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407FC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740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6548</Words>
  <Characters>37327</Characters>
  <Application>Microsoft Office Word</Application>
  <DocSecurity>0</DocSecurity>
  <Lines>311</Lines>
  <Paragraphs>87</Paragraphs>
  <ScaleCrop>false</ScaleCrop>
  <Company>Администрация. Невельск</Company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2025-01-29T01:01:00Z</dcterms:created>
  <dcterms:modified xsi:type="dcterms:W3CDTF">2025-01-29T01:01:00Z</dcterms:modified>
</cp:coreProperties>
</file>