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92" w:rsidRDefault="00E205D1" w:rsidP="0087179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792" w:rsidRDefault="00871792" w:rsidP="00871792">
      <w:pPr>
        <w:jc w:val="center"/>
        <w:rPr>
          <w:lang w:val="en-US"/>
        </w:rPr>
      </w:pPr>
    </w:p>
    <w:p w:rsidR="00871792" w:rsidRDefault="00871792" w:rsidP="00871792">
      <w:pPr>
        <w:jc w:val="center"/>
        <w:rPr>
          <w:lang w:val="en-US"/>
        </w:rPr>
      </w:pPr>
    </w:p>
    <w:p w:rsidR="00871792" w:rsidRDefault="00871792" w:rsidP="00871792">
      <w:pPr>
        <w:jc w:val="center"/>
        <w:rPr>
          <w:lang w:val="en-US"/>
        </w:rPr>
      </w:pPr>
    </w:p>
    <w:p w:rsidR="00871792" w:rsidRDefault="00871792" w:rsidP="00871792">
      <w:pPr>
        <w:jc w:val="center"/>
        <w:rPr>
          <w:lang w:val="en-US"/>
        </w:rPr>
      </w:pPr>
    </w:p>
    <w:p w:rsidR="00871792" w:rsidRDefault="00871792" w:rsidP="0087179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7179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71792" w:rsidRDefault="00871792" w:rsidP="00805C4D">
            <w:pPr>
              <w:pStyle w:val="7"/>
            </w:pPr>
            <w:r>
              <w:t>ПОСТАНОВЛЕНИЕ</w:t>
            </w:r>
          </w:p>
          <w:p w:rsidR="00871792" w:rsidRDefault="00871792" w:rsidP="00805C4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7179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71792" w:rsidRDefault="00E205D1" w:rsidP="00805C4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4445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792" w:rsidRDefault="008C44B9" w:rsidP="00871792">
                                  <w:r>
                                    <w:t>141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71792" w:rsidRDefault="008C44B9" w:rsidP="00871792">
                            <w:r>
                              <w:t>141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792" w:rsidRDefault="008C44B9" w:rsidP="00871792">
                                  <w:r>
                                    <w:t>04.02.2015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71792" w:rsidRDefault="008C44B9" w:rsidP="00871792">
                            <w:r>
                              <w:t>04.02.2015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1792">
              <w:rPr>
                <w:rFonts w:ascii="Courier New" w:hAnsi="Courier New" w:cs="Courier New"/>
              </w:rPr>
              <w:t>от              №</w:t>
            </w:r>
          </w:p>
          <w:p w:rsidR="00871792" w:rsidRDefault="00871792" w:rsidP="00805C4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71792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139" w:type="dxa"/>
          </w:tcPr>
          <w:p w:rsidR="00871792" w:rsidRDefault="00871792" w:rsidP="00805C4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71792" w:rsidRDefault="00871792" w:rsidP="00805C4D">
            <w:pPr>
              <w:spacing w:after="240"/>
              <w:ind w:left="539"/>
              <w:jc w:val="center"/>
            </w:pPr>
          </w:p>
        </w:tc>
      </w:tr>
      <w:tr w:rsidR="00871792" w:rsidRPr="008717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71792" w:rsidRPr="00871792" w:rsidRDefault="00871792" w:rsidP="00871792">
            <w:pPr>
              <w:jc w:val="both"/>
              <w:rPr>
                <w:sz w:val="28"/>
                <w:szCs w:val="28"/>
              </w:rPr>
            </w:pPr>
            <w:r w:rsidRPr="00871792">
              <w:rPr>
                <w:sz w:val="28"/>
                <w:szCs w:val="28"/>
              </w:rPr>
              <w:t>Об утверждении Порядка рассмотрения обращений инвесторов и заключения соглашений о реализации инвестиционных проектов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871792" w:rsidRPr="00871792" w:rsidRDefault="00871792" w:rsidP="00871792">
            <w:pPr>
              <w:jc w:val="both"/>
              <w:rPr>
                <w:sz w:val="28"/>
                <w:szCs w:val="28"/>
              </w:rPr>
            </w:pPr>
          </w:p>
        </w:tc>
      </w:tr>
      <w:tr w:rsidR="00871792" w:rsidRPr="008717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71792" w:rsidRPr="00871792" w:rsidRDefault="00871792" w:rsidP="00871792">
            <w:pPr>
              <w:jc w:val="both"/>
              <w:rPr>
                <w:sz w:val="28"/>
                <w:szCs w:val="28"/>
              </w:rPr>
            </w:pPr>
          </w:p>
        </w:tc>
      </w:tr>
    </w:tbl>
    <w:p w:rsidR="00871792" w:rsidRPr="00871792" w:rsidRDefault="00871792" w:rsidP="00871792">
      <w:pPr>
        <w:ind w:firstLine="708"/>
        <w:jc w:val="both"/>
        <w:rPr>
          <w:sz w:val="28"/>
          <w:szCs w:val="28"/>
        </w:rPr>
      </w:pPr>
      <w:r w:rsidRPr="00871792">
        <w:rPr>
          <w:sz w:val="28"/>
          <w:szCs w:val="28"/>
        </w:rPr>
        <w:t xml:space="preserve">В соответствии с Федеральным законом РФ от 25.02.1999г. № 39-ФЗ «Об инвестиционной деятельности в Российской Федерации, осуществляемой в форме капитальных вложений», Бюджетным кодексом Российской Федерации, от 31.07.1998г. № 145-ФЗ,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871792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871792" w:rsidRPr="00871792" w:rsidRDefault="00871792" w:rsidP="00871792">
      <w:pPr>
        <w:jc w:val="both"/>
        <w:rPr>
          <w:sz w:val="28"/>
          <w:szCs w:val="28"/>
        </w:rPr>
      </w:pPr>
    </w:p>
    <w:p w:rsidR="00871792" w:rsidRPr="00871792" w:rsidRDefault="00871792" w:rsidP="00871792">
      <w:pPr>
        <w:jc w:val="both"/>
        <w:rPr>
          <w:sz w:val="28"/>
          <w:szCs w:val="28"/>
        </w:rPr>
      </w:pPr>
      <w:r w:rsidRPr="00871792">
        <w:rPr>
          <w:sz w:val="28"/>
          <w:szCs w:val="28"/>
        </w:rPr>
        <w:t>ПОСТАНОВЛЯЕТ:</w:t>
      </w:r>
    </w:p>
    <w:p w:rsidR="00871792" w:rsidRPr="00871792" w:rsidRDefault="00871792" w:rsidP="00871792">
      <w:pPr>
        <w:jc w:val="both"/>
        <w:rPr>
          <w:sz w:val="28"/>
          <w:szCs w:val="28"/>
        </w:rPr>
      </w:pPr>
    </w:p>
    <w:p w:rsidR="00871792" w:rsidRPr="00871792" w:rsidRDefault="00871792" w:rsidP="00871792">
      <w:pPr>
        <w:ind w:firstLine="708"/>
        <w:jc w:val="both"/>
        <w:rPr>
          <w:sz w:val="28"/>
          <w:szCs w:val="28"/>
        </w:rPr>
      </w:pPr>
      <w:r w:rsidRPr="00871792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871792">
        <w:rPr>
          <w:sz w:val="28"/>
          <w:szCs w:val="28"/>
        </w:rPr>
        <w:t>Порядок рассмотрения обращений инвесторов и заключения соглашений о реализации инвестиционных проектов на территории муниципального образования «Невельский городской округ» (прилагается).</w:t>
      </w:r>
    </w:p>
    <w:p w:rsidR="00871792" w:rsidRPr="00871792" w:rsidRDefault="00871792" w:rsidP="00871792">
      <w:pPr>
        <w:ind w:firstLine="708"/>
        <w:jc w:val="both"/>
        <w:rPr>
          <w:sz w:val="28"/>
          <w:szCs w:val="28"/>
        </w:rPr>
      </w:pPr>
      <w:r w:rsidRPr="00871792">
        <w:rPr>
          <w:sz w:val="28"/>
          <w:szCs w:val="28"/>
        </w:rPr>
        <w:t>2.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871792" w:rsidRPr="00871792" w:rsidRDefault="00871792" w:rsidP="00871792">
      <w:pPr>
        <w:ind w:firstLine="708"/>
        <w:jc w:val="both"/>
        <w:rPr>
          <w:sz w:val="28"/>
          <w:szCs w:val="28"/>
        </w:rPr>
      </w:pPr>
      <w:r w:rsidRPr="0087179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71792">
        <w:rPr>
          <w:sz w:val="28"/>
          <w:szCs w:val="28"/>
        </w:rPr>
        <w:t xml:space="preserve">Контроль за исполнением настоящего постановления возложить на вице-мэра Невельского городского округа Сидорук </w:t>
      </w:r>
      <w:r>
        <w:rPr>
          <w:sz w:val="28"/>
          <w:szCs w:val="28"/>
        </w:rPr>
        <w:t>Т.З</w:t>
      </w:r>
      <w:r w:rsidRPr="00871792">
        <w:rPr>
          <w:sz w:val="28"/>
          <w:szCs w:val="28"/>
        </w:rPr>
        <w:t>.</w:t>
      </w:r>
    </w:p>
    <w:p w:rsidR="00871792" w:rsidRPr="00871792" w:rsidRDefault="00871792" w:rsidP="00871792">
      <w:pPr>
        <w:jc w:val="both"/>
        <w:rPr>
          <w:sz w:val="28"/>
          <w:szCs w:val="28"/>
        </w:rPr>
      </w:pPr>
    </w:p>
    <w:p w:rsidR="00871792" w:rsidRPr="00871792" w:rsidRDefault="00871792" w:rsidP="00871792">
      <w:pPr>
        <w:jc w:val="both"/>
        <w:rPr>
          <w:sz w:val="28"/>
          <w:szCs w:val="28"/>
        </w:rPr>
      </w:pPr>
    </w:p>
    <w:p w:rsidR="00871792" w:rsidRDefault="00871792" w:rsidP="0087179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871792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871792">
        <w:rPr>
          <w:sz w:val="28"/>
          <w:szCs w:val="28"/>
        </w:rPr>
        <w:t xml:space="preserve"> </w:t>
      </w:r>
    </w:p>
    <w:p w:rsidR="00871792" w:rsidRPr="00871792" w:rsidRDefault="00871792" w:rsidP="00871792">
      <w:pPr>
        <w:rPr>
          <w:sz w:val="28"/>
          <w:szCs w:val="28"/>
        </w:rPr>
      </w:pPr>
      <w:r w:rsidRPr="00871792">
        <w:rPr>
          <w:sz w:val="28"/>
          <w:szCs w:val="28"/>
        </w:rPr>
        <w:t xml:space="preserve">Невельского городского округа                               </w:t>
      </w:r>
      <w:r>
        <w:rPr>
          <w:sz w:val="28"/>
          <w:szCs w:val="28"/>
        </w:rPr>
        <w:t xml:space="preserve">                             В.Ч</w:t>
      </w:r>
      <w:r w:rsidRPr="00871792">
        <w:rPr>
          <w:sz w:val="28"/>
          <w:szCs w:val="28"/>
        </w:rPr>
        <w:t>.Па</w:t>
      </w:r>
      <w:r>
        <w:rPr>
          <w:sz w:val="28"/>
          <w:szCs w:val="28"/>
        </w:rPr>
        <w:t>н</w:t>
      </w:r>
      <w:r w:rsidRPr="00871792">
        <w:rPr>
          <w:sz w:val="28"/>
          <w:szCs w:val="28"/>
        </w:rPr>
        <w:t xml:space="preserve"> </w:t>
      </w:r>
    </w:p>
    <w:p w:rsidR="00871792" w:rsidRDefault="00871792" w:rsidP="008717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1792" w:rsidRDefault="00871792" w:rsidP="00871792">
      <w:pPr>
        <w:spacing w:before="100" w:beforeAutospacing="1" w:after="100" w:afterAutospacing="1"/>
        <w:jc w:val="right"/>
        <w:outlineLvl w:val="1"/>
        <w:rPr>
          <w:b/>
          <w:bCs/>
          <w:sz w:val="26"/>
          <w:szCs w:val="26"/>
        </w:rPr>
      </w:pPr>
      <w:r w:rsidRPr="004858EF">
        <w:rPr>
          <w:sz w:val="26"/>
          <w:szCs w:val="26"/>
        </w:rPr>
        <w:lastRenderedPageBreak/>
        <w:t>УТВЕРЖДЕН</w:t>
      </w:r>
      <w:r w:rsidRPr="004858EF">
        <w:rPr>
          <w:sz w:val="26"/>
          <w:szCs w:val="26"/>
        </w:rPr>
        <w:br/>
        <w:t xml:space="preserve">постановлением </w:t>
      </w:r>
      <w:r>
        <w:rPr>
          <w:sz w:val="26"/>
          <w:szCs w:val="26"/>
        </w:rPr>
        <w:t>администрации</w:t>
      </w:r>
      <w:r w:rsidRPr="004858EF">
        <w:rPr>
          <w:sz w:val="26"/>
          <w:szCs w:val="26"/>
        </w:rPr>
        <w:br/>
      </w:r>
      <w:r>
        <w:rPr>
          <w:sz w:val="26"/>
          <w:szCs w:val="26"/>
        </w:rPr>
        <w:t>Невельского городского округа</w:t>
      </w:r>
      <w:r w:rsidRPr="004858EF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04.02.2015</w:t>
      </w:r>
      <w:r w:rsidRPr="004858EF">
        <w:rPr>
          <w:sz w:val="26"/>
          <w:szCs w:val="26"/>
        </w:rPr>
        <w:t>г</w:t>
      </w:r>
      <w:r>
        <w:rPr>
          <w:sz w:val="26"/>
          <w:szCs w:val="26"/>
        </w:rPr>
        <w:t>. № 141</w:t>
      </w:r>
    </w:p>
    <w:p w:rsidR="00871792" w:rsidRDefault="00871792" w:rsidP="00871792">
      <w:pPr>
        <w:ind w:firstLine="709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871792" w:rsidRPr="004858EF" w:rsidRDefault="00871792" w:rsidP="00871792">
      <w:pPr>
        <w:ind w:firstLine="709"/>
        <w:jc w:val="center"/>
        <w:outlineLvl w:val="1"/>
        <w:rPr>
          <w:b/>
          <w:bCs/>
          <w:sz w:val="26"/>
          <w:szCs w:val="26"/>
        </w:rPr>
      </w:pPr>
      <w:r w:rsidRPr="004858EF">
        <w:rPr>
          <w:b/>
          <w:bCs/>
          <w:sz w:val="26"/>
          <w:szCs w:val="26"/>
        </w:rPr>
        <w:t xml:space="preserve">рассмотрения обращений инвесторов и заключения соглашений о реализации инвестиционных проектов на территории </w:t>
      </w:r>
      <w:r>
        <w:rPr>
          <w:b/>
          <w:bCs/>
          <w:sz w:val="26"/>
          <w:szCs w:val="26"/>
        </w:rPr>
        <w:t>муниципального образования «Невельский городской округ»</w:t>
      </w:r>
    </w:p>
    <w:p w:rsidR="00871792" w:rsidRPr="004858EF" w:rsidRDefault="00871792" w:rsidP="00871792">
      <w:pPr>
        <w:ind w:firstLine="709"/>
        <w:jc w:val="center"/>
        <w:rPr>
          <w:sz w:val="26"/>
          <w:szCs w:val="26"/>
        </w:rPr>
      </w:pPr>
    </w:p>
    <w:p w:rsidR="00871792" w:rsidRPr="004858EF" w:rsidRDefault="00871792" w:rsidP="00871792">
      <w:pPr>
        <w:ind w:firstLine="709"/>
        <w:jc w:val="center"/>
        <w:outlineLvl w:val="2"/>
        <w:rPr>
          <w:b/>
          <w:bCs/>
          <w:sz w:val="26"/>
          <w:szCs w:val="26"/>
        </w:rPr>
      </w:pPr>
      <w:r w:rsidRPr="004858EF">
        <w:rPr>
          <w:b/>
          <w:bCs/>
          <w:sz w:val="26"/>
          <w:szCs w:val="26"/>
        </w:rPr>
        <w:t>1. Общие положения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1.1. Порядок рассмотрения обращений инвесторов и заключения соглашений о реализации инвестиционных проектов на территории муниципального образования «Невельский городской округ»</w:t>
      </w:r>
      <w:r>
        <w:rPr>
          <w:sz w:val="26"/>
          <w:szCs w:val="26"/>
        </w:rPr>
        <w:t xml:space="preserve"> (далее – Порядок)</w:t>
      </w:r>
      <w:r w:rsidRPr="004858EF">
        <w:rPr>
          <w:sz w:val="26"/>
          <w:szCs w:val="26"/>
        </w:rPr>
        <w:t xml:space="preserve">разработан </w:t>
      </w:r>
      <w:r w:rsidRPr="00713EA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Федеральным законом РФ от 25.02.1999г. № 39-ФЗ «Об инвестиционной деятельности в Российской Федерации, осуществляемой в форме капитальных вложений», и </w:t>
      </w:r>
      <w:r w:rsidRPr="004858EF">
        <w:rPr>
          <w:sz w:val="26"/>
          <w:szCs w:val="26"/>
        </w:rPr>
        <w:t xml:space="preserve">устанавливает процедуру рассмотрения обращений инвесторов, реализующих или предполагающих реализацию инвестиционного проекта на территории </w:t>
      </w:r>
      <w:r>
        <w:rPr>
          <w:sz w:val="26"/>
          <w:szCs w:val="26"/>
        </w:rPr>
        <w:t>муниципального образования «Невельский городской округ»</w:t>
      </w:r>
      <w:r w:rsidRPr="004858EF">
        <w:rPr>
          <w:sz w:val="26"/>
          <w:szCs w:val="26"/>
        </w:rPr>
        <w:t xml:space="preserve"> (далее - Инвестиционный проект) и заключения соглашений о реализации Инвестиционных проектов(далее - Соглашение).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1.2. Понятия, применяемые в настоящем Порядке, используются в значении, установленном</w:t>
      </w:r>
      <w:r>
        <w:rPr>
          <w:sz w:val="26"/>
          <w:szCs w:val="26"/>
        </w:rPr>
        <w:t xml:space="preserve"> Федеральным законом от 25.02.1999г. № 39-ФЗ «Об инвестиционной деятельности в Российской Федерации, осуществляемой в форме капитальных вложений».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1.3. Соглашение заключается между </w:t>
      </w:r>
      <w:r>
        <w:rPr>
          <w:sz w:val="26"/>
          <w:szCs w:val="26"/>
        </w:rPr>
        <w:t>администрацией Невельского городского округа</w:t>
      </w:r>
      <w:r w:rsidRPr="004858EF">
        <w:rPr>
          <w:sz w:val="26"/>
          <w:szCs w:val="26"/>
        </w:rPr>
        <w:t xml:space="preserve"> и инвестором.</w:t>
      </w:r>
    </w:p>
    <w:p w:rsidR="00871792" w:rsidRDefault="00871792" w:rsidP="00871792">
      <w:pPr>
        <w:ind w:firstLine="709"/>
        <w:outlineLvl w:val="2"/>
        <w:rPr>
          <w:b/>
          <w:bCs/>
          <w:sz w:val="26"/>
          <w:szCs w:val="26"/>
        </w:rPr>
      </w:pPr>
    </w:p>
    <w:p w:rsidR="00871792" w:rsidRPr="004858EF" w:rsidRDefault="00871792" w:rsidP="00871792">
      <w:pPr>
        <w:ind w:firstLine="709"/>
        <w:jc w:val="center"/>
        <w:outlineLvl w:val="2"/>
        <w:rPr>
          <w:b/>
          <w:bCs/>
          <w:sz w:val="26"/>
          <w:szCs w:val="26"/>
        </w:rPr>
      </w:pPr>
      <w:r w:rsidRPr="004858EF">
        <w:rPr>
          <w:b/>
          <w:bCs/>
          <w:sz w:val="26"/>
          <w:szCs w:val="26"/>
        </w:rPr>
        <w:t>2. Порядок рассмотрения обращений инвесторов</w:t>
      </w:r>
      <w:r>
        <w:rPr>
          <w:b/>
          <w:bCs/>
          <w:sz w:val="26"/>
          <w:szCs w:val="26"/>
        </w:rPr>
        <w:t xml:space="preserve"> и оценки Инвестиционного проекта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2.1. Обращение инвестора представляет собой письменное заявление инвестора</w:t>
      </w:r>
      <w:r>
        <w:rPr>
          <w:sz w:val="26"/>
          <w:szCs w:val="26"/>
        </w:rPr>
        <w:t xml:space="preserve"> в администрацию Невельского городского округа (далее – Администрация)</w:t>
      </w:r>
      <w:r w:rsidRPr="004858EF">
        <w:rPr>
          <w:sz w:val="26"/>
          <w:szCs w:val="26"/>
        </w:rPr>
        <w:t xml:space="preserve"> по следующим вопросам: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реализация инвестором Инвестиционного проекта;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оказание содействия инвестору в подборе земельного участка для реализации Инвестиционного проекта;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иные вопросы, возникающие у инвестора, реализующего или предполагающего реализацию Инвестиционного проекта.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2.2. При обращении инвестор направляет в </w:t>
      </w:r>
      <w:r>
        <w:rPr>
          <w:sz w:val="26"/>
          <w:szCs w:val="26"/>
        </w:rPr>
        <w:t>Администрацию следующие документы</w:t>
      </w:r>
      <w:r w:rsidRPr="004858EF">
        <w:rPr>
          <w:sz w:val="26"/>
          <w:szCs w:val="26"/>
        </w:rPr>
        <w:t>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858EF">
        <w:rPr>
          <w:sz w:val="26"/>
          <w:szCs w:val="26"/>
        </w:rPr>
        <w:t xml:space="preserve"> письменное заявление с приложением заявки, рекомендуемая форма которой установлена </w:t>
      </w:r>
      <w:hyperlink r:id="rId7" w:history="1">
        <w:r w:rsidRPr="00F84E53">
          <w:rPr>
            <w:sz w:val="26"/>
            <w:szCs w:val="26"/>
          </w:rPr>
          <w:t xml:space="preserve">приложением № </w:t>
        </w:r>
        <w:r>
          <w:rPr>
            <w:sz w:val="26"/>
            <w:szCs w:val="26"/>
          </w:rPr>
          <w:t>1</w:t>
        </w:r>
        <w:r w:rsidRPr="00F84E53">
          <w:rPr>
            <w:sz w:val="26"/>
            <w:szCs w:val="26"/>
          </w:rPr>
          <w:t xml:space="preserve"> к настоящему Порядку</w:t>
        </w:r>
      </w:hyperlink>
      <w:r w:rsidRPr="004858EF">
        <w:rPr>
          <w:sz w:val="26"/>
          <w:szCs w:val="26"/>
        </w:rPr>
        <w:t>;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858EF">
        <w:rPr>
          <w:sz w:val="26"/>
          <w:szCs w:val="26"/>
        </w:rPr>
        <w:t xml:space="preserve"> описание Инвестиционного проекта</w:t>
      </w:r>
      <w:r>
        <w:rPr>
          <w:sz w:val="26"/>
          <w:szCs w:val="26"/>
        </w:rPr>
        <w:t xml:space="preserve"> и при наличии бизнес-план Инвестиционного проекта</w:t>
      </w:r>
      <w:r w:rsidRPr="00F84E53">
        <w:rPr>
          <w:sz w:val="26"/>
          <w:szCs w:val="26"/>
        </w:rPr>
        <w:t>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дополнительную информацию по желанию инвестора.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2.3. Инвестор несет ответственность за достоверность представляемых сведений в соответствии с законодательством Российской Федерации.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2.4. Документы представляются на русском языке. В случае представления документов, составленных на иностранном языке, должен быть представлен также их перевод на русский язык, заверенный инвестором.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Поступившее в администрацию Невельского городского округа обращение инвестора, мэром Невельского городского округа направляется в </w:t>
      </w:r>
      <w:r>
        <w:rPr>
          <w:sz w:val="26"/>
          <w:szCs w:val="26"/>
        </w:rPr>
        <w:lastRenderedPageBreak/>
        <w:t>комитет экономического развития и потребительского рынка администрации Невельского городского округа (далее – Комитет). Комитет</w:t>
      </w:r>
      <w:r w:rsidRPr="004858EF">
        <w:rPr>
          <w:sz w:val="26"/>
          <w:szCs w:val="26"/>
        </w:rPr>
        <w:t xml:space="preserve"> осуществляет проверку представленных инвестором документов на предмет их комплектности, правильности оформления и полноты информации.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2.6. </w:t>
      </w:r>
      <w:r>
        <w:rPr>
          <w:sz w:val="26"/>
          <w:szCs w:val="26"/>
        </w:rPr>
        <w:t>Комитет имеет право направля</w:t>
      </w:r>
      <w:r w:rsidRPr="004858EF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4858EF">
        <w:rPr>
          <w:sz w:val="26"/>
          <w:szCs w:val="26"/>
        </w:rPr>
        <w:t xml:space="preserve"> инвестору запросы, проводит</w:t>
      </w:r>
      <w:r>
        <w:rPr>
          <w:sz w:val="26"/>
          <w:szCs w:val="26"/>
        </w:rPr>
        <w:t>ь</w:t>
      </w:r>
      <w:r w:rsidRPr="004858EF">
        <w:rPr>
          <w:sz w:val="26"/>
          <w:szCs w:val="26"/>
        </w:rPr>
        <w:t xml:space="preserve"> переговоры и встречи с инвестором, в том числе для получения дополнительной информации об Инвестиционном проекте и инвесторе, о целях обращения, о мерах поддержки со стороны </w:t>
      </w:r>
      <w:r>
        <w:rPr>
          <w:sz w:val="26"/>
          <w:szCs w:val="26"/>
        </w:rPr>
        <w:t>администрации Невельского городского округа.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 Комитет направляет материалы по Инвестиционному проекту: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структурное подразделение администрации Невельского городского округа (далее – отраслевой орган) в зависимости от отраслевой принадлежности, который в течение 10 рабочих дней определяет потребность и значимость Инвестиционного проекта для соответствующей отрасли, использование инновационных технологий, наличие площадки и ресурсов для его реализации;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финансовое управление администрации Невельского городского округа, которое рассматривает материалы Инвестиционного проекта и в течение 10 рабочих дней, готовит заключение о возможности реализации и эффективности Инвестиционного проекта для бюджета муниципального образования «Невельский городской округ»;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комитет по управлению муниципальным имуществом администрации Невельского городского округа, который рассматривает материалы Инвестиционного проекта в течение 10 рабочих дней и готовит заключение о возможности его реализации с учетом наличия площадок (в т.ч. земельных участков) на территории Невельского городского округа, которые могут быть использованы для реализации Инвестиционного проекта;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администрации сел Горнозаводск и Шебунино, в случае если Инвестиционный проект будет реализован на территории сел Горнозаводск и Шебунино, которые рассматривают материалы Инвестиционного проекта в течение 10 рабочих дней и готовят заключение о возможности его реализации с учетом местных возможностей и особенностей.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2.8. В целях обеспечения взаимодействия при рассмотрении обращения инвестора о реализации Инвестиционного проекта </w:t>
      </w:r>
      <w:r>
        <w:rPr>
          <w:sz w:val="26"/>
          <w:szCs w:val="26"/>
        </w:rPr>
        <w:t>могут проводиться совещания</w:t>
      </w:r>
      <w:r w:rsidRPr="004858EF">
        <w:rPr>
          <w:sz w:val="26"/>
          <w:szCs w:val="26"/>
        </w:rPr>
        <w:t xml:space="preserve"> с участием </w:t>
      </w:r>
      <w:r>
        <w:rPr>
          <w:sz w:val="26"/>
          <w:szCs w:val="26"/>
        </w:rPr>
        <w:t>органов местного самоуправления</w:t>
      </w:r>
      <w:r w:rsidRPr="004858EF">
        <w:rPr>
          <w:sz w:val="26"/>
          <w:szCs w:val="26"/>
        </w:rPr>
        <w:t>, организаций.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2.9. По итогам рассмотрения </w:t>
      </w:r>
      <w:r>
        <w:rPr>
          <w:sz w:val="26"/>
          <w:szCs w:val="26"/>
        </w:rPr>
        <w:t xml:space="preserve">участники согласований, указанные в пункте 2.7. настоящего Порядка, направляют в Комитет заключения о целесообразности или нецелесообразности реализации Инвестиционного проекта на территории Невельского городского округа для информирования инициатора Инвестиционного проекта.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При наличии положительного заключения отраслевой орган совместно с Комитетом, юридическим отделом администрации Невельского городского округа готовит проект Соглашения в соответствии с действующим законодательством.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Pr="004858EF">
        <w:rPr>
          <w:sz w:val="26"/>
          <w:szCs w:val="26"/>
        </w:rPr>
        <w:t xml:space="preserve">. В случае отрицательного заключения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 xml:space="preserve"> направляет инвестору уведомление, содержащее мотивированный отказ в заключении Соглашения (далее - отказ).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Основаниями для отказа являются: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4858EF">
        <w:rPr>
          <w:sz w:val="26"/>
          <w:szCs w:val="26"/>
        </w:rPr>
        <w:t>) выявление в представленном инвестором комплекте документов недостоверной информации;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4858EF">
        <w:rPr>
          <w:sz w:val="26"/>
          <w:szCs w:val="26"/>
        </w:rPr>
        <w:t xml:space="preserve">) отрицательные заключения, поступившие от </w:t>
      </w:r>
      <w:r>
        <w:rPr>
          <w:sz w:val="26"/>
          <w:szCs w:val="26"/>
        </w:rPr>
        <w:t>участников согласований, указанных в пункте 2.7. настоящего Порядка</w:t>
      </w:r>
      <w:r w:rsidRPr="004858EF">
        <w:rPr>
          <w:sz w:val="26"/>
          <w:szCs w:val="26"/>
        </w:rPr>
        <w:t>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Уведомление об отказе не лишает инвестора права после устранения недостатков, явившихся основанием для отказа, направить повторное обращение в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>.</w:t>
      </w:r>
      <w:r w:rsidRPr="004858EF">
        <w:rPr>
          <w:sz w:val="26"/>
          <w:szCs w:val="26"/>
        </w:rPr>
        <w:br/>
      </w:r>
    </w:p>
    <w:p w:rsidR="00871792" w:rsidRPr="004858EF" w:rsidRDefault="00871792" w:rsidP="00871792">
      <w:pPr>
        <w:ind w:firstLine="709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4858EF">
        <w:rPr>
          <w:b/>
          <w:bCs/>
          <w:sz w:val="26"/>
          <w:szCs w:val="26"/>
        </w:rPr>
        <w:t>. П</w:t>
      </w:r>
      <w:r>
        <w:rPr>
          <w:b/>
          <w:bCs/>
          <w:sz w:val="26"/>
          <w:szCs w:val="26"/>
        </w:rPr>
        <w:t>орядок подготовки проекта</w:t>
      </w:r>
      <w:r w:rsidRPr="004858EF">
        <w:rPr>
          <w:b/>
          <w:bCs/>
          <w:sz w:val="26"/>
          <w:szCs w:val="26"/>
        </w:rPr>
        <w:t xml:space="preserve"> Соглашения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858EF">
        <w:rPr>
          <w:sz w:val="26"/>
          <w:szCs w:val="26"/>
        </w:rPr>
        <w:t xml:space="preserve">.1. </w:t>
      </w:r>
      <w:r>
        <w:rPr>
          <w:sz w:val="26"/>
          <w:szCs w:val="26"/>
        </w:rPr>
        <w:t>В целях подготовки проекта Соглашения инвестор представляет в отраслевой орган следующие документы:</w:t>
      </w:r>
    </w:p>
    <w:p w:rsidR="00871792" w:rsidRDefault="00871792" w:rsidP="0087179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58EF">
        <w:rPr>
          <w:sz w:val="26"/>
          <w:szCs w:val="26"/>
        </w:rPr>
        <w:t>заверенные инвестором копии устава и иных учредительных документов;</w:t>
      </w:r>
    </w:p>
    <w:p w:rsidR="00871792" w:rsidRPr="00F84E53" w:rsidRDefault="00871792" w:rsidP="00871792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4E53">
        <w:rPr>
          <w:sz w:val="26"/>
          <w:szCs w:val="26"/>
        </w:rPr>
        <w:t xml:space="preserve">выписка из Единого государственного реестра юридических лиц или индивидуальных предпринимателей, выданная не ранее чем за 30 календарных дней до дня подачи </w:t>
      </w:r>
      <w:r>
        <w:rPr>
          <w:sz w:val="26"/>
          <w:szCs w:val="26"/>
        </w:rPr>
        <w:t>документов</w:t>
      </w:r>
      <w:r w:rsidRPr="00F84E53">
        <w:rPr>
          <w:sz w:val="26"/>
          <w:szCs w:val="26"/>
        </w:rPr>
        <w:t>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58EF">
        <w:rPr>
          <w:sz w:val="26"/>
          <w:szCs w:val="26"/>
        </w:rPr>
        <w:t>справку банка о платежеспособности и (или) другие документы, гарантирующие возможность взаиморасчетов;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58EF">
        <w:rPr>
          <w:sz w:val="26"/>
          <w:szCs w:val="26"/>
        </w:rPr>
        <w:t>справку из налогового органа об исполнении налогоплательщиком (инвестором) обязанности по уплате налогов, сборов, пеней, штрафов;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858EF">
        <w:rPr>
          <w:sz w:val="26"/>
          <w:szCs w:val="26"/>
        </w:rPr>
        <w:t xml:space="preserve"> справку, заверенную руководителем инвестора, об отсутствии у инвестора следующих обстоятельств: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прохождение инвестором процедуры реорганизации, ликвидации или нахождение в процедуре, применяемой в деле о банкротстве;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в установленном законодательством Российской Федерации порядке наложен арест или обращено взыскание на имущество инвестора;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хозяйственная деятельность инвестора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наличие просроченной (неурегулированной) задолженности по денежным обязательствам, в том числе бюджетным кредитам, перед Российской Федерацией, </w:t>
      </w:r>
      <w:r>
        <w:rPr>
          <w:sz w:val="26"/>
          <w:szCs w:val="26"/>
        </w:rPr>
        <w:t>Сахалинской области</w:t>
      </w:r>
      <w:r w:rsidRPr="004858EF">
        <w:rPr>
          <w:sz w:val="26"/>
          <w:szCs w:val="26"/>
        </w:rPr>
        <w:t xml:space="preserve"> и (или) муниципальным образовани</w:t>
      </w:r>
      <w:r>
        <w:rPr>
          <w:sz w:val="26"/>
          <w:szCs w:val="26"/>
        </w:rPr>
        <w:t>ем «Невельский городской округ»</w:t>
      </w:r>
      <w:r w:rsidRPr="004858EF">
        <w:rPr>
          <w:sz w:val="26"/>
          <w:szCs w:val="26"/>
        </w:rPr>
        <w:t>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наличие задолженности по заработной плате;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58EF">
        <w:rPr>
          <w:sz w:val="26"/>
          <w:szCs w:val="26"/>
        </w:rPr>
        <w:t xml:space="preserve"> правоу</w:t>
      </w:r>
      <w:r>
        <w:rPr>
          <w:sz w:val="26"/>
          <w:szCs w:val="26"/>
        </w:rPr>
        <w:t>станавливающие</w:t>
      </w:r>
      <w:r w:rsidRPr="004858EF">
        <w:rPr>
          <w:sz w:val="26"/>
          <w:szCs w:val="26"/>
        </w:rPr>
        <w:t xml:space="preserve"> документы на земельные участки, на которых предполагается реализация Инвестиционного проекта, с приложением картографического материала</w:t>
      </w:r>
      <w:r>
        <w:rPr>
          <w:sz w:val="26"/>
          <w:szCs w:val="26"/>
        </w:rPr>
        <w:t xml:space="preserve"> (при наличии).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84E53">
        <w:rPr>
          <w:sz w:val="26"/>
          <w:szCs w:val="26"/>
        </w:rPr>
        <w:t xml:space="preserve">.2. В качестве условий в Соглашении </w:t>
      </w:r>
      <w:r>
        <w:rPr>
          <w:sz w:val="26"/>
          <w:szCs w:val="26"/>
        </w:rPr>
        <w:t>должны</w:t>
      </w:r>
      <w:r w:rsidRPr="00F84E53">
        <w:rPr>
          <w:sz w:val="26"/>
          <w:szCs w:val="26"/>
        </w:rPr>
        <w:t xml:space="preserve"> быть отражены: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 w:rsidRPr="00F84E53">
        <w:rPr>
          <w:sz w:val="26"/>
          <w:szCs w:val="26"/>
        </w:rPr>
        <w:t>объект Соглашения;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 w:rsidRPr="00F84E53">
        <w:rPr>
          <w:sz w:val="26"/>
          <w:szCs w:val="26"/>
        </w:rPr>
        <w:t>срок действия Соглашения и (или) порядок его определения;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 w:rsidRPr="00F84E53">
        <w:rPr>
          <w:sz w:val="26"/>
          <w:szCs w:val="26"/>
        </w:rPr>
        <w:t xml:space="preserve">права и обязанности сторон;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F84E53">
        <w:rPr>
          <w:sz w:val="26"/>
          <w:szCs w:val="26"/>
        </w:rPr>
        <w:t>объем инвестиций, в том числе капитальных вложений;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финансирования расходных обязательств сторон;</w:t>
      </w:r>
    </w:p>
    <w:p w:rsidR="00871792" w:rsidRPr="00F84E53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определения подрядной организации.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858E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4858EF">
        <w:rPr>
          <w:sz w:val="26"/>
          <w:szCs w:val="26"/>
        </w:rPr>
        <w:t>. Соглашение не может быть заключено с инвестором: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проводящим процедуру реорганизации, ликвидации или находящимся в процедуре, применяемой в деле о банкротстве;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на имущество которого в установленном законодательством Российской Федерации порядке наложен арест или обращено взыскание;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хозяйственная деятельность</w:t>
      </w:r>
      <w:r>
        <w:rPr>
          <w:sz w:val="26"/>
          <w:szCs w:val="26"/>
        </w:rPr>
        <w:t xml:space="preserve">, </w:t>
      </w:r>
      <w:r w:rsidRPr="004858EF">
        <w:rPr>
          <w:sz w:val="26"/>
          <w:szCs w:val="26"/>
        </w:rPr>
        <w:t>которого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имеющим недоимку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имеющим просроченную (неурегулированную) задолженность по денежным обязательствам, в том числе бюджетным кредитам, перед Российской Федерацией, </w:t>
      </w:r>
      <w:r>
        <w:rPr>
          <w:sz w:val="26"/>
          <w:szCs w:val="26"/>
        </w:rPr>
        <w:t>Сахалинской области</w:t>
      </w:r>
      <w:r w:rsidRPr="004858EF">
        <w:rPr>
          <w:sz w:val="26"/>
          <w:szCs w:val="26"/>
        </w:rPr>
        <w:t xml:space="preserve"> и (или) муниципальным образовани</w:t>
      </w:r>
      <w:r>
        <w:rPr>
          <w:sz w:val="26"/>
          <w:szCs w:val="26"/>
        </w:rPr>
        <w:t>ем «Невельский городской округ»</w:t>
      </w:r>
      <w:r w:rsidRPr="004858EF">
        <w:rPr>
          <w:sz w:val="26"/>
          <w:szCs w:val="26"/>
        </w:rPr>
        <w:t>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имеющим задолженность по заработной плате.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4858EF">
        <w:rPr>
          <w:sz w:val="26"/>
          <w:szCs w:val="26"/>
        </w:rPr>
        <w:t xml:space="preserve">. </w:t>
      </w:r>
      <w:r>
        <w:rPr>
          <w:sz w:val="26"/>
          <w:szCs w:val="26"/>
        </w:rPr>
        <w:t>После получения от инвестора полного комплекта документов и информации отраслевой орган совместно с Комитетом, юридическим отделом администрации Невельского городского округа в течение 5 рабочих дней готовит проект Соглашения</w:t>
      </w:r>
      <w:r w:rsidR="008C4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Регламентом Администрации.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Процедура, дата и время подписания Соглашения определяется мэром Невельского городского округа, либо в период его временного отсутствия должностным лицом, на которое возложено исполнение обязанностей по должности.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</w:p>
    <w:p w:rsidR="00871792" w:rsidRPr="004858EF" w:rsidRDefault="00871792" w:rsidP="00871792">
      <w:pPr>
        <w:ind w:firstLine="709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4858EF">
        <w:rPr>
          <w:b/>
          <w:bCs/>
          <w:sz w:val="26"/>
          <w:szCs w:val="26"/>
        </w:rPr>
        <w:t>. Порядок ведения реестра Соглашений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 xml:space="preserve">.1.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 xml:space="preserve"> ведет реестр Соглашений, обеспечивающий их учет и содержащий упорядоченную совокупность сведений о Соглашениях (далее - Реестр), по форме, установленной </w:t>
      </w:r>
      <w:hyperlink r:id="rId8" w:history="1">
        <w:r w:rsidRPr="00F84E53">
          <w:rPr>
            <w:sz w:val="26"/>
            <w:szCs w:val="26"/>
          </w:rPr>
          <w:t>приложением №</w:t>
        </w:r>
        <w:r>
          <w:rPr>
            <w:sz w:val="26"/>
            <w:szCs w:val="26"/>
          </w:rPr>
          <w:t xml:space="preserve"> 2</w:t>
        </w:r>
        <w:r w:rsidRPr="00F84E53">
          <w:rPr>
            <w:sz w:val="26"/>
            <w:szCs w:val="26"/>
          </w:rPr>
          <w:t xml:space="preserve"> к настоящему Порядку</w:t>
        </w:r>
      </w:hyperlink>
      <w:r w:rsidRPr="00F84E53">
        <w:rPr>
          <w:sz w:val="26"/>
          <w:szCs w:val="26"/>
        </w:rPr>
        <w:t>,</w:t>
      </w:r>
      <w:r w:rsidRPr="004858EF">
        <w:rPr>
          <w:sz w:val="26"/>
          <w:szCs w:val="26"/>
        </w:rPr>
        <w:t xml:space="preserve"> на электронном и бумажном носителе путем внесения в него соответствующих записей. При несоответствии записей на бумажном носителе записям в электронном виде приоритет имеют записи на бумажном носителе.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Реестр в электронном виде размещается на официальном сайте </w:t>
      </w:r>
      <w:r>
        <w:rPr>
          <w:sz w:val="26"/>
          <w:szCs w:val="26"/>
        </w:rPr>
        <w:t>администрации Невельского городского округа</w:t>
      </w:r>
      <w:r w:rsidRPr="004858EF">
        <w:rPr>
          <w:sz w:val="26"/>
          <w:szCs w:val="26"/>
        </w:rPr>
        <w:t>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>.2. Ведение Реестра включает: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внесение сведений о Соглашении в Реестр;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внесение изменений в Реестр;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>исключение сведений из Реестра.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>.3. Заключение Соглашения (дополнительного соглашения) является основанием для внесения сведений (изменений) о Соглашении в Реестр.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>.4. Сведения о Соглашении (дополнительном соглашении) вносятся в Реестр в течение пяти рабочих дней со дня регистрации Соглашения (дополнительного соглашения).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>.5. Соглашение исключается из Реестра в случае истечения действия (в том числе прекращения действия) Соглашения.</w:t>
      </w:r>
    </w:p>
    <w:p w:rsidR="00871792" w:rsidRPr="004858EF" w:rsidRDefault="00871792" w:rsidP="00871792">
      <w:pPr>
        <w:ind w:firstLine="709"/>
        <w:jc w:val="both"/>
        <w:rPr>
          <w:sz w:val="26"/>
          <w:szCs w:val="26"/>
        </w:rPr>
      </w:pPr>
    </w:p>
    <w:p w:rsidR="00871792" w:rsidRPr="004858EF" w:rsidRDefault="00871792" w:rsidP="00871792">
      <w:pPr>
        <w:ind w:firstLine="709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4858EF">
        <w:rPr>
          <w:b/>
          <w:bCs/>
          <w:sz w:val="26"/>
          <w:szCs w:val="26"/>
        </w:rPr>
        <w:t>. Мониторинг выполнения условий Соглашений и реализации Инвестиционных проектов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858EF">
        <w:rPr>
          <w:sz w:val="26"/>
          <w:szCs w:val="26"/>
        </w:rPr>
        <w:t xml:space="preserve">.1.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 xml:space="preserve"> осуществляет мониторинг выполнения условий Соглашений и реализации Инвестиционных проектов.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858EF">
        <w:rPr>
          <w:sz w:val="26"/>
          <w:szCs w:val="26"/>
        </w:rPr>
        <w:t xml:space="preserve">.2. </w:t>
      </w:r>
      <w:r w:rsidRPr="00F36E3D">
        <w:rPr>
          <w:sz w:val="26"/>
          <w:szCs w:val="26"/>
        </w:rPr>
        <w:t xml:space="preserve">В период действия Соглашения инвестор </w:t>
      </w:r>
      <w:r>
        <w:rPr>
          <w:sz w:val="26"/>
          <w:szCs w:val="26"/>
        </w:rPr>
        <w:t xml:space="preserve">ежегодно в срок до 01 февраля года следующего за отчетным годом, </w:t>
      </w:r>
      <w:r w:rsidRPr="00F36E3D">
        <w:rPr>
          <w:sz w:val="26"/>
          <w:szCs w:val="26"/>
        </w:rPr>
        <w:t>представляет в Комитет</w:t>
      </w:r>
      <w:r>
        <w:rPr>
          <w:sz w:val="26"/>
          <w:szCs w:val="26"/>
        </w:rPr>
        <w:t xml:space="preserve"> о</w:t>
      </w:r>
      <w:r w:rsidRPr="00F36E3D">
        <w:rPr>
          <w:sz w:val="26"/>
          <w:szCs w:val="26"/>
        </w:rPr>
        <w:t xml:space="preserve">тчет </w:t>
      </w:r>
      <w:r w:rsidRPr="004858EF">
        <w:rPr>
          <w:sz w:val="26"/>
          <w:szCs w:val="26"/>
        </w:rPr>
        <w:t>о ходе реализации Инвестиционного проекта</w:t>
      </w:r>
      <w:r>
        <w:rPr>
          <w:sz w:val="26"/>
          <w:szCs w:val="26"/>
        </w:rPr>
        <w:t xml:space="preserve"> по форме, приведенной в Приложении № 3 к Порядку. 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858EF">
        <w:rPr>
          <w:sz w:val="26"/>
          <w:szCs w:val="26"/>
        </w:rPr>
        <w:t xml:space="preserve">.3.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 xml:space="preserve"> обеспечивает взаимодействие с инвестором с целью получения информации о ходе реализации Инвестиционного проекта и оказания содействия в решении вопросов, возникающих у инвестора.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858E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4858EF">
        <w:rPr>
          <w:sz w:val="26"/>
          <w:szCs w:val="26"/>
        </w:rPr>
        <w:t xml:space="preserve">. В случае выявления в результате мониторинга снижения у инвестора более чем на 50 процентов фактических показателей реализации Инвестиционного проекта по итогам истекшего календарного года по отношению к их значениям, предусмотренным Соглашением,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>: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выносит на рассмотрение </w:t>
      </w:r>
      <w:r>
        <w:rPr>
          <w:sz w:val="26"/>
          <w:szCs w:val="26"/>
        </w:rPr>
        <w:t>отраслевому органу</w:t>
      </w:r>
      <w:r w:rsidRPr="004858EF">
        <w:rPr>
          <w:sz w:val="26"/>
          <w:szCs w:val="26"/>
        </w:rPr>
        <w:t xml:space="preserve"> результаты мониторинга и предложения по внесению изменений в Соглашение в целях приведения установленных Соглашением показателей реализации Инвестиционного проекта в соответствие с фактическими (далее - Дополнительное соглашение);</w:t>
      </w:r>
    </w:p>
    <w:p w:rsidR="00871792" w:rsidRDefault="00871792" w:rsidP="00871792">
      <w:pPr>
        <w:ind w:firstLine="709"/>
        <w:jc w:val="both"/>
        <w:rPr>
          <w:sz w:val="26"/>
          <w:szCs w:val="26"/>
        </w:rPr>
      </w:pPr>
      <w:r w:rsidRPr="004858EF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>отраслевым органом</w:t>
      </w:r>
      <w:r w:rsidRPr="004858EF">
        <w:rPr>
          <w:sz w:val="26"/>
          <w:szCs w:val="26"/>
        </w:rPr>
        <w:t xml:space="preserve"> направляет инвестору уведомление о результатах мониторинга и пр</w:t>
      </w:r>
      <w:r>
        <w:rPr>
          <w:sz w:val="26"/>
          <w:szCs w:val="26"/>
        </w:rPr>
        <w:t>оект Дополнительного соглашения.</w:t>
      </w:r>
    </w:p>
    <w:p w:rsidR="00871792" w:rsidRPr="004858EF" w:rsidRDefault="00871792" w:rsidP="008717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4858EF">
        <w:rPr>
          <w:sz w:val="26"/>
          <w:szCs w:val="26"/>
        </w:rPr>
        <w:t xml:space="preserve">. </w:t>
      </w:r>
      <w:r>
        <w:rPr>
          <w:sz w:val="26"/>
          <w:szCs w:val="26"/>
        </w:rPr>
        <w:t>Комитет</w:t>
      </w:r>
      <w:r w:rsidRPr="004858EF">
        <w:rPr>
          <w:sz w:val="26"/>
          <w:szCs w:val="26"/>
        </w:rPr>
        <w:t xml:space="preserve"> ежегодно в срок до 1 апреля готовит доклад о реализации Инвестиционных проектов и выполнении инвесторами условий Соглашений и представляет его на рассмотрение </w:t>
      </w:r>
      <w:r>
        <w:rPr>
          <w:sz w:val="26"/>
          <w:szCs w:val="26"/>
        </w:rPr>
        <w:t>мэру Невельского городского округа</w:t>
      </w:r>
      <w:r w:rsidRPr="004858EF">
        <w:rPr>
          <w:sz w:val="26"/>
          <w:szCs w:val="26"/>
        </w:rPr>
        <w:t xml:space="preserve">. </w:t>
      </w:r>
    </w:p>
    <w:p w:rsidR="00871792" w:rsidRDefault="00871792" w:rsidP="00871792">
      <w:pPr>
        <w:ind w:firstLine="709"/>
      </w:pPr>
    </w:p>
    <w:p w:rsidR="00871792" w:rsidRDefault="00871792" w:rsidP="00871792">
      <w:r>
        <w:br w:type="page"/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Приложение № 1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к Порядку рассмотрения обращений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инвесторов и заключения соглашений о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реализации инвестиционных проектов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на территории муниципального образования </w:t>
      </w:r>
    </w:p>
    <w:p w:rsidR="00871792" w:rsidRPr="002A0618" w:rsidRDefault="00871792" w:rsidP="00871792">
      <w:pPr>
        <w:ind w:firstLine="709"/>
        <w:jc w:val="right"/>
      </w:pPr>
      <w:r w:rsidRPr="00467857">
        <w:rPr>
          <w:sz w:val="26"/>
          <w:szCs w:val="26"/>
        </w:rPr>
        <w:t>«Невельский городской округ»</w:t>
      </w:r>
    </w:p>
    <w:p w:rsidR="00871792" w:rsidRDefault="00871792" w:rsidP="00871792">
      <w:pPr>
        <w:ind w:firstLine="709"/>
        <w:jc w:val="right"/>
        <w:rPr>
          <w:sz w:val="26"/>
          <w:szCs w:val="26"/>
        </w:rPr>
      </w:pPr>
    </w:p>
    <w:p w:rsidR="00871792" w:rsidRDefault="00871792" w:rsidP="00871792">
      <w:pPr>
        <w:ind w:firstLine="709"/>
        <w:jc w:val="right"/>
        <w:rPr>
          <w:sz w:val="26"/>
          <w:szCs w:val="26"/>
        </w:rPr>
      </w:pPr>
    </w:p>
    <w:p w:rsidR="00871792" w:rsidRDefault="00871792" w:rsidP="00871792">
      <w:pPr>
        <w:jc w:val="center"/>
        <w:rPr>
          <w:b/>
          <w:bCs/>
          <w:sz w:val="26"/>
          <w:szCs w:val="26"/>
        </w:rPr>
      </w:pPr>
      <w:r w:rsidRPr="00467857">
        <w:rPr>
          <w:b/>
          <w:bCs/>
          <w:sz w:val="26"/>
          <w:szCs w:val="26"/>
        </w:rPr>
        <w:t xml:space="preserve">Форма </w:t>
      </w:r>
    </w:p>
    <w:p w:rsidR="00871792" w:rsidRPr="00467857" w:rsidRDefault="00871792" w:rsidP="00871792">
      <w:pPr>
        <w:jc w:val="center"/>
        <w:rPr>
          <w:b/>
          <w:bCs/>
          <w:sz w:val="26"/>
          <w:szCs w:val="26"/>
        </w:rPr>
      </w:pPr>
      <w:r w:rsidRPr="00467857">
        <w:rPr>
          <w:b/>
          <w:bCs/>
          <w:sz w:val="26"/>
          <w:szCs w:val="26"/>
        </w:rPr>
        <w:t>заявки на подготовку соглашения о реализации инвестиционного проекта на территории муниципального образования «Невельский городской округ»</w:t>
      </w:r>
    </w:p>
    <w:p w:rsidR="00871792" w:rsidRDefault="00871792" w:rsidP="00871792">
      <w:pPr>
        <w:jc w:val="center"/>
        <w:rPr>
          <w:sz w:val="26"/>
          <w:szCs w:val="26"/>
        </w:rPr>
      </w:pP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903"/>
        <w:gridCol w:w="817"/>
        <w:gridCol w:w="6300"/>
      </w:tblGrid>
      <w:tr w:rsidR="00871792" w:rsidRPr="00FA1A4D">
        <w:trPr>
          <w:gridAfter w:val="2"/>
          <w:wAfter w:w="7117" w:type="dxa"/>
        </w:trPr>
        <w:tc>
          <w:tcPr>
            <w:tcW w:w="2531" w:type="dxa"/>
            <w:gridSpan w:val="2"/>
          </w:tcPr>
          <w:p w:rsidR="00871792" w:rsidRPr="00FA1A4D" w:rsidRDefault="00871792" w:rsidP="00805C4D">
            <w:pPr>
              <w:spacing w:before="100" w:beforeAutospacing="1" w:after="100" w:afterAutospacing="1"/>
              <w:jc w:val="center"/>
            </w:pPr>
            <w:r w:rsidRPr="00FA1A4D">
              <w:t>Дата                     №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/>
          <w:tblCellSpacing w:w="15" w:type="dxa"/>
        </w:trPr>
        <w:tc>
          <w:tcPr>
            <w:tcW w:w="628" w:type="dxa"/>
            <w:vAlign w:val="center"/>
          </w:tcPr>
          <w:p w:rsidR="00871792" w:rsidRPr="009A48F5" w:rsidRDefault="00871792" w:rsidP="00805C4D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71792" w:rsidRPr="009A48F5" w:rsidRDefault="00871792" w:rsidP="00805C4D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vAlign w:val="center"/>
          </w:tcPr>
          <w:p w:rsidR="00871792" w:rsidRPr="009A48F5" w:rsidRDefault="00871792" w:rsidP="00805C4D">
            <w:pPr>
              <w:rPr>
                <w:sz w:val="2"/>
                <w:szCs w:val="2"/>
              </w:rPr>
            </w:pP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Инвестор (полное и сокращенное наименование организации с указанием организационно-правовой формы, ФИО для физического лица)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Заявитель (заполняется в случае представления заявления не инвестором)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 xml:space="preserve">3 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Почтовый адрес и местонахождение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4.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ОГРН, ИНН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5.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Ответственные лица (ФИО, должность, контактная информация)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6.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Название инвестиционного проекта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7.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>
              <w:t>Населенный пункт</w:t>
            </w:r>
            <w:r w:rsidRPr="009A48F5">
              <w:t xml:space="preserve">, на территории которого реализуется или предполагается реализовать инвестиционный проект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8.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Краткое описание инвестиционного проекта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9.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Предполагаемый объем инвестиций, тыс.руб.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год</w:t>
            </w:r>
            <w:r w:rsidRPr="009A48F5">
              <w:br/>
              <w:t>1-й год</w:t>
            </w:r>
            <w:r w:rsidRPr="009A48F5">
              <w:br/>
              <w:t>2-й год</w:t>
            </w:r>
            <w:r w:rsidRPr="009A48F5">
              <w:br/>
              <w:t>3-й год</w:t>
            </w:r>
            <w:r w:rsidRPr="009A48F5">
              <w:br/>
              <w:t>4-й год</w:t>
            </w:r>
            <w:r w:rsidRPr="009A48F5">
              <w:br/>
              <w:t xml:space="preserve">5-й год </w:t>
            </w:r>
            <w:r w:rsidRPr="009A48F5">
              <w:br/>
              <w:t>объем инвестиций</w:t>
            </w:r>
            <w:r w:rsidRPr="009A48F5">
              <w:br/>
              <w:t xml:space="preserve">в т.ч. объем капитальных вложений 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10.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Предполагаемый срок окупаемости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11.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Срок реализации инвестиционного проекта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12.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Количество создаваемых рабочих мест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в период строительства:</w:t>
            </w:r>
            <w:r w:rsidRPr="009A48F5">
              <w:br/>
              <w:t>по окончанию строительства: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13.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Предполагаемое количество иностранных специалистов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14.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Потребность в специалистах с описанием профиля и квалификации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15.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Предполагаемый средний уровень заработной платы, социальный пакет работника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16.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Объем промышленного производства при достижении проектной мощности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17.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Планируемый годовой объем реализации продукции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18.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Объем продукции, поставляемой на экспорт (при наличии)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19.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Объем выполняемых научно-исследовательских и опытно-конструкторских работ (при наличии)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20.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Источники финансирования инвестиционного проекта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собственные средства, тыс.руб. (___ %)</w:t>
            </w:r>
            <w:r w:rsidRPr="009A48F5">
              <w:br/>
              <w:t>заемные средства, тыс. руб. (___%)</w:t>
            </w:r>
            <w:r w:rsidRPr="009A48F5">
              <w:br/>
              <w:t>бюджетные средства (указать бюджет), тыс. руб. (___ %)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21.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Учредители, акционеры, участники инвестора с указанием доли владения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22.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Участие иностранного инвестора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/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23.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Предполагаемые ежегодные налоговые поступления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 xml:space="preserve">в бюджет </w:t>
            </w:r>
            <w:r>
              <w:t>Сахалинской области</w:t>
            </w:r>
            <w:r w:rsidRPr="009A48F5">
              <w:t>:</w:t>
            </w:r>
            <w:r w:rsidRPr="009A48F5">
              <w:br/>
              <w:t>в местный бюджет: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24.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Запрашиваемый земельный участок (при необходимости)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местоположение:</w:t>
            </w:r>
            <w:r w:rsidRPr="009A48F5">
              <w:br/>
              <w:t>площадь:</w:t>
            </w:r>
            <w:r w:rsidRPr="009A48F5">
              <w:br/>
              <w:t>конфигурация:</w:t>
            </w:r>
            <w:r w:rsidRPr="009A48F5">
              <w:br/>
              <w:t>предпочтительное оформление прав (долгосрочная аренда, срочное пользование, собственность):</w:t>
            </w:r>
            <w:r w:rsidRPr="009A48F5">
              <w:br/>
              <w:t>иные требования: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25.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Запрашиваемые объекты недвижимости (при необходимости)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назначение:</w:t>
            </w:r>
            <w:r w:rsidRPr="009A48F5">
              <w:br/>
              <w:t>площадь:</w:t>
            </w:r>
            <w:r w:rsidRPr="009A48F5">
              <w:br/>
              <w:t>предпочтительное оформление прав (долгосрочная аренда, срочное пользование, собственность):</w:t>
            </w:r>
            <w:r w:rsidRPr="009A48F5">
              <w:br/>
              <w:t>иные требования:</w:t>
            </w:r>
          </w:p>
        </w:tc>
      </w:tr>
      <w:tr w:rsidR="00871792" w:rsidRPr="00FA1A4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  <w:jc w:val="center"/>
            </w:pPr>
            <w:r w:rsidRPr="009A48F5">
              <w:t>26.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Запрашиваемое инфраструктурное обеспечение инвестиционного проекта (при необходимости)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1792" w:rsidRPr="009A48F5" w:rsidRDefault="00871792" w:rsidP="00805C4D">
            <w:pPr>
              <w:spacing w:before="100" w:beforeAutospacing="1" w:after="100" w:afterAutospacing="1"/>
            </w:pPr>
            <w:r w:rsidRPr="009A48F5">
              <w:t>Потребность в электроэнергии кВт/час</w:t>
            </w:r>
            <w:r w:rsidRPr="009A48F5">
              <w:br/>
              <w:t>Водоснабжение:</w:t>
            </w:r>
            <w:r w:rsidRPr="009A48F5">
              <w:br/>
              <w:t>хозяйственно-бытовые нужды, питьевая вода куб.м/час</w:t>
            </w:r>
            <w:r w:rsidRPr="009A48F5">
              <w:br/>
              <w:t>Водоотведение куб.м/час</w:t>
            </w:r>
            <w:r w:rsidRPr="009A48F5">
              <w:br/>
              <w:t>Теплоснабжение Гкал/месяц/год</w:t>
            </w:r>
            <w:r w:rsidRPr="009A48F5">
              <w:br/>
              <w:t>Подъездные пути (ж/д, авто) км</w:t>
            </w:r>
            <w:r w:rsidRPr="009A48F5">
              <w:br/>
              <w:t>Транспортная нагрузка на примыкающую дорожную сеть Количество грузовых автомашин свыше 5т в сутки</w:t>
            </w:r>
            <w:r w:rsidRPr="009A48F5">
              <w:br/>
              <w:t>Утилизация твердых бытовых отходов куб.м/сутки</w:t>
            </w:r>
            <w:r w:rsidRPr="009A48F5">
              <w:br/>
              <w:t>Иные требования:</w:t>
            </w:r>
          </w:p>
        </w:tc>
      </w:tr>
    </w:tbl>
    <w:p w:rsidR="00871792" w:rsidRPr="009A48F5" w:rsidRDefault="00871792" w:rsidP="00871792">
      <w:pPr>
        <w:spacing w:before="100" w:beforeAutospacing="1" w:after="100" w:afterAutospacing="1"/>
      </w:pPr>
      <w:r w:rsidRPr="009A48F5">
        <w:br/>
        <w:t xml:space="preserve">______________________________________ _________________________ </w:t>
      </w:r>
      <w:r w:rsidRPr="009A48F5">
        <w:br/>
        <w:t>(Ф.И.О., должность) М.П. (подпись, дата)</w:t>
      </w:r>
    </w:p>
    <w:p w:rsidR="00871792" w:rsidRDefault="00871792" w:rsidP="00871792">
      <w:pPr>
        <w:jc w:val="both"/>
        <w:rPr>
          <w:sz w:val="26"/>
          <w:szCs w:val="26"/>
        </w:rPr>
        <w:sectPr w:rsidR="00871792" w:rsidSect="008C44B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к Порядку рассмотрения обращений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инвесторов и заключения соглашений о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реализации инвестиционных проектов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на территории муниципального образования </w:t>
      </w:r>
    </w:p>
    <w:p w:rsidR="00871792" w:rsidRDefault="00871792" w:rsidP="00871792">
      <w:pPr>
        <w:jc w:val="right"/>
        <w:rPr>
          <w:sz w:val="26"/>
          <w:szCs w:val="26"/>
        </w:rPr>
      </w:pPr>
      <w:r w:rsidRPr="00467857">
        <w:rPr>
          <w:sz w:val="26"/>
          <w:szCs w:val="26"/>
        </w:rPr>
        <w:t>«Невельский городской округ»</w:t>
      </w:r>
    </w:p>
    <w:p w:rsidR="00871792" w:rsidRDefault="00871792" w:rsidP="00871792">
      <w:pPr>
        <w:jc w:val="right"/>
        <w:rPr>
          <w:sz w:val="26"/>
          <w:szCs w:val="26"/>
        </w:rPr>
      </w:pPr>
    </w:p>
    <w:p w:rsidR="00871792" w:rsidRDefault="00871792" w:rsidP="00871792">
      <w:pPr>
        <w:jc w:val="center"/>
        <w:rPr>
          <w:b/>
          <w:bCs/>
          <w:sz w:val="26"/>
          <w:szCs w:val="26"/>
        </w:rPr>
      </w:pPr>
      <w:r w:rsidRPr="00803399">
        <w:rPr>
          <w:b/>
          <w:bCs/>
          <w:sz w:val="26"/>
          <w:szCs w:val="26"/>
        </w:rPr>
        <w:t xml:space="preserve">Реестр Соглашений о реализации Инвестиционных проектов на территории </w:t>
      </w:r>
    </w:p>
    <w:p w:rsidR="00871792" w:rsidRPr="00803399" w:rsidRDefault="00871792" w:rsidP="00871792">
      <w:pPr>
        <w:jc w:val="center"/>
        <w:rPr>
          <w:b/>
          <w:bCs/>
          <w:sz w:val="26"/>
          <w:szCs w:val="26"/>
        </w:rPr>
      </w:pPr>
      <w:r w:rsidRPr="00803399">
        <w:rPr>
          <w:b/>
          <w:bCs/>
          <w:sz w:val="26"/>
          <w:szCs w:val="26"/>
        </w:rPr>
        <w:t>муниципального образования «Невельский городской округ»</w:t>
      </w:r>
    </w:p>
    <w:p w:rsidR="00871792" w:rsidRDefault="00871792" w:rsidP="00871792">
      <w:pPr>
        <w:jc w:val="center"/>
        <w:rPr>
          <w:sz w:val="26"/>
          <w:szCs w:val="26"/>
        </w:rPr>
      </w:pPr>
    </w:p>
    <w:tbl>
      <w:tblPr>
        <w:tblW w:w="1499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120"/>
        <w:gridCol w:w="2072"/>
        <w:gridCol w:w="886"/>
        <w:gridCol w:w="686"/>
        <w:gridCol w:w="1815"/>
        <w:gridCol w:w="2124"/>
        <w:gridCol w:w="1757"/>
        <w:gridCol w:w="1613"/>
        <w:gridCol w:w="1564"/>
      </w:tblGrid>
      <w:tr w:rsidR="00871792" w:rsidRPr="00FA1A4D">
        <w:tc>
          <w:tcPr>
            <w:tcW w:w="552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№ п/п</w:t>
            </w:r>
          </w:p>
        </w:tc>
        <w:tc>
          <w:tcPr>
            <w:tcW w:w="2060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Инвестиционный проект</w:t>
            </w:r>
          </w:p>
        </w:tc>
        <w:tc>
          <w:tcPr>
            <w:tcW w:w="2013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Населенный пункт, на территории которого реализуется инвестиционный проект</w:t>
            </w:r>
          </w:p>
        </w:tc>
        <w:tc>
          <w:tcPr>
            <w:tcW w:w="1535" w:type="dxa"/>
            <w:gridSpan w:val="2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Реквизиты</w:t>
            </w:r>
          </w:p>
        </w:tc>
        <w:tc>
          <w:tcPr>
            <w:tcW w:w="1764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Наименование инвестора, ИНН</w:t>
            </w:r>
          </w:p>
        </w:tc>
        <w:tc>
          <w:tcPr>
            <w:tcW w:w="2064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Краткое описание инвестиционного проекта</w:t>
            </w:r>
          </w:p>
        </w:tc>
        <w:tc>
          <w:tcPr>
            <w:tcW w:w="1708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Планируемый объем инвестиций, млн. руб., в том числе по годам</w:t>
            </w:r>
          </w:p>
        </w:tc>
        <w:tc>
          <w:tcPr>
            <w:tcW w:w="1569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Количество создаваемых рабочих мест</w:t>
            </w:r>
          </w:p>
        </w:tc>
        <w:tc>
          <w:tcPr>
            <w:tcW w:w="1727" w:type="dxa"/>
            <w:vMerge w:val="restart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Срок окончания действия Соглашения</w:t>
            </w:r>
          </w:p>
        </w:tc>
      </w:tr>
      <w:tr w:rsidR="00871792" w:rsidRPr="00FA1A4D">
        <w:tc>
          <w:tcPr>
            <w:tcW w:w="552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номер</w:t>
            </w:r>
          </w:p>
        </w:tc>
        <w:tc>
          <w:tcPr>
            <w:tcW w:w="671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дата</w:t>
            </w:r>
          </w:p>
        </w:tc>
        <w:tc>
          <w:tcPr>
            <w:tcW w:w="1764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8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9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7" w:type="dxa"/>
            <w:vMerge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</w:p>
        </w:tc>
      </w:tr>
      <w:tr w:rsidR="00871792" w:rsidRPr="00FA1A4D">
        <w:tc>
          <w:tcPr>
            <w:tcW w:w="552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3</w:t>
            </w:r>
          </w:p>
        </w:tc>
        <w:tc>
          <w:tcPr>
            <w:tcW w:w="864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5</w:t>
            </w:r>
          </w:p>
        </w:tc>
        <w:tc>
          <w:tcPr>
            <w:tcW w:w="1764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6</w:t>
            </w:r>
          </w:p>
        </w:tc>
        <w:tc>
          <w:tcPr>
            <w:tcW w:w="2064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7</w:t>
            </w:r>
          </w:p>
        </w:tc>
        <w:tc>
          <w:tcPr>
            <w:tcW w:w="1708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8</w:t>
            </w:r>
          </w:p>
        </w:tc>
        <w:tc>
          <w:tcPr>
            <w:tcW w:w="1569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9</w:t>
            </w:r>
          </w:p>
        </w:tc>
        <w:tc>
          <w:tcPr>
            <w:tcW w:w="1727" w:type="dxa"/>
          </w:tcPr>
          <w:p w:rsidR="00871792" w:rsidRPr="00FA1A4D" w:rsidRDefault="00871792" w:rsidP="00805C4D">
            <w:pPr>
              <w:jc w:val="center"/>
              <w:rPr>
                <w:sz w:val="26"/>
                <w:szCs w:val="26"/>
              </w:rPr>
            </w:pPr>
            <w:r w:rsidRPr="00FA1A4D">
              <w:rPr>
                <w:sz w:val="26"/>
                <w:szCs w:val="26"/>
              </w:rPr>
              <w:t>10</w:t>
            </w:r>
          </w:p>
        </w:tc>
      </w:tr>
      <w:tr w:rsidR="00871792" w:rsidRPr="00FA1A4D">
        <w:tc>
          <w:tcPr>
            <w:tcW w:w="552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</w:tr>
      <w:tr w:rsidR="00871792" w:rsidRPr="00FA1A4D">
        <w:tc>
          <w:tcPr>
            <w:tcW w:w="552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871792" w:rsidRPr="00FA1A4D" w:rsidRDefault="00871792" w:rsidP="00805C4D">
            <w:pPr>
              <w:jc w:val="both"/>
              <w:rPr>
                <w:sz w:val="26"/>
                <w:szCs w:val="26"/>
              </w:rPr>
            </w:pPr>
          </w:p>
        </w:tc>
      </w:tr>
    </w:tbl>
    <w:p w:rsidR="00871792" w:rsidRDefault="00871792" w:rsidP="00871792">
      <w:pPr>
        <w:jc w:val="both"/>
        <w:rPr>
          <w:sz w:val="26"/>
          <w:szCs w:val="26"/>
        </w:rPr>
      </w:pPr>
    </w:p>
    <w:p w:rsidR="00871792" w:rsidRDefault="00871792" w:rsidP="0087179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к Порядку рассмотрения обращений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инвесторов и заключения соглашений о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реализации инвестиционных проектов </w:t>
      </w:r>
    </w:p>
    <w:p w:rsidR="00871792" w:rsidRPr="00467857" w:rsidRDefault="00871792" w:rsidP="00871792">
      <w:pPr>
        <w:ind w:firstLine="709"/>
        <w:jc w:val="right"/>
        <w:rPr>
          <w:sz w:val="26"/>
          <w:szCs w:val="26"/>
        </w:rPr>
      </w:pPr>
      <w:r w:rsidRPr="00467857">
        <w:rPr>
          <w:sz w:val="26"/>
          <w:szCs w:val="26"/>
        </w:rPr>
        <w:t xml:space="preserve">на территории муниципального образования </w:t>
      </w:r>
    </w:p>
    <w:p w:rsidR="00871792" w:rsidRDefault="00871792" w:rsidP="00871792">
      <w:pPr>
        <w:jc w:val="right"/>
        <w:rPr>
          <w:sz w:val="26"/>
          <w:szCs w:val="26"/>
        </w:rPr>
      </w:pPr>
      <w:r w:rsidRPr="00467857">
        <w:rPr>
          <w:sz w:val="26"/>
          <w:szCs w:val="26"/>
        </w:rPr>
        <w:t>«Невельский городской округ»</w:t>
      </w:r>
    </w:p>
    <w:p w:rsidR="00871792" w:rsidRDefault="00871792" w:rsidP="00871792">
      <w:pPr>
        <w:jc w:val="right"/>
        <w:rPr>
          <w:sz w:val="26"/>
          <w:szCs w:val="26"/>
        </w:rPr>
      </w:pPr>
    </w:p>
    <w:p w:rsidR="00871792" w:rsidRDefault="00871792" w:rsidP="00871792">
      <w:pPr>
        <w:jc w:val="right"/>
        <w:rPr>
          <w:sz w:val="26"/>
          <w:szCs w:val="26"/>
        </w:rPr>
      </w:pPr>
    </w:p>
    <w:p w:rsidR="00871792" w:rsidRDefault="00871792" w:rsidP="008717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Отчет </w:t>
      </w:r>
      <w:r w:rsidRPr="00803399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ходе </w:t>
      </w:r>
      <w:r w:rsidRPr="00803399">
        <w:rPr>
          <w:b/>
          <w:bCs/>
          <w:sz w:val="26"/>
          <w:szCs w:val="26"/>
        </w:rPr>
        <w:t>реализации Инвестиционн</w:t>
      </w:r>
      <w:r>
        <w:rPr>
          <w:b/>
          <w:bCs/>
          <w:sz w:val="26"/>
          <w:szCs w:val="26"/>
        </w:rPr>
        <w:t>ого проекта</w:t>
      </w:r>
      <w:r w:rsidRPr="00803399">
        <w:rPr>
          <w:b/>
          <w:bCs/>
          <w:sz w:val="26"/>
          <w:szCs w:val="26"/>
        </w:rPr>
        <w:t xml:space="preserve"> на территории </w:t>
      </w:r>
    </w:p>
    <w:p w:rsidR="00871792" w:rsidRDefault="00871792" w:rsidP="00871792">
      <w:pPr>
        <w:jc w:val="center"/>
        <w:rPr>
          <w:b/>
          <w:bCs/>
          <w:sz w:val="26"/>
          <w:szCs w:val="26"/>
        </w:rPr>
      </w:pPr>
      <w:r w:rsidRPr="00803399">
        <w:rPr>
          <w:b/>
          <w:bCs/>
          <w:sz w:val="26"/>
          <w:szCs w:val="26"/>
        </w:rPr>
        <w:t>муниципального образования «Невельский городской округ»</w:t>
      </w:r>
      <w:r>
        <w:rPr>
          <w:b/>
          <w:bCs/>
          <w:sz w:val="26"/>
          <w:szCs w:val="26"/>
        </w:rPr>
        <w:t xml:space="preserve"> за _________ год</w:t>
      </w:r>
    </w:p>
    <w:p w:rsidR="00871792" w:rsidRDefault="00871792" w:rsidP="00871792">
      <w:pPr>
        <w:jc w:val="center"/>
        <w:rPr>
          <w:b/>
          <w:bCs/>
          <w:sz w:val="26"/>
          <w:szCs w:val="26"/>
        </w:rPr>
      </w:pPr>
    </w:p>
    <w:tbl>
      <w:tblPr>
        <w:tblW w:w="1552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985"/>
        <w:gridCol w:w="1627"/>
        <w:gridCol w:w="1621"/>
        <w:gridCol w:w="1617"/>
        <w:gridCol w:w="1617"/>
        <w:gridCol w:w="1617"/>
        <w:gridCol w:w="1617"/>
      </w:tblGrid>
      <w:tr w:rsidR="00871792" w:rsidRPr="00FA1A4D">
        <w:tc>
          <w:tcPr>
            <w:tcW w:w="3828" w:type="dxa"/>
            <w:vMerge w:val="restart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Начальная стадия реализации проекта</w:t>
            </w:r>
          </w:p>
        </w:tc>
        <w:tc>
          <w:tcPr>
            <w:tcW w:w="3248" w:type="dxa"/>
            <w:gridSpan w:val="2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1-й год реализации проекта</w:t>
            </w:r>
          </w:p>
        </w:tc>
        <w:tc>
          <w:tcPr>
            <w:tcW w:w="3234" w:type="dxa"/>
            <w:gridSpan w:val="2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2-й год реализации проекта</w:t>
            </w:r>
          </w:p>
        </w:tc>
        <w:tc>
          <w:tcPr>
            <w:tcW w:w="3234" w:type="dxa"/>
            <w:gridSpan w:val="2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_______ год реализации проекта</w:t>
            </w:r>
          </w:p>
        </w:tc>
      </w:tr>
      <w:tr w:rsidR="00871792" w:rsidRPr="00FA1A4D">
        <w:tc>
          <w:tcPr>
            <w:tcW w:w="3828" w:type="dxa"/>
            <w:vMerge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план</w:t>
            </w: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факт</w:t>
            </w: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план</w:t>
            </w: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факт</w:t>
            </w: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план</w:t>
            </w: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center"/>
              <w:rPr>
                <w:b/>
                <w:bCs/>
              </w:rPr>
            </w:pPr>
            <w:r w:rsidRPr="00FA1A4D">
              <w:rPr>
                <w:b/>
                <w:bCs/>
              </w:rPr>
              <w:t>факт</w:t>
            </w: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 Показатели реализации Инвестиционного проекта: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1.1. Объем инвестиций в основной капитал, тыс. рублей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1.2. Объем налогов, уплаченных в бюджет Сахалинской области и местный бюджет, тыс. рублей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1.3. Количество созданных рабочих мест, чел.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1.4. Размер среднемесячной заработной платы, рублей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1.5. …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2. Основные средства, используемые в целях реализации Инвестиционного проекта: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2.1. ….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2.2. ….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3. Основные средства, созданные (приобретенные) в ходе реализации Инвестиционного проекта: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3.1. …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3.2. …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4. Трудоустроено жителей Невельского района на создаваемые рабочие места, чел.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  <w:tr w:rsidR="00871792" w:rsidRPr="00FA1A4D">
        <w:tc>
          <w:tcPr>
            <w:tcW w:w="3828" w:type="dxa"/>
          </w:tcPr>
          <w:p w:rsidR="00871792" w:rsidRPr="00FA1A4D" w:rsidRDefault="00871792" w:rsidP="00805C4D">
            <w:r w:rsidRPr="00FA1A4D">
              <w:t>5. Количество вакантных рабочих мест, ед.</w:t>
            </w:r>
          </w:p>
        </w:tc>
        <w:tc>
          <w:tcPr>
            <w:tcW w:w="1985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21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  <w:tc>
          <w:tcPr>
            <w:tcW w:w="1617" w:type="dxa"/>
          </w:tcPr>
          <w:p w:rsidR="00871792" w:rsidRPr="00FA1A4D" w:rsidRDefault="00871792" w:rsidP="00805C4D">
            <w:pPr>
              <w:jc w:val="both"/>
            </w:pPr>
          </w:p>
        </w:tc>
      </w:tr>
    </w:tbl>
    <w:p w:rsidR="00871792" w:rsidRPr="005C119A" w:rsidRDefault="00871792" w:rsidP="00871792">
      <w:pPr>
        <w:jc w:val="both"/>
        <w:rPr>
          <w:sz w:val="26"/>
          <w:szCs w:val="26"/>
        </w:rPr>
      </w:pPr>
    </w:p>
    <w:p w:rsidR="00871792" w:rsidRPr="002A0618" w:rsidRDefault="00871792" w:rsidP="00871792">
      <w:pPr>
        <w:jc w:val="right"/>
        <w:rPr>
          <w:sz w:val="26"/>
          <w:szCs w:val="26"/>
        </w:rPr>
      </w:pPr>
    </w:p>
    <w:p w:rsidR="00871792" w:rsidRDefault="00871792" w:rsidP="00871792">
      <w:pPr>
        <w:jc w:val="both"/>
      </w:pPr>
    </w:p>
    <w:p w:rsidR="00871792" w:rsidRDefault="00871792" w:rsidP="00871792">
      <w:pPr>
        <w:jc w:val="both"/>
      </w:pPr>
    </w:p>
    <w:p w:rsidR="00871792" w:rsidRDefault="00871792" w:rsidP="00871792">
      <w:pPr>
        <w:jc w:val="both"/>
        <w:rPr>
          <w:sz w:val="26"/>
          <w:szCs w:val="26"/>
        </w:rPr>
        <w:sectPr w:rsidR="00871792" w:rsidSect="00871792">
          <w:footerReference w:type="default" r:id="rId9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871792" w:rsidRDefault="00871792" w:rsidP="00871792">
      <w:pPr>
        <w:jc w:val="both"/>
      </w:pPr>
    </w:p>
    <w:sectPr w:rsidR="0087179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B5" w:rsidRDefault="00612BB5">
      <w:r>
        <w:separator/>
      </w:r>
    </w:p>
  </w:endnote>
  <w:endnote w:type="continuationSeparator" w:id="0">
    <w:p w:rsidR="00612BB5" w:rsidRDefault="006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C44B9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C44B9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E205D1">
      <w:rPr>
        <w:noProof/>
        <w:sz w:val="12"/>
        <w:szCs w:val="12"/>
        <w:u w:val="single"/>
      </w:rPr>
      <w:t>31.01.2025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E205D1">
      <w:rPr>
        <w:noProof/>
        <w:sz w:val="12"/>
        <w:szCs w:val="12"/>
        <w:u w:val="single"/>
      </w:rPr>
      <w:t>14:57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C44B9">
      <w:rPr>
        <w:noProof/>
        <w:sz w:val="12"/>
        <w:szCs w:val="12"/>
      </w:rPr>
      <w:t>C:\DOCUME~1\NB394~1.BAT\LOCALS~1\TEMP\17_19_17_43.RTF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B1C03">
      <w:rPr>
        <w:noProof/>
        <w:sz w:val="12"/>
        <w:szCs w:val="12"/>
        <w:u w:val="single"/>
      </w:rPr>
      <w:t>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B5" w:rsidRDefault="00612BB5">
      <w:r>
        <w:separator/>
      </w:r>
    </w:p>
  </w:footnote>
  <w:footnote w:type="continuationSeparator" w:id="0">
    <w:p w:rsidR="00612BB5" w:rsidRDefault="006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2-04'}"/>
    <w:docVar w:name="attr1#Наименование" w:val="VARCHAR#Об утверждении Порядка рассмотрения обращений инвесторов и заключения соглашений о реализации инвестиционных проектов на территории мун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2-04'}"/>
    <w:docVar w:name="attr5#Бланк" w:val="OID_TYPE#"/>
    <w:docVar w:name="attr6#Номер документа" w:val="VARCHAR#141"/>
    <w:docVar w:name="attr7#Дата подписания" w:val="DATE#{d '2015-02-04'}"/>
    <w:docVar w:name="ESED_ActEdition" w:val="1"/>
    <w:docVar w:name="ESED_AutorEdition" w:val="Полякова Нина Васильевна"/>
    <w:docVar w:name="ESED_Edition" w:val="1"/>
    <w:docVar w:name="ESED_IDnum" w:val="21/2015-216"/>
    <w:docVar w:name="ESED_Lock" w:val="2"/>
    <w:docVar w:name="SPD_Annotation" w:val="N 141 от 04.02.2015 21/2015-216(1)#Об утверждении Порядка рассмотрения обращений инвесторов и заключения соглашений о реализации инвестиционных проектов на территории мун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4.02.2015"/>
    <w:docVar w:name="SPD_AreaName" w:val="Документ (ЕСЭД)"/>
    <w:docVar w:name="SPD_hostURL" w:val="storm"/>
    <w:docVar w:name="SPD_NumDoc" w:val="620279908"/>
    <w:docVar w:name="SPD_vDir" w:val="spd"/>
  </w:docVars>
  <w:rsids>
    <w:rsidRoot w:val="00871792"/>
    <w:rsid w:val="002A0618"/>
    <w:rsid w:val="002B1C03"/>
    <w:rsid w:val="00452BFD"/>
    <w:rsid w:val="00467857"/>
    <w:rsid w:val="004858EF"/>
    <w:rsid w:val="005C119A"/>
    <w:rsid w:val="00612BB5"/>
    <w:rsid w:val="00713EAE"/>
    <w:rsid w:val="00803399"/>
    <w:rsid w:val="00805C4D"/>
    <w:rsid w:val="00871792"/>
    <w:rsid w:val="008C44B9"/>
    <w:rsid w:val="009A48F5"/>
    <w:rsid w:val="00A12B7C"/>
    <w:rsid w:val="00C03C04"/>
    <w:rsid w:val="00E205D1"/>
    <w:rsid w:val="00E269BE"/>
    <w:rsid w:val="00F36E3D"/>
    <w:rsid w:val="00F84E53"/>
    <w:rsid w:val="00F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56C0BC-2CA6-4967-BF6A-D29916C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9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179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179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71792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rsid w:val="008717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87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7179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717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325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379325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2731</Words>
  <Characters>15567</Characters>
  <Application>Microsoft Office Word</Application>
  <DocSecurity>0</DocSecurity>
  <Lines>129</Lines>
  <Paragraphs>36</Paragraphs>
  <ScaleCrop>false</ScaleCrop>
  <Company>Администрация. Невельск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2015-02-04T07:21:00Z</cp:lastPrinted>
  <dcterms:created xsi:type="dcterms:W3CDTF">2025-01-31T03:57:00Z</dcterms:created>
  <dcterms:modified xsi:type="dcterms:W3CDTF">2025-01-31T03:57:00Z</dcterms:modified>
</cp:coreProperties>
</file>