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56" w:rsidRDefault="0041139F" w:rsidP="001D595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956" w:rsidRDefault="001D5956" w:rsidP="001D5956">
      <w:pPr>
        <w:jc w:val="center"/>
        <w:rPr>
          <w:lang w:val="en-US"/>
        </w:rPr>
      </w:pPr>
    </w:p>
    <w:p w:rsidR="001D5956" w:rsidRDefault="001D5956" w:rsidP="001D5956">
      <w:pPr>
        <w:jc w:val="center"/>
        <w:rPr>
          <w:lang w:val="en-US"/>
        </w:rPr>
      </w:pPr>
    </w:p>
    <w:p w:rsidR="001D5956" w:rsidRDefault="001D5956" w:rsidP="001D5956">
      <w:pPr>
        <w:jc w:val="center"/>
        <w:rPr>
          <w:lang w:val="en-US"/>
        </w:rPr>
      </w:pPr>
    </w:p>
    <w:p w:rsidR="001D5956" w:rsidRDefault="001D5956" w:rsidP="001D5956">
      <w:pPr>
        <w:jc w:val="center"/>
        <w:rPr>
          <w:lang w:val="en-US"/>
        </w:rPr>
      </w:pPr>
    </w:p>
    <w:p w:rsidR="001D5956" w:rsidRDefault="001D5956" w:rsidP="001D5956">
      <w:pPr>
        <w:jc w:val="center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4500"/>
      </w:tblGrid>
      <w:tr w:rsidR="001D595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568" w:type="dxa"/>
            <w:gridSpan w:val="2"/>
          </w:tcPr>
          <w:p w:rsidR="001D5956" w:rsidRDefault="001D5956" w:rsidP="00E72784">
            <w:pPr>
              <w:pStyle w:val="7"/>
            </w:pPr>
            <w:r>
              <w:t>ПОСТАНОВЛЕНИЕ</w:t>
            </w:r>
          </w:p>
          <w:p w:rsidR="001D5956" w:rsidRDefault="001D5956" w:rsidP="00E7278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D595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568" w:type="dxa"/>
            <w:gridSpan w:val="2"/>
          </w:tcPr>
          <w:p w:rsidR="001D5956" w:rsidRDefault="0041139F" w:rsidP="00E7278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5956" w:rsidRDefault="00C32130" w:rsidP="001D5956">
                                  <w:r>
                                    <w:t>1469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D5956" w:rsidRDefault="00C32130" w:rsidP="001D5956">
                            <w:r>
                              <w:t>1469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5956" w:rsidRDefault="00C32130" w:rsidP="001D5956">
                                  <w:r>
                                    <w:t>15.12.2014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D5956" w:rsidRDefault="00C32130" w:rsidP="001D5956">
                            <w:r>
                              <w:t>15.12.2014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5956">
              <w:rPr>
                <w:rFonts w:ascii="Courier New" w:hAnsi="Courier New" w:cs="Courier New"/>
              </w:rPr>
              <w:t>от              №</w:t>
            </w:r>
          </w:p>
          <w:p w:rsidR="001D5956" w:rsidRDefault="001D5956" w:rsidP="00E7278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D5956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5068" w:type="dxa"/>
          </w:tcPr>
          <w:p w:rsidR="001D5956" w:rsidRDefault="001D5956" w:rsidP="00E72784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1D5956" w:rsidRDefault="001D5956" w:rsidP="00E72784">
            <w:pPr>
              <w:spacing w:after="240"/>
              <w:ind w:left="539"/>
              <w:jc w:val="center"/>
            </w:pPr>
          </w:p>
        </w:tc>
      </w:tr>
      <w:tr w:rsidR="001D5956" w:rsidRPr="00C3213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068" w:type="dxa"/>
          </w:tcPr>
          <w:p w:rsidR="001D5956" w:rsidRPr="00C32130" w:rsidRDefault="00C32130" w:rsidP="00C32130">
            <w:pPr>
              <w:pStyle w:val="a3"/>
              <w:jc w:val="both"/>
              <w:rPr>
                <w:sz w:val="28"/>
                <w:szCs w:val="28"/>
              </w:rPr>
            </w:pPr>
            <w:r w:rsidRPr="00C32130">
              <w:rPr>
                <w:sz w:val="28"/>
                <w:szCs w:val="28"/>
              </w:rPr>
              <w:t xml:space="preserve">О внесении изменений и дополнений в Административный регламент по предоставлению муниципальной услуги </w:t>
            </w:r>
            <w:r w:rsidRPr="00C32130">
              <w:rPr>
                <w:color w:val="000000"/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</w:t>
            </w:r>
            <w:r w:rsidRPr="00C32130">
              <w:rPr>
                <w:sz w:val="28"/>
                <w:szCs w:val="28"/>
              </w:rPr>
              <w:t>», утвержденный постановлением администрации Невельского городского округа от 07.05.2013 г. № 593 (в редакции постановлений администрации Невельского городского округа от 02.08.2013 г. № 1094, от 12.03.2014 г. № 243, от 30.05.2014 г. № 546)</w:t>
            </w:r>
          </w:p>
        </w:tc>
        <w:tc>
          <w:tcPr>
            <w:tcW w:w="4500" w:type="dxa"/>
          </w:tcPr>
          <w:p w:rsidR="001D5956" w:rsidRPr="00C32130" w:rsidRDefault="001D5956" w:rsidP="00C32130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1D5956" w:rsidRPr="00C321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568" w:type="dxa"/>
            <w:gridSpan w:val="2"/>
          </w:tcPr>
          <w:p w:rsidR="001D5956" w:rsidRPr="00C32130" w:rsidRDefault="001D5956" w:rsidP="00C32130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C32130" w:rsidRPr="00C32130" w:rsidRDefault="00C32130" w:rsidP="00C32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21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02.05.2006 №</w:t>
      </w:r>
      <w:r w:rsidRPr="00C32130">
        <w:rPr>
          <w:rFonts w:ascii="Times New Roman" w:hAnsi="Times New Roman" w:cs="Times New Roman"/>
          <w:sz w:val="28"/>
          <w:szCs w:val="28"/>
        </w:rPr>
        <w:t xml:space="preserve"> 59-ФЗ (ред. от 02.07.2013) "О порядке рассмотрения обращений граждан Российской Федерации",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C32130">
        <w:rPr>
          <w:rFonts w:ascii="Times New Roman" w:hAnsi="Times New Roman" w:cs="Times New Roman"/>
          <w:sz w:val="28"/>
          <w:szCs w:val="28"/>
        </w:rPr>
        <w:t xml:space="preserve"> ст. 44, 45 Устава муниципального образования «Невельский городской округ», администрация Невельского городского округа</w:t>
      </w:r>
    </w:p>
    <w:p w:rsidR="00C32130" w:rsidRPr="00C32130" w:rsidRDefault="00C32130" w:rsidP="00C32130">
      <w:pPr>
        <w:jc w:val="both"/>
        <w:rPr>
          <w:sz w:val="28"/>
          <w:szCs w:val="28"/>
        </w:rPr>
      </w:pPr>
    </w:p>
    <w:p w:rsidR="00C32130" w:rsidRPr="00C32130" w:rsidRDefault="00C32130" w:rsidP="00C32130">
      <w:pPr>
        <w:jc w:val="both"/>
        <w:rPr>
          <w:sz w:val="28"/>
          <w:szCs w:val="28"/>
        </w:rPr>
      </w:pPr>
      <w:r w:rsidRPr="00C32130">
        <w:rPr>
          <w:sz w:val="28"/>
          <w:szCs w:val="28"/>
        </w:rPr>
        <w:t>ПОСТАНОВЛЯЕТ:</w:t>
      </w:r>
    </w:p>
    <w:p w:rsidR="00C32130" w:rsidRPr="00C32130" w:rsidRDefault="00C32130" w:rsidP="00C32130">
      <w:pPr>
        <w:jc w:val="both"/>
        <w:rPr>
          <w:sz w:val="28"/>
          <w:szCs w:val="28"/>
        </w:rPr>
      </w:pPr>
    </w:p>
    <w:p w:rsidR="00C32130" w:rsidRPr="00C32130" w:rsidRDefault="00C32130" w:rsidP="00C3213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32130">
        <w:rPr>
          <w:sz w:val="28"/>
          <w:szCs w:val="28"/>
        </w:rPr>
        <w:t xml:space="preserve">Внести изменения в пункт 5.6.5. главы 5 административного регламента по предоставлению муниципальной услуги </w:t>
      </w:r>
      <w:r w:rsidRPr="00C32130">
        <w:rPr>
          <w:color w:val="000000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</w:t>
      </w:r>
      <w:r w:rsidRPr="00C32130">
        <w:rPr>
          <w:sz w:val="28"/>
          <w:szCs w:val="28"/>
        </w:rPr>
        <w:t xml:space="preserve">», утвержденный постановлением администрации Невельского городского округа от 07.05.2013 г. № 593 (в редакции постановлений администрации Невельского городского округа от </w:t>
      </w:r>
      <w:r w:rsidRPr="00C32130">
        <w:rPr>
          <w:sz w:val="28"/>
          <w:szCs w:val="28"/>
        </w:rPr>
        <w:lastRenderedPageBreak/>
        <w:t xml:space="preserve">02.08.2013 г. № 1094, от 12.03.2014 г. № 343, от 30.05.2014 г. № 546) и изложить в новой редакции: </w:t>
      </w:r>
    </w:p>
    <w:p w:rsidR="00C32130" w:rsidRPr="00C32130" w:rsidRDefault="00C32130" w:rsidP="00C3213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32130" w:rsidRPr="00C32130" w:rsidRDefault="00C32130" w:rsidP="00C32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2130">
        <w:rPr>
          <w:sz w:val="28"/>
          <w:szCs w:val="28"/>
        </w:rPr>
        <w:t>«Уполномоченный орган на рассмотрение жалобы орган вправе оставить жалобу без ответа в следующих случаях:</w:t>
      </w:r>
    </w:p>
    <w:p w:rsidR="00C32130" w:rsidRPr="00C32130" w:rsidRDefault="00C32130" w:rsidP="00C32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2130">
        <w:rPr>
          <w:sz w:val="28"/>
          <w:szCs w:val="28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C32130" w:rsidRPr="00C32130" w:rsidRDefault="00C32130" w:rsidP="00C32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2130">
        <w:rPr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:rsidR="00C32130" w:rsidRPr="00C32130" w:rsidRDefault="00C32130" w:rsidP="00C32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2130">
        <w:rPr>
          <w:sz w:val="28"/>
          <w:szCs w:val="28"/>
        </w:rPr>
        <w:t xml:space="preserve">если в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 </w:t>
      </w:r>
    </w:p>
    <w:p w:rsidR="00C32130" w:rsidRPr="00C32130" w:rsidRDefault="00C32130" w:rsidP="00C32130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C32130">
        <w:rPr>
          <w:sz w:val="28"/>
          <w:szCs w:val="28"/>
        </w:rPr>
        <w:t>если уполномоченный на рассмотрение жалобы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C32130" w:rsidRPr="00C32130" w:rsidRDefault="00C32130" w:rsidP="00C32130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32130" w:rsidRPr="00C32130" w:rsidRDefault="00C32130" w:rsidP="00C321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32130">
        <w:rPr>
          <w:sz w:val="28"/>
          <w:szCs w:val="28"/>
        </w:rPr>
        <w:t xml:space="preserve">- если текст письменного обращения не поддается прочтению, ответ на обращение не дается и </w:t>
      </w:r>
      <w:r w:rsidRPr="00C32130">
        <w:rPr>
          <w:color w:val="000000"/>
          <w:sz w:val="28"/>
          <w:szCs w:val="28"/>
        </w:rPr>
        <w:t>оно не подлежит направлению на рассмотрение в орган местного самоуправления или должностному лицу в соответствии с их компетенцией,</w:t>
      </w:r>
      <w:r w:rsidRPr="00C32130">
        <w:rPr>
          <w:sz w:val="28"/>
          <w:szCs w:val="28"/>
        </w:rPr>
        <w:t xml:space="preserve">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32130" w:rsidRPr="00C32130" w:rsidRDefault="00C32130" w:rsidP="00C321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32130" w:rsidRPr="00C32130" w:rsidRDefault="00C32130" w:rsidP="00C32130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32130">
        <w:rPr>
          <w:sz w:val="28"/>
          <w:szCs w:val="28"/>
        </w:rPr>
        <w:t xml:space="preserve">-если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лицо,  </w:t>
      </w:r>
      <w:r>
        <w:rPr>
          <w:sz w:val="28"/>
          <w:szCs w:val="28"/>
        </w:rPr>
        <w:t>либо уполномоченное на то лицо,</w:t>
      </w:r>
      <w:r w:rsidRPr="00C32130">
        <w:rPr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 </w:t>
      </w:r>
    </w:p>
    <w:p w:rsidR="00C32130" w:rsidRPr="00C32130" w:rsidRDefault="00C32130" w:rsidP="00C32130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32130" w:rsidRPr="00C32130" w:rsidRDefault="00C32130" w:rsidP="00C321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C32130">
        <w:rPr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 w:rsidRPr="00C32130">
        <w:rPr>
          <w:sz w:val="28"/>
          <w:szCs w:val="28"/>
        </w:rPr>
        <w:lastRenderedPageBreak/>
        <w:t>обращение, сообщается о невозможности дать ответ по существу поставленного в нем вопроса в связи с недопустимостью разглашения указанных сведений».</w:t>
      </w:r>
    </w:p>
    <w:p w:rsidR="00C32130" w:rsidRPr="00C32130" w:rsidRDefault="00C32130" w:rsidP="00C3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1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213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«Невельские новости» и разместить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32130">
        <w:rPr>
          <w:rFonts w:ascii="Times New Roman" w:hAnsi="Times New Roman" w:cs="Times New Roman"/>
          <w:sz w:val="28"/>
          <w:szCs w:val="28"/>
        </w:rPr>
        <w:t>айте администрации Невельского городского округа.</w:t>
      </w:r>
    </w:p>
    <w:p w:rsidR="00C32130" w:rsidRPr="00C32130" w:rsidRDefault="00C32130" w:rsidP="00C32130">
      <w:pPr>
        <w:ind w:firstLine="709"/>
        <w:jc w:val="both"/>
        <w:rPr>
          <w:sz w:val="28"/>
          <w:szCs w:val="28"/>
        </w:rPr>
      </w:pPr>
      <w:r w:rsidRPr="00C32130">
        <w:rPr>
          <w:sz w:val="28"/>
          <w:szCs w:val="28"/>
        </w:rPr>
        <w:t>3. Контроль за исполнением настоящего постановления возложить на первого вице -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C32130" w:rsidRPr="00C32130" w:rsidRDefault="00C32130" w:rsidP="00C32130">
      <w:pPr>
        <w:ind w:firstLine="708"/>
        <w:jc w:val="both"/>
        <w:rPr>
          <w:sz w:val="28"/>
          <w:szCs w:val="28"/>
        </w:rPr>
      </w:pPr>
    </w:p>
    <w:p w:rsidR="00C32130" w:rsidRDefault="00C32130" w:rsidP="00C32130">
      <w:pPr>
        <w:jc w:val="both"/>
        <w:rPr>
          <w:sz w:val="28"/>
          <w:szCs w:val="28"/>
        </w:rPr>
      </w:pPr>
    </w:p>
    <w:p w:rsidR="00C32130" w:rsidRPr="00C32130" w:rsidRDefault="00C32130" w:rsidP="00C32130">
      <w:pPr>
        <w:jc w:val="both"/>
        <w:rPr>
          <w:sz w:val="28"/>
          <w:szCs w:val="28"/>
        </w:rPr>
      </w:pPr>
    </w:p>
    <w:p w:rsidR="00C32130" w:rsidRPr="00C32130" w:rsidRDefault="00C32130" w:rsidP="00C32130">
      <w:pPr>
        <w:jc w:val="both"/>
        <w:rPr>
          <w:sz w:val="28"/>
          <w:szCs w:val="28"/>
        </w:rPr>
      </w:pPr>
    </w:p>
    <w:p w:rsidR="00C32130" w:rsidRPr="00C32130" w:rsidRDefault="00C32130" w:rsidP="00C32130">
      <w:pPr>
        <w:jc w:val="both"/>
        <w:rPr>
          <w:sz w:val="28"/>
          <w:szCs w:val="28"/>
        </w:rPr>
      </w:pPr>
      <w:r w:rsidRPr="00C32130">
        <w:rPr>
          <w:sz w:val="28"/>
          <w:szCs w:val="28"/>
        </w:rPr>
        <w:t>Мэр Невельского городского округа</w:t>
      </w:r>
      <w:r w:rsidRPr="00C32130">
        <w:rPr>
          <w:sz w:val="28"/>
          <w:szCs w:val="28"/>
        </w:rPr>
        <w:tab/>
      </w:r>
      <w:r w:rsidRPr="00C32130">
        <w:rPr>
          <w:sz w:val="28"/>
          <w:szCs w:val="28"/>
        </w:rPr>
        <w:tab/>
      </w:r>
      <w:r w:rsidRPr="00C32130">
        <w:rPr>
          <w:sz w:val="28"/>
          <w:szCs w:val="28"/>
        </w:rPr>
        <w:tab/>
      </w:r>
      <w:r w:rsidRPr="00C32130">
        <w:rPr>
          <w:sz w:val="28"/>
          <w:szCs w:val="28"/>
        </w:rPr>
        <w:tab/>
      </w:r>
      <w:r w:rsidRPr="00C32130">
        <w:rPr>
          <w:sz w:val="28"/>
          <w:szCs w:val="28"/>
        </w:rPr>
        <w:tab/>
        <w:t>В.Н. Пак</w:t>
      </w:r>
    </w:p>
    <w:p w:rsidR="00C32130" w:rsidRPr="00C32130" w:rsidRDefault="00C32130" w:rsidP="00C32130">
      <w:pPr>
        <w:jc w:val="both"/>
        <w:rPr>
          <w:sz w:val="28"/>
          <w:szCs w:val="28"/>
        </w:rPr>
      </w:pPr>
    </w:p>
    <w:p w:rsidR="001D5956" w:rsidRDefault="001D5956" w:rsidP="001D5956">
      <w:pPr>
        <w:jc w:val="both"/>
        <w:rPr>
          <w:sz w:val="26"/>
          <w:szCs w:val="26"/>
        </w:rPr>
      </w:pPr>
    </w:p>
    <w:p w:rsidR="001D5956" w:rsidRDefault="001D5956"/>
    <w:sectPr w:rsidR="001D595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23" w:rsidRDefault="00317123">
      <w:r>
        <w:separator/>
      </w:r>
    </w:p>
  </w:endnote>
  <w:endnote w:type="continuationSeparator" w:id="0">
    <w:p w:rsidR="00317123" w:rsidRDefault="0031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23" w:rsidRDefault="00317123">
      <w:r>
        <w:separator/>
      </w:r>
    </w:p>
  </w:footnote>
  <w:footnote w:type="continuationSeparator" w:id="0">
    <w:p w:rsidR="00317123" w:rsidRDefault="00317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15'}"/>
    <w:docVar w:name="attr1#Наименование" w:val="VARCHAR#О внесении изменений и дополнений в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», утвержденный постановлением администрации Невельского городского округа от 07.05.2013 г. № 593 (в редакции постановлений администрации Невельского городского округа от 02.08.2013 г. № 1094, от 12.03.2014 г. № 243, от 30.05.2014 г. № 546)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12-15'}"/>
    <w:docVar w:name="attr5#Бланк" w:val="OID_TYPE#"/>
    <w:docVar w:name="attr6#Номер документа" w:val="VARCHAR#1469"/>
    <w:docVar w:name="attr7#Дата подписания" w:val="DATE#{d '2014-12-15'}"/>
    <w:docVar w:name="ESED_ActEdition" w:val="2"/>
    <w:docVar w:name="ESED_AutorEdition" w:val="Полякова Нина Васильевна"/>
    <w:docVar w:name="ESED_Edition" w:val="2"/>
    <w:docVar w:name="ESED_IDnum" w:val="21/2014-2514"/>
    <w:docVar w:name="ESED_Lock" w:val="1"/>
    <w:docVar w:name="SPD_Annotation" w:val="N 1469 от 15.12.2014 21/2014-2514(2)#О внесении изменений и дополнений в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», утвержденный постановлением администрации Невельского городского округа от 07.05.2013 г. № 593 (в редакции постановлений администрации Невельского городского округа от 02.08.2013 г. № 1094, от 12.03.2014 г. № 243, от 30.05.2014 г. № 546)#Постановления администрации Невельского Городского округа   Пышненко Елена Евгеньевна - председатель комитета#Дата создания редакции: 15.12.2014"/>
    <w:docVar w:name="SPD_AreaName" w:val="Документ (ЕСЭД)"/>
    <w:docVar w:name="SPD_hostURL" w:val="storm"/>
    <w:docVar w:name="SPD_NumDoc" w:val="620278367"/>
    <w:docVar w:name="SPD_vDir" w:val="spd"/>
  </w:docVars>
  <w:rsids>
    <w:rsidRoot w:val="001D5956"/>
    <w:rsid w:val="001D5956"/>
    <w:rsid w:val="00317123"/>
    <w:rsid w:val="003A75AD"/>
    <w:rsid w:val="0041139F"/>
    <w:rsid w:val="004755E1"/>
    <w:rsid w:val="00C32130"/>
    <w:rsid w:val="00D05A64"/>
    <w:rsid w:val="00E269BE"/>
    <w:rsid w:val="00E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150C09-CAF9-4552-BD82-CACF40F3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5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D595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D595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D5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D5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D595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1D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3842</Characters>
  <Application>Microsoft Office Word</Application>
  <DocSecurity>0</DocSecurity>
  <Lines>32</Lines>
  <Paragraphs>9</Paragraphs>
  <ScaleCrop>false</ScaleCrop>
  <Company>Администрация. Невельск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2014-12-15T08:08:00Z</cp:lastPrinted>
  <dcterms:created xsi:type="dcterms:W3CDTF">2025-01-31T04:33:00Z</dcterms:created>
  <dcterms:modified xsi:type="dcterms:W3CDTF">2025-01-31T04:33:00Z</dcterms:modified>
</cp:coreProperties>
</file>