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D" w:rsidRDefault="00127871" w:rsidP="0097746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46D" w:rsidRDefault="0097746D" w:rsidP="0097746D">
      <w:pPr>
        <w:jc w:val="center"/>
        <w:rPr>
          <w:lang w:val="en-US"/>
        </w:rPr>
      </w:pPr>
    </w:p>
    <w:p w:rsidR="0097746D" w:rsidRDefault="0097746D" w:rsidP="0097746D">
      <w:pPr>
        <w:jc w:val="center"/>
        <w:rPr>
          <w:lang w:val="en-US"/>
        </w:rPr>
      </w:pPr>
    </w:p>
    <w:p w:rsidR="0097746D" w:rsidRDefault="0097746D" w:rsidP="0097746D">
      <w:pPr>
        <w:jc w:val="center"/>
        <w:rPr>
          <w:lang w:val="en-US"/>
        </w:rPr>
      </w:pPr>
    </w:p>
    <w:p w:rsidR="0097746D" w:rsidRDefault="0097746D" w:rsidP="0097746D">
      <w:pPr>
        <w:jc w:val="center"/>
        <w:rPr>
          <w:lang w:val="en-US"/>
        </w:rPr>
      </w:pPr>
    </w:p>
    <w:p w:rsidR="0097746D" w:rsidRDefault="0097746D" w:rsidP="0097746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7746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7746D" w:rsidRDefault="0097746D" w:rsidP="004112B4">
            <w:pPr>
              <w:pStyle w:val="7"/>
            </w:pPr>
            <w:r>
              <w:t>ПОСТАНОВЛЕНИЕ</w:t>
            </w:r>
          </w:p>
          <w:p w:rsidR="0097746D" w:rsidRDefault="0097746D" w:rsidP="004112B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7746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7746D" w:rsidRDefault="00127871" w:rsidP="004112B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746D" w:rsidRDefault="0097746D" w:rsidP="0097746D">
                                  <w:r>
                                    <w:t>1543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7746D" w:rsidRDefault="0097746D" w:rsidP="0097746D">
                            <w:r>
                              <w:t>1543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746D" w:rsidRDefault="0097746D" w:rsidP="0097746D">
                                  <w:r>
                                    <w:t>23.12.2014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7746D" w:rsidRDefault="0097746D" w:rsidP="0097746D">
                            <w:r>
                              <w:t>23.12.2014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46D">
              <w:rPr>
                <w:rFonts w:ascii="Courier New" w:hAnsi="Courier New" w:cs="Courier New"/>
              </w:rPr>
              <w:t>от              №</w:t>
            </w:r>
          </w:p>
          <w:p w:rsidR="0097746D" w:rsidRDefault="0097746D" w:rsidP="004112B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7746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7746D" w:rsidRDefault="0097746D" w:rsidP="004112B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7746D" w:rsidRDefault="0097746D" w:rsidP="004112B4">
            <w:pPr>
              <w:spacing w:after="240"/>
              <w:ind w:left="539"/>
              <w:jc w:val="center"/>
            </w:pPr>
          </w:p>
        </w:tc>
      </w:tr>
      <w:tr w:rsidR="0097746D" w:rsidRPr="009774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7746D" w:rsidRPr="0097746D" w:rsidRDefault="0097746D" w:rsidP="0097746D">
            <w:pPr>
              <w:jc w:val="both"/>
              <w:rPr>
                <w:sz w:val="28"/>
                <w:szCs w:val="28"/>
              </w:rPr>
            </w:pPr>
            <w:r w:rsidRPr="0097746D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97746D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103" w:type="dxa"/>
          </w:tcPr>
          <w:p w:rsidR="0097746D" w:rsidRPr="0097746D" w:rsidRDefault="0097746D" w:rsidP="0097746D">
            <w:pPr>
              <w:jc w:val="both"/>
              <w:rPr>
                <w:sz w:val="28"/>
                <w:szCs w:val="28"/>
              </w:rPr>
            </w:pPr>
          </w:p>
        </w:tc>
      </w:tr>
      <w:tr w:rsidR="0097746D" w:rsidRPr="009774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7746D" w:rsidRPr="0097746D" w:rsidRDefault="0097746D" w:rsidP="0097746D">
            <w:pPr>
              <w:jc w:val="both"/>
              <w:rPr>
                <w:sz w:val="28"/>
                <w:szCs w:val="28"/>
              </w:rPr>
            </w:pPr>
          </w:p>
        </w:tc>
      </w:tr>
    </w:tbl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образовании «Невел</w:t>
      </w:r>
      <w:r>
        <w:rPr>
          <w:sz w:val="28"/>
          <w:szCs w:val="28"/>
        </w:rPr>
        <w:t xml:space="preserve">ьский городской округ» </w:t>
      </w:r>
      <w:r w:rsidRPr="0097746D">
        <w:rPr>
          <w:sz w:val="28"/>
          <w:szCs w:val="28"/>
        </w:rPr>
        <w:t>на 2013-2015 годы и на период до 2018 года</w:t>
      </w:r>
      <w:r>
        <w:rPr>
          <w:sz w:val="28"/>
          <w:szCs w:val="28"/>
        </w:rPr>
        <w:t xml:space="preserve">», утвержденной постановлением </w:t>
      </w:r>
      <w:r w:rsidRPr="0097746D">
        <w:rPr>
          <w:sz w:val="28"/>
          <w:szCs w:val="28"/>
        </w:rPr>
        <w:t xml:space="preserve">администрации Невельского </w:t>
      </w:r>
      <w:r>
        <w:rPr>
          <w:sz w:val="28"/>
          <w:szCs w:val="28"/>
        </w:rPr>
        <w:t>городского округа от 24.09.2012</w:t>
      </w:r>
      <w:r w:rsidRPr="0097746D">
        <w:rPr>
          <w:sz w:val="28"/>
          <w:szCs w:val="28"/>
        </w:rPr>
        <w:t>г. № 1237 (в ред.</w:t>
      </w:r>
      <w:r>
        <w:rPr>
          <w:sz w:val="28"/>
          <w:szCs w:val="28"/>
        </w:rPr>
        <w:t xml:space="preserve"> </w:t>
      </w:r>
      <w:r w:rsidRPr="0097746D">
        <w:rPr>
          <w:sz w:val="28"/>
          <w:szCs w:val="28"/>
        </w:rPr>
        <w:t>от 1</w:t>
      </w:r>
      <w:r>
        <w:rPr>
          <w:sz w:val="28"/>
          <w:szCs w:val="28"/>
        </w:rPr>
        <w:t>9.08.2013г. № 1188; от 03.02.2014</w:t>
      </w:r>
      <w:r w:rsidRPr="0097746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7746D">
        <w:rPr>
          <w:sz w:val="28"/>
          <w:szCs w:val="28"/>
        </w:rPr>
        <w:t xml:space="preserve">№111),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08.05.2014г., Дополнительным соглашением к Соглашению от </w:t>
      </w:r>
      <w:r>
        <w:rPr>
          <w:sz w:val="28"/>
          <w:szCs w:val="28"/>
        </w:rPr>
        <w:t>08.05.2014г., заключенному между м</w:t>
      </w:r>
      <w:r w:rsidRPr="0097746D">
        <w:rPr>
          <w:sz w:val="28"/>
          <w:szCs w:val="28"/>
        </w:rPr>
        <w:t>инистерством экономического развития Сахалинской области и администрацией «Невельский городской округ»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22.10.2014г., постановлением администрации Невельского г</w:t>
      </w:r>
      <w:r>
        <w:rPr>
          <w:sz w:val="28"/>
          <w:szCs w:val="28"/>
        </w:rPr>
        <w:t xml:space="preserve">ородского округа от 19.05.2014г. </w:t>
      </w:r>
      <w:r w:rsidRPr="0097746D">
        <w:rPr>
          <w:sz w:val="28"/>
          <w:szCs w:val="28"/>
        </w:rPr>
        <w:t>№ 483 «Об утверждении Порядка предоставления субсидий на возмещение части затрат субъектам малого и среднего предпринимательства из числа молодежи, открывшим собственное дело», на основании протокола от 16.12</w:t>
      </w:r>
      <w:r>
        <w:rPr>
          <w:sz w:val="28"/>
          <w:szCs w:val="28"/>
        </w:rPr>
        <w:t>.2014</w:t>
      </w:r>
      <w:r w:rsidRPr="0097746D">
        <w:rPr>
          <w:sz w:val="28"/>
          <w:szCs w:val="28"/>
        </w:rPr>
        <w:t>г. № 3  Заседания Конкурсной комиссии по отбору заявок предоставления субсидий на возмещение части затрат субъектам малого и среднего предпринимательства из числа молодеж</w:t>
      </w:r>
      <w:r>
        <w:rPr>
          <w:sz w:val="28"/>
          <w:szCs w:val="28"/>
        </w:rPr>
        <w:t xml:space="preserve">и, открывшим собственное дело, </w:t>
      </w:r>
      <w:r w:rsidRPr="0097746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97746D">
        <w:rPr>
          <w:sz w:val="28"/>
          <w:szCs w:val="28"/>
        </w:rPr>
        <w:t xml:space="preserve">ст. 44,45 Устава </w:t>
      </w:r>
      <w:r w:rsidRPr="0097746D">
        <w:rPr>
          <w:sz w:val="28"/>
          <w:szCs w:val="28"/>
        </w:rPr>
        <w:lastRenderedPageBreak/>
        <w:t>муниципального образования «Невельский городской округ», администрация Невельского городского округа</w:t>
      </w: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  <w:r w:rsidRPr="0097746D">
        <w:rPr>
          <w:sz w:val="28"/>
          <w:szCs w:val="28"/>
        </w:rPr>
        <w:t>ПОСТАНОВЛЯЕТ:</w:t>
      </w: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746D">
        <w:rPr>
          <w:sz w:val="28"/>
          <w:szCs w:val="28"/>
        </w:rPr>
        <w:t>Предоставить субсидии из средств, поступивших в местный бюджет на основании Со</w:t>
      </w:r>
      <w:r>
        <w:rPr>
          <w:sz w:val="28"/>
          <w:szCs w:val="28"/>
        </w:rPr>
        <w:t>глашения от 08.05.2014г. между м</w:t>
      </w:r>
      <w:r w:rsidRPr="0097746D">
        <w:rPr>
          <w:sz w:val="28"/>
          <w:szCs w:val="28"/>
        </w:rPr>
        <w:t>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97746D">
        <w:rPr>
          <w:sz w:val="28"/>
          <w:szCs w:val="28"/>
        </w:rPr>
        <w:t xml:space="preserve"> и из средств местного бюджета субъек</w:t>
      </w:r>
      <w:r>
        <w:rPr>
          <w:sz w:val="28"/>
          <w:szCs w:val="28"/>
        </w:rPr>
        <w:t xml:space="preserve">ту малого предпринимательства, </w:t>
      </w:r>
      <w:r w:rsidRPr="0097746D">
        <w:rPr>
          <w:sz w:val="28"/>
          <w:szCs w:val="28"/>
        </w:rPr>
        <w:t xml:space="preserve">прошедшему отбор на возмещение части затрат из числа молодежи, открывшим собственное дело: </w:t>
      </w:r>
    </w:p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97746D">
        <w:rPr>
          <w:sz w:val="28"/>
          <w:szCs w:val="28"/>
        </w:rPr>
        <w:t xml:space="preserve">ндивидуальному предпринимателю Бахмудовой Юлии Сергеевне в размере 250 000,0 рублей в том числе 150 000,0 рублей за счет средств, поступивших в местный бюджет из федерального бюджета  и 100 000,0 рублей из средств местного бюджета. </w:t>
      </w:r>
    </w:p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>2. Комитету экономического развития и потребительского рынка администрации Невельского городского округа (Гуртовенко И.В.) заключить договор предоставления субсидий  на возмещение части затрат субъектам малого и среднего предпринимательства из числа молодежи, открывшим собственное дело.</w:t>
      </w:r>
    </w:p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>3.</w:t>
      </w:r>
      <w:r>
        <w:rPr>
          <w:sz w:val="28"/>
          <w:szCs w:val="28"/>
        </w:rPr>
        <w:t xml:space="preserve"> Разместить</w:t>
      </w:r>
      <w:r w:rsidRPr="009774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97746D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97746D" w:rsidRPr="0097746D" w:rsidRDefault="0097746D" w:rsidP="0097746D">
      <w:pPr>
        <w:ind w:firstLine="708"/>
        <w:jc w:val="both"/>
        <w:rPr>
          <w:sz w:val="28"/>
          <w:szCs w:val="28"/>
        </w:rPr>
      </w:pPr>
      <w:r w:rsidRPr="0097746D">
        <w:rPr>
          <w:sz w:val="28"/>
          <w:szCs w:val="28"/>
        </w:rPr>
        <w:t>4. Контроль за исполнением настоящего постановления возложить на вице - мэра  Невельского городского округа Сидорук Т.З.</w:t>
      </w: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</w:p>
    <w:p w:rsidR="0097746D" w:rsidRPr="0097746D" w:rsidRDefault="0097746D" w:rsidP="0097746D">
      <w:pPr>
        <w:jc w:val="both"/>
        <w:rPr>
          <w:sz w:val="28"/>
          <w:szCs w:val="28"/>
        </w:rPr>
      </w:pPr>
      <w:r w:rsidRPr="0097746D">
        <w:rPr>
          <w:sz w:val="28"/>
          <w:szCs w:val="28"/>
        </w:rPr>
        <w:t>Мэр Невельского городского округа</w:t>
      </w:r>
      <w:r w:rsidRPr="0097746D">
        <w:rPr>
          <w:sz w:val="28"/>
          <w:szCs w:val="28"/>
        </w:rPr>
        <w:tab/>
        <w:t xml:space="preserve">                                   В.Н.</w:t>
      </w:r>
      <w:r>
        <w:rPr>
          <w:sz w:val="28"/>
          <w:szCs w:val="28"/>
        </w:rPr>
        <w:t xml:space="preserve"> </w:t>
      </w:r>
      <w:r w:rsidRPr="0097746D">
        <w:rPr>
          <w:sz w:val="28"/>
          <w:szCs w:val="28"/>
        </w:rPr>
        <w:t>Пак</w:t>
      </w:r>
    </w:p>
    <w:p w:rsidR="0097746D" w:rsidRDefault="0097746D" w:rsidP="0097746D">
      <w:pPr>
        <w:jc w:val="both"/>
      </w:pPr>
    </w:p>
    <w:sectPr w:rsidR="0097746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07" w:rsidRDefault="00A65507">
      <w:r>
        <w:separator/>
      </w:r>
    </w:p>
  </w:endnote>
  <w:endnote w:type="continuationSeparator" w:id="0">
    <w:p w:rsidR="00A65507" w:rsidRDefault="00A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07" w:rsidRDefault="00A65507">
      <w:r>
        <w:separator/>
      </w:r>
    </w:p>
  </w:footnote>
  <w:footnote w:type="continuationSeparator" w:id="0">
    <w:p w:rsidR="00A65507" w:rsidRDefault="00A6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на возмещение части затрат субъектам малого и среднего предпринимательства из числа молодежи, открывшим собственное дело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2-23'}"/>
    <w:docVar w:name="attr5#Бланк" w:val="OID_TYPE#"/>
    <w:docVar w:name="attr6#Номер документа" w:val="VARCHAR#1543"/>
    <w:docVar w:name="attr7#Дата подписания" w:val="DATE#{d '2014-12-23'}"/>
    <w:docVar w:name="ESED_IDnum" w:val="22/2014-2616"/>
    <w:docVar w:name="ESED_Lock" w:val="0"/>
    <w:docVar w:name="SPD_Annotation" w:val="N 1543 от 23.12.2014 22/2014-2616#О предоставлении субсидии на возмещение части затрат субъектам малого и среднего предпринимательства из числа молодежи, открывшим собственное дело#Постановления администрации Невельского Городского округа   Гуртовенко Ирина Валерьевна - и.о. начальника отдела экономики#Дата создания редакции: 23.12.2014"/>
    <w:docVar w:name="SPD_AreaName" w:val="Документ (ЕСЭД)"/>
    <w:docVar w:name="SPD_hostURL" w:val="storm"/>
    <w:docVar w:name="SPD_NumDoc" w:val="620278766"/>
    <w:docVar w:name="SPD_vDir" w:val="spd"/>
  </w:docVars>
  <w:rsids>
    <w:rsidRoot w:val="0097746D"/>
    <w:rsid w:val="00127871"/>
    <w:rsid w:val="003719E8"/>
    <w:rsid w:val="004112B4"/>
    <w:rsid w:val="0097746D"/>
    <w:rsid w:val="00A65507"/>
    <w:rsid w:val="00E269BE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2D252-A050-4092-A32F-BD2EFEE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6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746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746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77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77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7746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2025-01-31T04:20:00Z</dcterms:created>
  <dcterms:modified xsi:type="dcterms:W3CDTF">2025-01-31T04:20:00Z</dcterms:modified>
</cp:coreProperties>
</file>