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70" w:rsidRDefault="0008755A" w:rsidP="00F83A7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70" w:rsidRDefault="00F83A70" w:rsidP="00F83A70">
      <w:pPr>
        <w:jc w:val="center"/>
        <w:rPr>
          <w:lang w:val="en-US"/>
        </w:rPr>
      </w:pPr>
    </w:p>
    <w:p w:rsidR="00F83A70" w:rsidRDefault="00F83A70" w:rsidP="00F83A70">
      <w:pPr>
        <w:jc w:val="center"/>
        <w:rPr>
          <w:lang w:val="en-US"/>
        </w:rPr>
      </w:pPr>
    </w:p>
    <w:p w:rsidR="00F83A70" w:rsidRDefault="00F83A70" w:rsidP="00F83A70">
      <w:pPr>
        <w:jc w:val="center"/>
        <w:rPr>
          <w:lang w:val="en-US"/>
        </w:rPr>
      </w:pPr>
    </w:p>
    <w:p w:rsidR="00F83A70" w:rsidRDefault="00F83A70" w:rsidP="00F83A70">
      <w:pPr>
        <w:jc w:val="center"/>
        <w:rPr>
          <w:lang w:val="en-US"/>
        </w:rPr>
      </w:pPr>
    </w:p>
    <w:p w:rsidR="00F83A70" w:rsidRDefault="00F83A70" w:rsidP="00F83A7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83A7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83A70" w:rsidRDefault="00F83A70" w:rsidP="00D87A8B">
            <w:pPr>
              <w:pStyle w:val="7"/>
            </w:pPr>
            <w:r>
              <w:t>ПОСТАНОВЛЕНИЕ</w:t>
            </w:r>
          </w:p>
          <w:p w:rsidR="00F83A70" w:rsidRDefault="00F83A70" w:rsidP="00D87A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83A7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83A70" w:rsidRDefault="0008755A" w:rsidP="00D87A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A70" w:rsidRDefault="00A10113" w:rsidP="00F83A70">
                                  <w:r>
                                    <w:t>1726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83A70" w:rsidRDefault="00A10113" w:rsidP="00F83A70">
                            <w:r>
                              <w:t>1726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A70" w:rsidRDefault="00A10113" w:rsidP="00F83A70">
                                  <w:r>
                                    <w:t>30.12.2015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83A70" w:rsidRDefault="00A10113" w:rsidP="00F83A70">
                            <w:r>
                              <w:t>30.12.2015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A70">
              <w:rPr>
                <w:rFonts w:ascii="Courier New" w:hAnsi="Courier New" w:cs="Courier New"/>
              </w:rPr>
              <w:t>от              №</w:t>
            </w:r>
          </w:p>
          <w:p w:rsidR="00F83A70" w:rsidRDefault="00F83A70" w:rsidP="00D87A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83A7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83A70" w:rsidRDefault="00F83A70" w:rsidP="00D87A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83A70" w:rsidRDefault="00F83A70" w:rsidP="00D87A8B">
            <w:pPr>
              <w:spacing w:after="240"/>
              <w:ind w:left="539"/>
              <w:jc w:val="center"/>
            </w:pPr>
          </w:p>
        </w:tc>
      </w:tr>
      <w:tr w:rsidR="00F83A70" w:rsidRPr="00F83A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83A70" w:rsidRPr="00F83A70" w:rsidRDefault="00F83A70" w:rsidP="00F83A70">
            <w:pPr>
              <w:jc w:val="both"/>
              <w:rPr>
                <w:sz w:val="28"/>
                <w:szCs w:val="28"/>
              </w:rPr>
            </w:pPr>
            <w:r w:rsidRPr="00F83A70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 xml:space="preserve">сении изменений в постановление </w:t>
            </w:r>
            <w:r w:rsidRPr="00F83A7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83A70">
              <w:rPr>
                <w:sz w:val="28"/>
                <w:szCs w:val="28"/>
              </w:rPr>
              <w:t>Невельского городског</w:t>
            </w:r>
            <w:r>
              <w:rPr>
                <w:sz w:val="28"/>
                <w:szCs w:val="28"/>
              </w:rPr>
              <w:t>о округа от 13.11.2012г. № 1506 «О</w:t>
            </w:r>
            <w:r w:rsidRPr="00F83A70">
              <w:rPr>
                <w:sz w:val="28"/>
                <w:szCs w:val="28"/>
              </w:rPr>
              <w:t xml:space="preserve">б утверждении  положения о штабе </w:t>
            </w:r>
            <w:r>
              <w:rPr>
                <w:sz w:val="28"/>
                <w:szCs w:val="28"/>
              </w:rPr>
              <w:t xml:space="preserve">добровольных народных дружин по </w:t>
            </w:r>
            <w:r w:rsidRPr="00F83A70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 w:rsidRPr="00F83A7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 xml:space="preserve">ой границы Российской Федерации на </w:t>
            </w:r>
            <w:r w:rsidRPr="00F83A70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F83A70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83A70">
              <w:rPr>
                <w:sz w:val="28"/>
                <w:szCs w:val="28"/>
              </w:rPr>
              <w:t>«Невельский городской округ»</w:t>
            </w:r>
            <w:r>
              <w:rPr>
                <w:sz w:val="28"/>
                <w:szCs w:val="28"/>
              </w:rPr>
              <w:t xml:space="preserve"> </w:t>
            </w:r>
            <w:r w:rsidRPr="00F83A70">
              <w:rPr>
                <w:sz w:val="28"/>
                <w:szCs w:val="28"/>
              </w:rPr>
              <w:t>Сахалинской области»</w:t>
            </w:r>
          </w:p>
          <w:p w:rsidR="00F83A70" w:rsidRPr="00F83A70" w:rsidRDefault="00F83A70" w:rsidP="00F83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83A70" w:rsidRPr="00F83A70" w:rsidRDefault="00F83A70" w:rsidP="00F83A70">
            <w:pPr>
              <w:jc w:val="both"/>
              <w:rPr>
                <w:sz w:val="28"/>
                <w:szCs w:val="28"/>
              </w:rPr>
            </w:pPr>
          </w:p>
        </w:tc>
      </w:tr>
      <w:tr w:rsidR="00F83A70" w:rsidRPr="00F83A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83A70" w:rsidRPr="00F83A70" w:rsidRDefault="00F83A70" w:rsidP="00F83A70">
            <w:pPr>
              <w:jc w:val="both"/>
              <w:rPr>
                <w:sz w:val="28"/>
                <w:szCs w:val="28"/>
              </w:rPr>
            </w:pPr>
          </w:p>
        </w:tc>
      </w:tr>
    </w:tbl>
    <w:p w:rsidR="00F83A70" w:rsidRDefault="00F83A70" w:rsidP="00F83A70">
      <w:pPr>
        <w:ind w:firstLine="708"/>
        <w:jc w:val="both"/>
        <w:rPr>
          <w:sz w:val="28"/>
          <w:szCs w:val="28"/>
        </w:rPr>
      </w:pPr>
      <w:r w:rsidRPr="00F83A70">
        <w:rPr>
          <w:sz w:val="28"/>
          <w:szCs w:val="28"/>
        </w:rPr>
        <w:t>В связи с изменениями кадрового состава, руководствуясь ст.</w:t>
      </w:r>
      <w:r>
        <w:rPr>
          <w:sz w:val="28"/>
          <w:szCs w:val="28"/>
        </w:rPr>
        <w:t xml:space="preserve"> ст. </w:t>
      </w:r>
      <w:r w:rsidRPr="00F83A70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F83A70">
        <w:rPr>
          <w:sz w:val="28"/>
          <w:szCs w:val="28"/>
        </w:rPr>
        <w:t>45 Устава муниципального образова</w:t>
      </w:r>
      <w:r>
        <w:rPr>
          <w:sz w:val="28"/>
          <w:szCs w:val="28"/>
        </w:rPr>
        <w:t>ния «Невельский городской округ»,</w:t>
      </w:r>
      <w:r w:rsidRPr="00F83A70">
        <w:rPr>
          <w:sz w:val="28"/>
          <w:szCs w:val="28"/>
        </w:rPr>
        <w:t xml:space="preserve"> администрация Невельского городского округа</w:t>
      </w:r>
    </w:p>
    <w:p w:rsidR="00F83A70" w:rsidRDefault="00F83A70" w:rsidP="00F83A70">
      <w:pPr>
        <w:jc w:val="both"/>
        <w:rPr>
          <w:sz w:val="28"/>
          <w:szCs w:val="28"/>
        </w:rPr>
      </w:pPr>
    </w:p>
    <w:p w:rsidR="00F83A70" w:rsidRDefault="00F83A70" w:rsidP="00F83A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3A70" w:rsidRPr="00F83A70" w:rsidRDefault="00F83A70" w:rsidP="00F83A70">
      <w:pPr>
        <w:jc w:val="both"/>
        <w:rPr>
          <w:sz w:val="28"/>
          <w:szCs w:val="28"/>
        </w:rPr>
      </w:pP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 w:rsidRPr="00F83A70">
        <w:rPr>
          <w:sz w:val="28"/>
          <w:szCs w:val="28"/>
        </w:rPr>
        <w:t xml:space="preserve">1. Внести следующие изменения в персональный состав штаба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области, утвержденный постановлением администрации Невельского </w:t>
      </w:r>
      <w:r>
        <w:rPr>
          <w:sz w:val="28"/>
          <w:szCs w:val="28"/>
        </w:rPr>
        <w:t xml:space="preserve">городского округа от 13.11.2012г. № 1506 </w:t>
      </w:r>
      <w:r w:rsidRPr="00F83A70">
        <w:rPr>
          <w:sz w:val="28"/>
          <w:szCs w:val="28"/>
        </w:rPr>
        <w:t>«Об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области»: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83A70">
        <w:rPr>
          <w:sz w:val="28"/>
          <w:szCs w:val="28"/>
        </w:rPr>
        <w:t>Вывести из состава штаба следующих лиц: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3A70">
        <w:rPr>
          <w:sz w:val="28"/>
          <w:szCs w:val="28"/>
        </w:rPr>
        <w:t>Киселёв Сергей Васильевич;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Бородкин Иван Васильевич;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A70">
        <w:rPr>
          <w:sz w:val="28"/>
          <w:szCs w:val="28"/>
        </w:rPr>
        <w:t>Захаров Сергей Изотович;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Рудницкий Роман Стефанович;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Минц-Копленок Владимир Сергеевич</w:t>
      </w:r>
      <w:r w:rsidR="00A10113">
        <w:rPr>
          <w:sz w:val="28"/>
          <w:szCs w:val="28"/>
        </w:rPr>
        <w:t>.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83A70">
        <w:rPr>
          <w:sz w:val="28"/>
          <w:szCs w:val="28"/>
        </w:rPr>
        <w:t>Ввести в состав штаба следующих лиц: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Пан Вячеслав Чесунович - первый вице-мэр Невельского городского округа, начальник штаба;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Нименок Дмитрий Анатольевич - заместитель начальника штаба, начальник КПП Невельск - морской порт;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Маринин Павел Владимирович - командир добровольной народной дружины по защите Государственной границы Российской Федерации на территории муниципального образования «Невельский городской округ» Сахалинской области;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>Боргояков Василий Васильевич - начальник смены КПП Невельск - морской порт, секретарь комиссии;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A70">
        <w:rPr>
          <w:sz w:val="28"/>
          <w:szCs w:val="28"/>
        </w:rPr>
        <w:t xml:space="preserve">Любчинов Дмитрий Генрихович - начальник ОМВД </w:t>
      </w:r>
      <w:r>
        <w:rPr>
          <w:sz w:val="28"/>
          <w:szCs w:val="28"/>
        </w:rPr>
        <w:t xml:space="preserve">России </w:t>
      </w:r>
      <w:r w:rsidRPr="00F83A70">
        <w:rPr>
          <w:sz w:val="28"/>
          <w:szCs w:val="28"/>
        </w:rPr>
        <w:t>по Невельскому городскому округу (по согласованию);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</w:t>
      </w:r>
      <w:r w:rsidRPr="00F83A70">
        <w:rPr>
          <w:sz w:val="28"/>
          <w:szCs w:val="28"/>
        </w:rPr>
        <w:t>мидт Андрей Евгеньевич - глава администрации с. Горнозаводск</w:t>
      </w:r>
      <w:r>
        <w:rPr>
          <w:sz w:val="28"/>
          <w:szCs w:val="28"/>
        </w:rPr>
        <w:t>.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3A70">
        <w:rPr>
          <w:sz w:val="28"/>
          <w:szCs w:val="28"/>
        </w:rPr>
        <w:t>Опубликовать настоящее постановление в газ</w:t>
      </w:r>
      <w:r>
        <w:rPr>
          <w:sz w:val="28"/>
          <w:szCs w:val="28"/>
        </w:rPr>
        <w:t xml:space="preserve">ете «Невельские новости» и разместить на </w:t>
      </w:r>
      <w:r w:rsidRPr="00F83A70">
        <w:rPr>
          <w:sz w:val="28"/>
          <w:szCs w:val="28"/>
        </w:rPr>
        <w:t>официальном сайте администрации Невельского городского округа.</w:t>
      </w:r>
    </w:p>
    <w:p w:rsidR="00F83A70" w:rsidRPr="00F83A70" w:rsidRDefault="00F83A70" w:rsidP="00F8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A70">
        <w:rPr>
          <w:sz w:val="28"/>
          <w:szCs w:val="28"/>
        </w:rPr>
        <w:t xml:space="preserve">Контроль за исполнением настоящего постановления возложить на первого вице- мэра Невельского городского округа Пан </w:t>
      </w:r>
      <w:r>
        <w:rPr>
          <w:sz w:val="28"/>
          <w:szCs w:val="28"/>
        </w:rPr>
        <w:t>В.Ч</w:t>
      </w:r>
      <w:r w:rsidRPr="00F83A70">
        <w:rPr>
          <w:sz w:val="28"/>
          <w:szCs w:val="28"/>
        </w:rPr>
        <w:t>.</w:t>
      </w:r>
    </w:p>
    <w:p w:rsidR="00F83A70" w:rsidRDefault="00F83A70" w:rsidP="00F83A70">
      <w:pPr>
        <w:jc w:val="both"/>
        <w:rPr>
          <w:sz w:val="28"/>
          <w:szCs w:val="28"/>
        </w:rPr>
      </w:pPr>
    </w:p>
    <w:p w:rsidR="00F83A70" w:rsidRDefault="00F83A70" w:rsidP="00F83A70">
      <w:pPr>
        <w:jc w:val="both"/>
        <w:rPr>
          <w:sz w:val="28"/>
          <w:szCs w:val="28"/>
        </w:rPr>
      </w:pPr>
    </w:p>
    <w:p w:rsidR="00F83A70" w:rsidRDefault="00F83A70" w:rsidP="00F83A70">
      <w:pPr>
        <w:jc w:val="both"/>
        <w:rPr>
          <w:sz w:val="28"/>
          <w:szCs w:val="28"/>
        </w:rPr>
      </w:pPr>
    </w:p>
    <w:p w:rsidR="00F83A70" w:rsidRPr="00F83A70" w:rsidRDefault="00F83A70" w:rsidP="00F83A70">
      <w:pPr>
        <w:jc w:val="both"/>
        <w:rPr>
          <w:sz w:val="28"/>
          <w:szCs w:val="28"/>
        </w:rPr>
      </w:pPr>
      <w:r w:rsidRPr="00F83A70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F83A70" w:rsidRDefault="00F83A70" w:rsidP="00F83A70">
      <w:pPr>
        <w:jc w:val="both"/>
      </w:pPr>
    </w:p>
    <w:sectPr w:rsidR="00F83A7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CA" w:rsidRDefault="00B138CA">
      <w:r>
        <w:separator/>
      </w:r>
    </w:p>
  </w:endnote>
  <w:endnote w:type="continuationSeparator" w:id="0">
    <w:p w:rsidR="00B138CA" w:rsidRDefault="00B1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CA" w:rsidRDefault="00B138CA">
      <w:r>
        <w:separator/>
      </w:r>
    </w:p>
  </w:footnote>
  <w:footnote w:type="continuationSeparator" w:id="0">
    <w:p w:rsidR="00B138CA" w:rsidRDefault="00B1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11.2012 г. № 1505 &quot;Об утверждении положения  о штабе добровольных дружин по защите Государственной границы Российской Федерации  на территории  муниципального образования &quot;Невельский городской округ&quot; Сахалинской области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5-12-30'}"/>
    <w:docVar w:name="attr5#Бланк" w:val="OID_TYPE#"/>
    <w:docVar w:name="attr6#Номер документа" w:val="VARCHAR#1726"/>
    <w:docVar w:name="attr7#Дата подписания" w:val="DATE#{d '2015-12-30'}"/>
    <w:docVar w:name="ESED_IDnum" w:val="22/2015-2756"/>
    <w:docVar w:name="ESED_Lock" w:val="0"/>
    <w:docVar w:name="SPD_Annotation" w:val="N 1726 от 30.12.2015 22/2015-2756#О внесении изменений в постановление администрации Невельского городского округа от 13.11.2012 г. № 1505 &quot;Об утверждении положения  о штабе добровольных дружин по защите Государственной границы Российской Федерации  на территории  муниципального образования &quot;Невельский городской округ&quot; Сахалинской области&quot;#Постановления администрации Невельского Городского округа   Гармышев Андрей Геннадьевич - начальник отдела ГО и ЧС#Дата создания редакции: 30.12.2015"/>
    <w:docVar w:name="SPD_AreaName" w:val="Документ (ЕСЭД)"/>
    <w:docVar w:name="SPD_hostURL" w:val="storm"/>
    <w:docVar w:name="SPD_NumDoc" w:val="620289604"/>
    <w:docVar w:name="SPD_vDir" w:val="spd"/>
  </w:docVars>
  <w:rsids>
    <w:rsidRoot w:val="00F83A70"/>
    <w:rsid w:val="0008755A"/>
    <w:rsid w:val="00094E9D"/>
    <w:rsid w:val="00A10113"/>
    <w:rsid w:val="00B138CA"/>
    <w:rsid w:val="00D87A8B"/>
    <w:rsid w:val="00E269BE"/>
    <w:rsid w:val="00F05B49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3580C-2B29-417E-AE21-3DD17B2F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83A7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3A7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83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83A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83A7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83A70"/>
    <w:pPr>
      <w:spacing w:after="120"/>
    </w:pPr>
  </w:style>
  <w:style w:type="character" w:customStyle="1" w:styleId="a9">
    <w:name w:val="Основной текст + Курсив"/>
    <w:aliases w:val="Интервал 50 pt"/>
    <w:basedOn w:val="a8"/>
    <w:uiPriority w:val="99"/>
    <w:rsid w:val="00F83A70"/>
    <w:rPr>
      <w:i/>
      <w:iCs/>
      <w:spacing w:val="100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83A70"/>
    <w:rPr>
      <w:sz w:val="24"/>
      <w:szCs w:val="24"/>
      <w:lang w:val="ru-RU" w:eastAsia="ru-RU"/>
    </w:rPr>
  </w:style>
  <w:style w:type="character" w:customStyle="1" w:styleId="aa">
    <w:name w:val="Основной текст + Полужирный"/>
    <w:basedOn w:val="a8"/>
    <w:uiPriority w:val="99"/>
    <w:rsid w:val="00F83A70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2025-01-30T01:27:00Z</dcterms:created>
  <dcterms:modified xsi:type="dcterms:W3CDTF">2025-01-30T01:27:00Z</dcterms:modified>
</cp:coreProperties>
</file>