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E6" w:rsidRDefault="00EA05C6" w:rsidP="00B74BE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BE6" w:rsidRDefault="00B74BE6" w:rsidP="00B74BE6">
      <w:pPr>
        <w:jc w:val="center"/>
        <w:rPr>
          <w:lang w:val="en-US"/>
        </w:rPr>
      </w:pPr>
    </w:p>
    <w:p w:rsidR="00B74BE6" w:rsidRDefault="00B74BE6" w:rsidP="00B74BE6">
      <w:pPr>
        <w:jc w:val="center"/>
        <w:rPr>
          <w:lang w:val="en-US"/>
        </w:rPr>
      </w:pPr>
    </w:p>
    <w:p w:rsidR="00B74BE6" w:rsidRDefault="00B74BE6" w:rsidP="00B74BE6">
      <w:pPr>
        <w:jc w:val="center"/>
        <w:rPr>
          <w:lang w:val="en-US"/>
        </w:rPr>
      </w:pPr>
    </w:p>
    <w:p w:rsidR="00B74BE6" w:rsidRDefault="00B74BE6" w:rsidP="00B74BE6">
      <w:pPr>
        <w:jc w:val="center"/>
        <w:rPr>
          <w:lang w:val="en-US"/>
        </w:rPr>
      </w:pPr>
    </w:p>
    <w:p w:rsidR="00B74BE6" w:rsidRDefault="00B74BE6" w:rsidP="00B74BE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74BE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74BE6" w:rsidRDefault="00B74BE6" w:rsidP="004D669E">
            <w:pPr>
              <w:pStyle w:val="7"/>
            </w:pPr>
            <w:r>
              <w:t>ПОСТАНОВЛЕНИЕ</w:t>
            </w:r>
          </w:p>
          <w:p w:rsidR="00B74BE6" w:rsidRDefault="00B74BE6" w:rsidP="004D669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74BE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74BE6" w:rsidRDefault="00EA05C6" w:rsidP="004D669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BE6" w:rsidRDefault="00E61A1C" w:rsidP="00B74BE6">
                                  <w:r>
                                    <w:t>1734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74BE6" w:rsidRDefault="00E61A1C" w:rsidP="00B74BE6">
                            <w:r>
                              <w:t>1734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BE6" w:rsidRDefault="00E61A1C" w:rsidP="00B74BE6">
                                  <w:r>
                                    <w:t>31.12.2015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74BE6" w:rsidRDefault="00E61A1C" w:rsidP="00B74BE6">
                            <w:r>
                              <w:t>31.12.2015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4BE6">
              <w:rPr>
                <w:rFonts w:ascii="Courier New" w:hAnsi="Courier New" w:cs="Courier New"/>
              </w:rPr>
              <w:t>от              №</w:t>
            </w:r>
          </w:p>
          <w:p w:rsidR="00B74BE6" w:rsidRDefault="00B74BE6" w:rsidP="004D669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74BE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74BE6" w:rsidRDefault="00B74BE6" w:rsidP="004D669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74BE6" w:rsidRDefault="00B74BE6" w:rsidP="004D669E">
            <w:pPr>
              <w:spacing w:after="240"/>
              <w:ind w:left="539"/>
              <w:jc w:val="center"/>
            </w:pPr>
          </w:p>
        </w:tc>
      </w:tr>
      <w:tr w:rsidR="00B74BE6" w:rsidRPr="00B74BE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24.07.2014г. № 811 «Об утверждении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</w:t>
            </w:r>
          </w:p>
        </w:tc>
        <w:tc>
          <w:tcPr>
            <w:tcW w:w="5103" w:type="dxa"/>
          </w:tcPr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</w:p>
        </w:tc>
      </w:tr>
      <w:tr w:rsidR="00B74BE6" w:rsidRPr="00B74B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</w:p>
        </w:tc>
      </w:tr>
    </w:tbl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постановлением Правительства Сахалинской области от 31.05.2013</w:t>
      </w:r>
      <w:r>
        <w:rPr>
          <w:sz w:val="28"/>
          <w:szCs w:val="28"/>
        </w:rPr>
        <w:t>г.</w:t>
      </w:r>
      <w:r w:rsidRPr="00B74BE6">
        <w:rPr>
          <w:sz w:val="28"/>
          <w:szCs w:val="28"/>
        </w:rPr>
        <w:t xml:space="preserve"> № 278 «Обеспечение населения Сахалинской области качественными услугами жилищно-коммунального хозяйства на 2014 – 2020 годы»,</w:t>
      </w:r>
      <w:r w:rsidR="009A0C74">
        <w:rPr>
          <w:sz w:val="28"/>
          <w:szCs w:val="28"/>
        </w:rPr>
        <w:t xml:space="preserve"> </w:t>
      </w:r>
      <w:r w:rsidRPr="00B74BE6">
        <w:rPr>
          <w:sz w:val="28"/>
          <w:szCs w:val="28"/>
        </w:rPr>
        <w:t>руководствуясь ст.</w:t>
      </w:r>
      <w:r w:rsidR="009A0C74">
        <w:rPr>
          <w:sz w:val="28"/>
          <w:szCs w:val="28"/>
        </w:rPr>
        <w:t xml:space="preserve"> </w:t>
      </w:r>
      <w:r w:rsidRPr="00B74BE6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 округа  </w:t>
      </w:r>
    </w:p>
    <w:p w:rsidR="00B74BE6" w:rsidRPr="00B74BE6" w:rsidRDefault="00B74BE6" w:rsidP="00B74BE6">
      <w:pPr>
        <w:jc w:val="both"/>
        <w:rPr>
          <w:sz w:val="28"/>
          <w:szCs w:val="28"/>
        </w:rPr>
      </w:pPr>
    </w:p>
    <w:p w:rsidR="00B74BE6" w:rsidRDefault="00B74BE6" w:rsidP="00B74BE6">
      <w:pPr>
        <w:jc w:val="both"/>
        <w:rPr>
          <w:sz w:val="28"/>
          <w:szCs w:val="28"/>
        </w:rPr>
      </w:pPr>
      <w:r w:rsidRPr="00B74BE6">
        <w:rPr>
          <w:sz w:val="28"/>
          <w:szCs w:val="28"/>
        </w:rPr>
        <w:t>ПОСТАНОВЛЯЕТ:</w:t>
      </w:r>
    </w:p>
    <w:p w:rsidR="00B74BE6" w:rsidRPr="00B74BE6" w:rsidRDefault="00B74BE6" w:rsidP="00B74BE6">
      <w:pPr>
        <w:jc w:val="both"/>
        <w:rPr>
          <w:sz w:val="28"/>
          <w:szCs w:val="28"/>
        </w:rPr>
      </w:pPr>
    </w:p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 xml:space="preserve">1. Внести в муниципальную программу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годы», утвержденную постановлением администрации Невельского городского округа от 24.07.2014г. № 811 (далее – Программа)  (в  редакции  </w:t>
      </w:r>
      <w:r w:rsidRPr="00B74BE6">
        <w:rPr>
          <w:sz w:val="28"/>
          <w:szCs w:val="28"/>
        </w:rPr>
        <w:lastRenderedPageBreak/>
        <w:t>постановлений  № 83 от 27.01.2015г., № 372 от 20.03.2015г., № 1031 от 04.08.2015г., № 1294 от 07.10.2015г.), следующие изменения:</w:t>
      </w:r>
    </w:p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1.1.</w:t>
      </w:r>
      <w:r>
        <w:rPr>
          <w:sz w:val="28"/>
          <w:szCs w:val="28"/>
        </w:rPr>
        <w:t xml:space="preserve">Раздел </w:t>
      </w:r>
      <w:r w:rsidRPr="00B74BE6">
        <w:rPr>
          <w:sz w:val="28"/>
          <w:szCs w:val="28"/>
        </w:rPr>
        <w:t>«Объем</w:t>
      </w:r>
      <w:r>
        <w:rPr>
          <w:sz w:val="28"/>
          <w:szCs w:val="28"/>
        </w:rPr>
        <w:t>ы и источники финансирования</w:t>
      </w:r>
      <w:r w:rsidRPr="00B74BE6">
        <w:rPr>
          <w:sz w:val="28"/>
          <w:szCs w:val="28"/>
        </w:rPr>
        <w:t xml:space="preserve"> программы»</w:t>
      </w:r>
      <w:r>
        <w:rPr>
          <w:sz w:val="28"/>
          <w:szCs w:val="28"/>
        </w:rPr>
        <w:t xml:space="preserve"> Паспорта </w:t>
      </w:r>
      <w:r w:rsidRPr="00B74BE6">
        <w:rPr>
          <w:sz w:val="28"/>
          <w:szCs w:val="28"/>
        </w:rPr>
        <w:t>муниципальной  программы  изложить  в  новой  редакции:</w:t>
      </w:r>
    </w:p>
    <w:tbl>
      <w:tblPr>
        <w:tblW w:w="96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B74BE6" w:rsidRPr="00B74BE6">
        <w:trPr>
          <w:tblCellSpacing w:w="5" w:type="nil"/>
        </w:trPr>
        <w:tc>
          <w:tcPr>
            <w:tcW w:w="3828" w:type="dxa"/>
          </w:tcPr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 xml:space="preserve">Объемы и источники 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867" w:type="dxa"/>
          </w:tcPr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Общий объем финансирования Программы в 2015 - 2020 годах составляет 1 147 701,1 тыс. руб., в том числе: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 xml:space="preserve">областной  бюджет – 1 041 719,9тыс.руб.,  местный  бюджет    –    105 981,2тыс.руб.,                    в  том  числе  по  годам: 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2015 год – 716 612,7 тыс. руб.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2016 год –     42 011,6 тыс. руб.;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2017 год –      42 632,8 тыс. руб.;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2018 год –                  0 тыс. руб.;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2019 год –    187 770,3 тыс. руб.;</w:t>
            </w:r>
          </w:p>
          <w:p w:rsidR="00B74BE6" w:rsidRPr="00B74BE6" w:rsidRDefault="00B74BE6" w:rsidP="00B74BE6">
            <w:pPr>
              <w:jc w:val="both"/>
              <w:rPr>
                <w:sz w:val="28"/>
                <w:szCs w:val="28"/>
              </w:rPr>
            </w:pPr>
            <w:r w:rsidRPr="00B74BE6">
              <w:rPr>
                <w:sz w:val="28"/>
                <w:szCs w:val="28"/>
              </w:rPr>
              <w:t>2020 год –    158 673,7 тыс. руб.</w:t>
            </w:r>
          </w:p>
        </w:tc>
      </w:tr>
    </w:tbl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2. Раздел  IX «Ресурсное  обеспечение  муниципальной  программы»  Программы  изложить  в  новой  редакции:</w:t>
      </w:r>
    </w:p>
    <w:p w:rsidR="00B74BE6" w:rsidRPr="00B74BE6" w:rsidRDefault="00B74BE6" w:rsidP="00B74BE6">
      <w:pPr>
        <w:jc w:val="both"/>
        <w:rPr>
          <w:sz w:val="28"/>
          <w:szCs w:val="28"/>
        </w:rPr>
      </w:pPr>
      <w:r w:rsidRPr="00B74BE6">
        <w:rPr>
          <w:sz w:val="28"/>
          <w:szCs w:val="28"/>
        </w:rPr>
        <w:t>«Общая потребность в финансовых ресурсах на реализацию мероприятий Программ</w:t>
      </w:r>
      <w:r>
        <w:rPr>
          <w:sz w:val="28"/>
          <w:szCs w:val="28"/>
        </w:rPr>
        <w:t>ы на  период 2015 - 2020 годов</w:t>
      </w:r>
      <w:r w:rsidRPr="00B74BE6">
        <w:rPr>
          <w:sz w:val="28"/>
          <w:szCs w:val="28"/>
        </w:rPr>
        <w:t xml:space="preserve"> составляет 1 147 701,1т</w:t>
      </w:r>
      <w:r>
        <w:rPr>
          <w:sz w:val="28"/>
          <w:szCs w:val="28"/>
        </w:rPr>
        <w:t xml:space="preserve">ыс. рублей, в  том  числе: за счет средств </w:t>
      </w:r>
      <w:r w:rsidRPr="00B74BE6">
        <w:rPr>
          <w:sz w:val="28"/>
          <w:szCs w:val="28"/>
        </w:rPr>
        <w:t>областного  бюджета – 1 041 719,9тыс.ру</w:t>
      </w:r>
      <w:r>
        <w:rPr>
          <w:sz w:val="28"/>
          <w:szCs w:val="28"/>
        </w:rPr>
        <w:t>б., за счет средств местного</w:t>
      </w:r>
      <w:r w:rsidRPr="00B74BE6">
        <w:rPr>
          <w:sz w:val="28"/>
          <w:szCs w:val="28"/>
        </w:rPr>
        <w:t xml:space="preserve"> бюджета – 105 981,2тыс.руб.</w:t>
      </w:r>
    </w:p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Объем финансирования  Программы носит прогнозный характер и подлежит уточнению в  соответствии  с  решением  Собрания  Невельского  городского  округа  о  местном  бюджете».</w:t>
      </w:r>
    </w:p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A0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4 «Ресурсное обеспечение </w:t>
      </w:r>
      <w:r w:rsidRPr="00B74BE6">
        <w:rPr>
          <w:sz w:val="28"/>
          <w:szCs w:val="28"/>
        </w:rPr>
        <w:t>и прогнозная (справочная)  оц</w:t>
      </w:r>
      <w:r>
        <w:rPr>
          <w:sz w:val="28"/>
          <w:szCs w:val="28"/>
        </w:rPr>
        <w:t xml:space="preserve">енка  расходов  по  источникам» к Программе изложить в </w:t>
      </w:r>
      <w:r w:rsidRPr="00B74BE6">
        <w:rPr>
          <w:sz w:val="28"/>
          <w:szCs w:val="28"/>
        </w:rPr>
        <w:t>новой  редакции  (прилагается).</w:t>
      </w:r>
    </w:p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4.</w:t>
      </w:r>
      <w:r w:rsidR="009A0C74">
        <w:rPr>
          <w:sz w:val="28"/>
          <w:szCs w:val="28"/>
        </w:rPr>
        <w:t xml:space="preserve"> </w:t>
      </w:r>
      <w:r w:rsidRPr="00B74BE6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B74BE6" w:rsidRPr="00B74BE6" w:rsidRDefault="00B74BE6" w:rsidP="00B74BE6">
      <w:pPr>
        <w:ind w:firstLine="708"/>
        <w:jc w:val="both"/>
        <w:rPr>
          <w:sz w:val="28"/>
          <w:szCs w:val="28"/>
        </w:rPr>
      </w:pPr>
      <w:r w:rsidRPr="00B74BE6">
        <w:rPr>
          <w:sz w:val="28"/>
          <w:szCs w:val="28"/>
        </w:rPr>
        <w:t>5.</w:t>
      </w:r>
      <w:r w:rsidR="009A0C74">
        <w:rPr>
          <w:sz w:val="28"/>
          <w:szCs w:val="28"/>
        </w:rPr>
        <w:t xml:space="preserve"> </w:t>
      </w:r>
      <w:r w:rsidRPr="00B74BE6">
        <w:rPr>
          <w:sz w:val="28"/>
          <w:szCs w:val="28"/>
        </w:rPr>
        <w:t>Контроль за исполнением настоящего постановления возложить на первого вице-мэра Невельского городского округа Пан В.Ч.</w:t>
      </w:r>
    </w:p>
    <w:p w:rsidR="00B74BE6" w:rsidRPr="00B74BE6" w:rsidRDefault="00B74BE6" w:rsidP="00B74BE6">
      <w:pPr>
        <w:jc w:val="both"/>
        <w:rPr>
          <w:sz w:val="28"/>
          <w:szCs w:val="28"/>
        </w:rPr>
      </w:pPr>
    </w:p>
    <w:p w:rsidR="00B74BE6" w:rsidRPr="00B74BE6" w:rsidRDefault="00B74BE6" w:rsidP="00B74BE6">
      <w:pPr>
        <w:jc w:val="both"/>
        <w:rPr>
          <w:sz w:val="28"/>
          <w:szCs w:val="28"/>
        </w:rPr>
      </w:pPr>
    </w:p>
    <w:p w:rsidR="00B74BE6" w:rsidRPr="00B74BE6" w:rsidRDefault="00B74BE6" w:rsidP="00B74BE6">
      <w:pPr>
        <w:jc w:val="both"/>
        <w:rPr>
          <w:sz w:val="28"/>
          <w:szCs w:val="28"/>
        </w:rPr>
      </w:pPr>
    </w:p>
    <w:p w:rsidR="00B74BE6" w:rsidRPr="00B74BE6" w:rsidRDefault="00B74BE6" w:rsidP="00B74BE6">
      <w:pPr>
        <w:jc w:val="both"/>
        <w:rPr>
          <w:sz w:val="28"/>
          <w:szCs w:val="28"/>
        </w:rPr>
      </w:pPr>
    </w:p>
    <w:p w:rsidR="00B74BE6" w:rsidRPr="00B74BE6" w:rsidRDefault="00B74BE6" w:rsidP="00B74BE6">
      <w:pPr>
        <w:rPr>
          <w:sz w:val="28"/>
          <w:szCs w:val="28"/>
        </w:rPr>
      </w:pPr>
      <w:r w:rsidRPr="00B74BE6">
        <w:rPr>
          <w:sz w:val="28"/>
          <w:szCs w:val="28"/>
        </w:rPr>
        <w:t>Мэр Невельского городского округа                                                В.Н. Пак</w:t>
      </w:r>
    </w:p>
    <w:p w:rsidR="00B74BE6" w:rsidRDefault="00B74BE6" w:rsidP="00B74BE6">
      <w:pPr>
        <w:jc w:val="both"/>
      </w:pPr>
    </w:p>
    <w:p w:rsidR="00B74BE6" w:rsidRDefault="00B74BE6" w:rsidP="00B74BE6">
      <w:pPr>
        <w:jc w:val="both"/>
      </w:pPr>
    </w:p>
    <w:p w:rsidR="00B74BE6" w:rsidRDefault="00B74BE6" w:rsidP="00B74BE6">
      <w:pPr>
        <w:jc w:val="both"/>
      </w:pPr>
    </w:p>
    <w:p w:rsidR="00B74BE6" w:rsidRDefault="00B74BE6" w:rsidP="00B74BE6">
      <w:pPr>
        <w:jc w:val="both"/>
        <w:rPr>
          <w:sz w:val="26"/>
          <w:szCs w:val="26"/>
        </w:rPr>
      </w:pPr>
    </w:p>
    <w:p w:rsidR="00B74BE6" w:rsidRDefault="00B74BE6" w:rsidP="00B74BE6">
      <w:pPr>
        <w:jc w:val="both"/>
        <w:rPr>
          <w:sz w:val="26"/>
          <w:szCs w:val="26"/>
        </w:rPr>
      </w:pPr>
    </w:p>
    <w:p w:rsidR="00B74BE6" w:rsidRDefault="00B74BE6" w:rsidP="00B74BE6">
      <w:pPr>
        <w:jc w:val="both"/>
        <w:rPr>
          <w:sz w:val="26"/>
          <w:szCs w:val="26"/>
        </w:rPr>
      </w:pPr>
    </w:p>
    <w:p w:rsidR="00B74BE6" w:rsidRDefault="00B74BE6" w:rsidP="00B74BE6">
      <w:pPr>
        <w:jc w:val="both"/>
        <w:rPr>
          <w:sz w:val="26"/>
          <w:szCs w:val="26"/>
        </w:rPr>
      </w:pPr>
    </w:p>
    <w:p w:rsidR="00B74BE6" w:rsidRDefault="00B74BE6"/>
    <w:p w:rsidR="00B74BE6" w:rsidRDefault="00B74BE6"/>
    <w:p w:rsidR="00B74BE6" w:rsidRDefault="00B74BE6">
      <w:pPr>
        <w:sectPr w:rsidR="00B74BE6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B74BE6" w:rsidRDefault="00B74BE6"/>
    <w:tbl>
      <w:tblPr>
        <w:tblW w:w="153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5320"/>
      </w:tblGrid>
      <w:tr w:rsidR="00B74BE6" w:rsidRPr="007508EF">
        <w:trPr>
          <w:trHeight w:val="1920"/>
        </w:trPr>
        <w:tc>
          <w:tcPr>
            <w:tcW w:w="153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077C6" w:rsidRDefault="00B74BE6" w:rsidP="007508EF">
            <w:pPr>
              <w:jc w:val="right"/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Приложение</w:t>
            </w:r>
            <w:r w:rsidR="007508EF">
              <w:rPr>
                <w:sz w:val="20"/>
                <w:szCs w:val="20"/>
              </w:rPr>
              <w:t xml:space="preserve"> </w:t>
            </w:r>
            <w:r w:rsidRPr="007508EF">
              <w:rPr>
                <w:sz w:val="20"/>
                <w:szCs w:val="20"/>
              </w:rPr>
              <w:t>№4</w:t>
            </w:r>
            <w:r w:rsidR="007077C6">
              <w:rPr>
                <w:sz w:val="20"/>
                <w:szCs w:val="20"/>
              </w:rPr>
              <w:t xml:space="preserve"> </w:t>
            </w:r>
          </w:p>
          <w:p w:rsidR="007077C6" w:rsidRDefault="007077C6" w:rsidP="0075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«Обеспечение населения </w:t>
            </w:r>
          </w:p>
          <w:p w:rsidR="007077C6" w:rsidRDefault="007077C6" w:rsidP="0075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образования «Невельский городской округ» </w:t>
            </w:r>
          </w:p>
          <w:p w:rsidR="007077C6" w:rsidRDefault="007077C6" w:rsidP="0075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качественными услугами жилищно-коммунального хозяйства </w:t>
            </w:r>
          </w:p>
          <w:p w:rsidR="007077C6" w:rsidRDefault="007077C6" w:rsidP="0075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2015-2020 годы» </w:t>
            </w:r>
          </w:p>
          <w:p w:rsidR="007508EF" w:rsidRDefault="007077C6" w:rsidP="0075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  постановления</w:t>
            </w:r>
            <w:r w:rsidR="007508EF">
              <w:rPr>
                <w:sz w:val="20"/>
                <w:szCs w:val="20"/>
              </w:rPr>
              <w:t xml:space="preserve"> администрации </w:t>
            </w:r>
          </w:p>
          <w:p w:rsidR="007508EF" w:rsidRDefault="007508EF" w:rsidP="0075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Невельского городского округа </w:t>
            </w:r>
          </w:p>
          <w:p w:rsidR="00B74BE6" w:rsidRPr="007508EF" w:rsidRDefault="007508EF" w:rsidP="00750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31.12.2015г. № 1734</w:t>
            </w:r>
            <w:r w:rsidR="007077C6">
              <w:rPr>
                <w:sz w:val="20"/>
                <w:szCs w:val="20"/>
              </w:rPr>
              <w:t>)</w:t>
            </w:r>
          </w:p>
        </w:tc>
      </w:tr>
      <w:tr w:rsidR="00B74BE6" w:rsidRPr="007508EF">
        <w:trPr>
          <w:trHeight w:val="315"/>
        </w:trPr>
        <w:tc>
          <w:tcPr>
            <w:tcW w:w="1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4BE6" w:rsidRPr="007508EF" w:rsidRDefault="00B74BE6" w:rsidP="007508EF">
            <w:pPr>
              <w:jc w:val="center"/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РЕСУРСНОЕ ОБЕСПЕЧЕНИЕ   И  ПРОГНОЗНАЯ (СПРАВОЧНАЯ) ОЦЕНКА РАСХОДОВ ПО ИСТОЧНИКАМ</w:t>
            </w:r>
          </w:p>
        </w:tc>
      </w:tr>
    </w:tbl>
    <w:p w:rsidR="00B74BE6" w:rsidRPr="007508EF" w:rsidRDefault="00B74BE6" w:rsidP="007508EF">
      <w:pPr>
        <w:rPr>
          <w:sz w:val="20"/>
          <w:szCs w:val="20"/>
        </w:rPr>
      </w:pPr>
    </w:p>
    <w:tbl>
      <w:tblPr>
        <w:tblW w:w="153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720"/>
        <w:gridCol w:w="1260"/>
        <w:gridCol w:w="1440"/>
        <w:gridCol w:w="880"/>
        <w:gridCol w:w="800"/>
        <w:gridCol w:w="1480"/>
        <w:gridCol w:w="1460"/>
        <w:gridCol w:w="1116"/>
        <w:gridCol w:w="1220"/>
        <w:gridCol w:w="960"/>
        <w:gridCol w:w="904"/>
        <w:gridCol w:w="1080"/>
      </w:tblGrid>
      <w:tr w:rsidR="00B74BE6" w:rsidRPr="007508EF">
        <w:trPr>
          <w:trHeight w:val="81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Пр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Оценка  расходов, годы  (тыс. рублей)</w:t>
            </w:r>
          </w:p>
        </w:tc>
      </w:tr>
      <w:tr w:rsidR="00B74BE6" w:rsidRPr="007508EF">
        <w:trPr>
          <w:trHeight w:val="102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2020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Муниципальная программа «Обеспечение населения муниципального образования «Невельский городской округ» качественными услугами жилищно-коммунального хозяйства на 2015 - 2020 годы» в том числе по мероприятиям: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1147701,1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716612,7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42011,6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42632,8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158673,7</w:t>
            </w:r>
          </w:p>
        </w:tc>
      </w:tr>
      <w:tr w:rsidR="00B74BE6" w:rsidRPr="007508EF">
        <w:trPr>
          <w:trHeight w:val="66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1041719,9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696940,3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185892,6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157087,0</w:t>
            </w:r>
          </w:p>
        </w:tc>
      </w:tr>
      <w:tr w:rsidR="00B74BE6" w:rsidRPr="007508EF">
        <w:trPr>
          <w:trHeight w:val="6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105981,2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19672,4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41111,6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41732,8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1586,7</w:t>
            </w:r>
          </w:p>
        </w:tc>
      </w:tr>
      <w:tr w:rsidR="00B74BE6" w:rsidRPr="007508EF">
        <w:trPr>
          <w:trHeight w:val="6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312214,7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223074,1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60140,6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2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255199,7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221184,4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33115,3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57015,0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1889,7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27025,3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1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</w:t>
            </w:r>
            <w:r w:rsidRPr="007508EF">
              <w:rPr>
                <w:sz w:val="20"/>
                <w:szCs w:val="20"/>
              </w:rPr>
              <w:lastRenderedPageBreak/>
              <w:t>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825471,9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473995,9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2422,2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158673,7</w:t>
            </w:r>
          </w:p>
        </w:tc>
      </w:tr>
      <w:tr w:rsidR="00B74BE6" w:rsidRPr="007508EF">
        <w:trPr>
          <w:trHeight w:val="58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811416,7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468437,1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185892,6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157087,0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5558,8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2422,2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1586,7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49947,78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7374,78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20670,0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21903,0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35700,80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7318,8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13780,0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14602,0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14246,98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23214,0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82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23214,0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1.Строительство,  реконструкция  (техническое  перевооружение)  объектов  коммунальной  инфраструктуры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1183346,1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553665,0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281627,3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158673,7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1168491,1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548108,5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277403,0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185892,6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157087,0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14855,0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5556,5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1586,7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1.1.  Модернизация  объектов  коммунальной  инфраструктуры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 жилищного и  коммуналь</w:t>
            </w:r>
            <w:r w:rsidRPr="007508EF">
              <w:rPr>
                <w:sz w:val="20"/>
                <w:szCs w:val="20"/>
              </w:rPr>
              <w:lastRenderedPageBreak/>
              <w:t xml:space="preserve">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80496,2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80496,2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79671,4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79671,4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1.1.1. Реконструкция  системы  водоснабжения  с.Горнозаводск,  в т.ч.  ПСД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27772,2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27772,2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27494,5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27494,5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1.1.2. Реконструкция  дымовой  трубы  центральной  районной  котельной  г.Невельск,  в т.ч.  ПСД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18540,8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18540,8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18335,5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18335,5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1.1.3. Реконструкция  внутриквартальных  сетей  теплоснабжения  г.Невельска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34183,2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34183,2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33841,4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33841,4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1.2.Реконструкция  и  строительство  объектов  инженерной  инфраструктуры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1102849,9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473168,8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281627,3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158673,7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1088819,7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468437,1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277403,0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185892,6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157087,0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14030,2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4731,7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1586,7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1.2.1. 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водоотведение) Сдача объекта под ключ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342647,9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112947,9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229700,0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339221,4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111818,4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227403,0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53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3426,5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1129,5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2297,0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1.2. 2.Строительство очистных сооружений с. </w:t>
            </w:r>
            <w:r w:rsidRPr="007508EF">
              <w:rPr>
                <w:sz w:val="20"/>
                <w:szCs w:val="20"/>
              </w:rPr>
              <w:lastRenderedPageBreak/>
              <w:t>Горнозаводск, в том числе проектные работы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Отдел капитально</w:t>
            </w:r>
            <w:r w:rsidRPr="007508EF">
              <w:rPr>
                <w:sz w:val="20"/>
                <w:szCs w:val="20"/>
              </w:rPr>
              <w:lastRenderedPageBreak/>
              <w:t>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346444,0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158673,7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342979,6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185892,6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157087,0</w:t>
            </w:r>
          </w:p>
        </w:tc>
      </w:tr>
      <w:tr w:rsidR="00B74BE6" w:rsidRPr="007508EF">
        <w:trPr>
          <w:trHeight w:val="5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3464,4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1586,7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1.2.3.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102092,9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102092,9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101072,0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101072,0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20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1020,9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1020,9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1.2.4. 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113782,4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63277,3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50505,1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112644,5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62644,5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268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1137,9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1.2.5.Экспертиза, авторский, технический надзор, техусловия в рамках программы "Обеспечение </w:t>
            </w:r>
            <w:r w:rsidRPr="007508EF">
              <w:rPr>
                <w:sz w:val="20"/>
                <w:szCs w:val="20"/>
              </w:rPr>
              <w:lastRenderedPageBreak/>
              <w:t>населения муниципального образования "Невельский городской округ" качественными услугами жилищно-коммунального хозяйства 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Отдел капитального строительст</w:t>
            </w:r>
            <w:r w:rsidRPr="007508EF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6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1.2.6.Реконструкция и строительство объектов инженерной инфраструктуры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1.2.7.Строительство  линий  элетропередач  и  подстанций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194850,7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194850,7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192902,2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192902,2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1948,5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1948,5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2.Мероприятия  по  развитию  жилищно-коммунального  комплекса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97630,0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97030,0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96350,0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8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8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2.1.Мероприятия  по  капитальному  ремонту  коммунальной 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2.2.Мероприятия  по  капитальному  ремонту  жилищного  фонда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</w:t>
            </w:r>
            <w:r w:rsidRPr="007508EF">
              <w:rPr>
                <w:sz w:val="20"/>
                <w:szCs w:val="20"/>
              </w:rPr>
              <w:lastRenderedPageBreak/>
              <w:t xml:space="preserve">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97630,0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97030,0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96350,0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8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3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2.2.1.Капитальный  ремонт  жилищного  фонда  в  г.Невельске,  в  т.ч.ПИР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59 771,8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59 771,8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3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59 174,1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59 174,1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2.2.1.1.Капитальный  ремонт  жилищного  фонда  в  г.Невельске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59 771,8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59 771,8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59 174,1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59 174,1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597,7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2.2.2.Капитальный  ремонт  жилищного  фонда  в  с.Горнозаводск,  в  т.ч.ПИР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33 036,3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33 036,3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32 705,9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32 705,9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2.2.2.1.Капитальный  ремонт  жилищного  фонда  в  с.Горнозаводск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33 036,3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33 036,3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32 705,9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32 705,9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2.2.3.Капитальный  ремонт  жилищного  фонда  в  с.Шебунино,  в  т.ч.ПИР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4 515,2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4 515,2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4 470,0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2.2.3.1.Капитальный  ремонт  жилищного  фонда  в  с.Шебунино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4 515,2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4 515,2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4 470,0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4 470,0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2.2.4.Капитальный  ремонт  </w:t>
            </w:r>
            <w:r w:rsidRPr="007508EF">
              <w:rPr>
                <w:sz w:val="20"/>
                <w:szCs w:val="20"/>
              </w:rPr>
              <w:lastRenderedPageBreak/>
              <w:t>муниципальных  жилых  помещений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 xml:space="preserve">Отдел  </w:t>
            </w:r>
            <w:r w:rsidRPr="007508EF">
              <w:rPr>
                <w:sz w:val="20"/>
                <w:szCs w:val="20"/>
              </w:rPr>
              <w:lastRenderedPageBreak/>
              <w:t xml:space="preserve">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0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6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3. Мероприятия по обеспечению безаварийной работы жилищно–коммунального комплекса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,  комитет  по  управлению имуществом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70380,109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70380,109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29 534,10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8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69659,20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69659,20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29238,8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</w:tr>
      <w:tr w:rsidR="00B74BE6" w:rsidRPr="007508EF">
        <w:trPr>
          <w:trHeight w:val="8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720,909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720,909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4.Мероприятия  по  благоустройству  населенных  пунктов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126260,8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48884,8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37653,0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39723,0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12548,3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10748,3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113712,5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38136,5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36753,0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38823,0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92746,8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36716,8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12548,3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10748,3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80198,5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25968,5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26430,0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Администрация  села  </w:t>
            </w:r>
            <w:r w:rsidRPr="007508EF">
              <w:rPr>
                <w:sz w:val="20"/>
                <w:szCs w:val="20"/>
              </w:rPr>
              <w:lastRenderedPageBreak/>
              <w:t>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23214,0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8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23214,0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8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3433,0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4.1.Уличное  освещение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32950,0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11030,0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10640,0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32950,0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11030,0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10640,0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26270,0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8770,0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26270,0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8770,0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5690,0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5690,0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8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4.1.1.Обслуживание   муниципальных  сетей  наружного  освещения  Невельского  района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26270,0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8770,0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8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26270,0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8770,0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5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4.1.2. Уличное  освещение  с.Горнозаводск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5690,0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9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5690,0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1 810,0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9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4.1.3. Уличное  освещение  с.Шебунино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Шебунино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6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4.2.Содержание  автомобильных  дорог  и  инженерных  сооружений  на  них  в  границах  городских  округов  в  рамках  благоустройства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69253,0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23378,0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22310,0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23565,0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69253,0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23378,0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22310,0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23565,0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46030,0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46030,0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14972,0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6258,0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14972,0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6258,0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Шебунино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2520,0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2520,0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4.2.1.Содержание объектов городского благоустройства г. Невельск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44700,0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13270,0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44700,0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13270,0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15 330,0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4.2.2.Содержание  автомобильных  дорог  с.Колхозное,  с.Амурское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</w:t>
            </w:r>
            <w:r w:rsidRPr="007508EF">
              <w:rPr>
                <w:sz w:val="20"/>
                <w:szCs w:val="20"/>
              </w:rPr>
              <w:lastRenderedPageBreak/>
              <w:t xml:space="preserve">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9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4.2.3. Содержание  автомобильных  дорог  и  инженерных  сооружений  на  них  в  границах  городских  округов  в  рамках  благоустройства  с.Горнозаводск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14972,0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6258,0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0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14972,0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6258,0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4230,0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6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4.2.4. Содержание  автомобильных  дорог  и  инженерных  сооружений  на  них  в  границах  городских  округов  в  рамках  благоустройства  с.Шебунино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2520,0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2520,0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2750,0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4.3.Озеленение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2428,0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2428,0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8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Администрация  села  Горнозаводска  </w:t>
            </w:r>
            <w:r w:rsidRPr="007508EF">
              <w:rPr>
                <w:sz w:val="20"/>
                <w:szCs w:val="20"/>
              </w:rPr>
              <w:lastRenderedPageBreak/>
              <w:t>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0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8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7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2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4.3.1.Озеленение г. Невельска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26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9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4.3.2. Озеленение  с.Горнозаводск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2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4.3.3. Озеленение  с.Шебунино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4.3.4.Озеленение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</w:t>
            </w:r>
            <w:r w:rsidRPr="007508EF">
              <w:rPr>
                <w:sz w:val="20"/>
                <w:szCs w:val="20"/>
              </w:rPr>
              <w:lastRenderedPageBreak/>
              <w:t xml:space="preserve">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1442,0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8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1442,0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4.4.Организация  и  содержание  мест  захоронения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6838,0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2142,0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2418,0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6838,0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2142,0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2278,0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2418,0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5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4.4.1.Текущее  содержание и внещнее благоустройство городского  кладбища,  </w:t>
            </w:r>
            <w:r w:rsidRPr="007508EF">
              <w:rPr>
                <w:sz w:val="20"/>
                <w:szCs w:val="20"/>
              </w:rPr>
              <w:lastRenderedPageBreak/>
              <w:t>с.Лопатино  Невельского  района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 xml:space="preserve">Отдел  жилищного и  </w:t>
            </w:r>
            <w:r w:rsidRPr="007508EF">
              <w:rPr>
                <w:sz w:val="20"/>
                <w:szCs w:val="20"/>
              </w:rPr>
              <w:lastRenderedPageBreak/>
              <w:t xml:space="preserve">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4749,464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1449,464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4749,464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1449,464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1 600,0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4.4.2.Содержание и внещнее благоустройство кладбища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50,536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50,536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50,536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4.4.3.Организация  и  содержание  мест  захоронения  с.Горнозаводск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1655,0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4.4.4.Организация  и  содержание  мест  захоронения  с.Шебунино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9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4.5.Мероприятия  по  благоустройству  городского  округа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2145,0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1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2145,0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731,0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</w:t>
            </w:r>
            <w:r w:rsidRPr="007508EF">
              <w:rPr>
                <w:sz w:val="20"/>
                <w:szCs w:val="20"/>
              </w:rPr>
              <w:lastRenderedPageBreak/>
              <w:t xml:space="preserve">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1500,000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43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357,0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0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357,0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4.5.1.Демонтаж новогодней иллюминации на площади Ленина и городской елки в г. Невельске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52,446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52,446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52,446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52,446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4.5.2.Нанесение дорожной разметки на улично-городской сети г.Невельск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313,068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0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313,068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313,068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4.5.3.Капитальный ремонт городской бани в г. Невельске, в т.ч. ПИР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</w:t>
            </w:r>
            <w:r w:rsidRPr="007508EF">
              <w:rPr>
                <w:sz w:val="20"/>
                <w:szCs w:val="20"/>
              </w:rPr>
              <w:lastRenderedPageBreak/>
              <w:t xml:space="preserve">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134,486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134,486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00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134,486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134,486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4.5.4.Благоустройство  территорий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8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5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4.5.5.Благоустройство  территории  с.Горнозаводск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357,0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154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357,0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2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4.5.6.Благоустройство  территории  с.Шебунино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8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8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2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4.6.Реконструкция  площади  Ленина  в  г.Невельске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Отдел капитально</w:t>
            </w:r>
            <w:r w:rsidRPr="007508EF">
              <w:rPr>
                <w:sz w:val="20"/>
                <w:szCs w:val="20"/>
              </w:rPr>
              <w:lastRenderedPageBreak/>
              <w:t>го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2827,1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2827,1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827,1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5.Мероприятия  по  регулированию численности безнадзорных животных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3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2800,0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1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7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6.Подпрограмма  "Повышение  энергетической  эффективности  региональной  экономики  и  сокращение  издержек  в  бюджетном  секторе  Сахалинской  области"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9846,8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9748,3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69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1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6.1.Мероприятия  по  энергосбережению  и  повышению  энергоэффективности  в  отношении  объектов  жилищного  фонда  муниципального  образования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9846,8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5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9748,3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9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6.1.1.Установка  общедомовых  приборов  учета  и/или  информационных  систем  сбора  и  анализа   данных  о  потребленных  коммунальных  ресурсах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9846,8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54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9748,3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9748,3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  <w:tr w:rsidR="00B74BE6" w:rsidRPr="007508EF">
        <w:trPr>
          <w:trHeight w:val="76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98,5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BE6" w:rsidRPr="007508EF" w:rsidRDefault="00B74BE6" w:rsidP="007508EF">
            <w:pPr>
              <w:rPr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0,0</w:t>
            </w:r>
          </w:p>
        </w:tc>
      </w:tr>
    </w:tbl>
    <w:p w:rsidR="00B74BE6" w:rsidRPr="007508EF" w:rsidRDefault="00B74BE6" w:rsidP="007508EF">
      <w:pPr>
        <w:rPr>
          <w:sz w:val="20"/>
          <w:szCs w:val="20"/>
        </w:rPr>
      </w:pPr>
    </w:p>
    <w:sectPr w:rsidR="00B74BE6" w:rsidRPr="007508EF" w:rsidSect="00B74BE6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3D" w:rsidRDefault="00591D3D">
      <w:r>
        <w:separator/>
      </w:r>
    </w:p>
  </w:endnote>
  <w:endnote w:type="continuationSeparator" w:id="0">
    <w:p w:rsidR="00591D3D" w:rsidRDefault="0059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3D" w:rsidRDefault="00591D3D">
      <w:r>
        <w:separator/>
      </w:r>
    </w:p>
  </w:footnote>
  <w:footnote w:type="continuationSeparator" w:id="0">
    <w:p w:rsidR="00591D3D" w:rsidRDefault="0059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1'}"/>
    <w:docVar w:name="attr1#Наименование" w:val="VARCHAR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12-31'}"/>
    <w:docVar w:name="attr5#Бланк" w:val="OID_TYPE#"/>
    <w:docVar w:name="attr6#Номер документа" w:val="VARCHAR#1734"/>
    <w:docVar w:name="attr7#Дата подписания" w:val="DATE#{d '2015-12-31'}"/>
    <w:docVar w:name="ESED_ActEdition" w:val="6"/>
    <w:docVar w:name="ESED_AutorEdition" w:val="Полякова Нина Васильевна"/>
    <w:docVar w:name="ESED_Edition" w:val="6"/>
    <w:docVar w:name="ESED_IDnum" w:val="21/2015-2765"/>
    <w:docVar w:name="ESED_Lock" w:val="2"/>
    <w:docVar w:name="SPD_Annotation" w:val="N 1734 от 31.12.2015 21/2015-2765(6)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11.01.2016"/>
    <w:docVar w:name="SPD_AreaName" w:val="Документ (ЕСЭД)"/>
    <w:docVar w:name="SPD_hostURL" w:val="storm"/>
    <w:docVar w:name="SPD_NumDoc" w:val="620289655"/>
    <w:docVar w:name="SPD_vDir" w:val="spd"/>
  </w:docVars>
  <w:rsids>
    <w:rsidRoot w:val="00B74BE6"/>
    <w:rsid w:val="00046CF6"/>
    <w:rsid w:val="000820A6"/>
    <w:rsid w:val="00085DDA"/>
    <w:rsid w:val="000D2418"/>
    <w:rsid w:val="002B0832"/>
    <w:rsid w:val="004D669E"/>
    <w:rsid w:val="00591D3D"/>
    <w:rsid w:val="007077C6"/>
    <w:rsid w:val="007508EF"/>
    <w:rsid w:val="009A0C74"/>
    <w:rsid w:val="00B74BE6"/>
    <w:rsid w:val="00E269BE"/>
    <w:rsid w:val="00E61A1C"/>
    <w:rsid w:val="00E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EE2423-14C5-4FD1-890B-AEF070C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E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74BE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74BE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74B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74B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74BE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B74BE6"/>
    <w:rPr>
      <w:color w:val="0000FF"/>
      <w:u w:val="single"/>
    </w:rPr>
  </w:style>
  <w:style w:type="character" w:styleId="a8">
    <w:name w:val="FollowedHyperlink"/>
    <w:basedOn w:val="a0"/>
    <w:uiPriority w:val="99"/>
    <w:rsid w:val="00B74BE6"/>
    <w:rPr>
      <w:color w:val="800080"/>
      <w:u w:val="single"/>
    </w:rPr>
  </w:style>
  <w:style w:type="paragraph" w:customStyle="1" w:styleId="xl65">
    <w:name w:val="xl65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B74BE6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B74BE6"/>
    <w:pPr>
      <w:shd w:val="clear" w:color="auto" w:fill="FFFFFF"/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B74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B74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B74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B74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uiPriority w:val="99"/>
    <w:rsid w:val="00B74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uiPriority w:val="99"/>
    <w:rsid w:val="00B74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B74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B74BE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B74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uiPriority w:val="99"/>
    <w:rsid w:val="00B74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uiPriority w:val="99"/>
    <w:rsid w:val="00B74BE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B74B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uiPriority w:val="99"/>
    <w:rsid w:val="00B74BE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uiPriority w:val="99"/>
    <w:rsid w:val="00B74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B74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uiPriority w:val="99"/>
    <w:rsid w:val="00B74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uiPriority w:val="99"/>
    <w:rsid w:val="00B74BE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uiPriority w:val="99"/>
    <w:rsid w:val="00B74BE6"/>
    <w:pP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B74BE6"/>
    <w:pP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B74BE6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3896</Words>
  <Characters>22209</Characters>
  <Application>Microsoft Office Word</Application>
  <DocSecurity>0</DocSecurity>
  <Lines>185</Lines>
  <Paragraphs>52</Paragraphs>
  <ScaleCrop>false</ScaleCrop>
  <Company>Администрация. Невельск</Company>
  <LinksUpToDate>false</LinksUpToDate>
  <CharactersWithSpaces>26053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2016-01-11T05:26:00Z</cp:lastPrinted>
  <dcterms:created xsi:type="dcterms:W3CDTF">2025-01-30T01:20:00Z</dcterms:created>
  <dcterms:modified xsi:type="dcterms:W3CDTF">2025-01-30T01:20:00Z</dcterms:modified>
</cp:coreProperties>
</file>