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6D" w:rsidRDefault="00EF257D" w:rsidP="00232F6D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5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F6D" w:rsidRDefault="00232F6D" w:rsidP="00232F6D">
      <w:pPr>
        <w:jc w:val="center"/>
        <w:rPr>
          <w:lang w:val="en-US"/>
        </w:rPr>
      </w:pPr>
    </w:p>
    <w:p w:rsidR="00232F6D" w:rsidRDefault="00232F6D" w:rsidP="00232F6D">
      <w:pPr>
        <w:jc w:val="center"/>
        <w:rPr>
          <w:lang w:val="en-US"/>
        </w:rPr>
      </w:pPr>
    </w:p>
    <w:p w:rsidR="00232F6D" w:rsidRDefault="00232F6D" w:rsidP="00232F6D">
      <w:pPr>
        <w:jc w:val="center"/>
        <w:rPr>
          <w:lang w:val="en-US"/>
        </w:rPr>
      </w:pPr>
    </w:p>
    <w:p w:rsidR="00232F6D" w:rsidRDefault="00232F6D" w:rsidP="00232F6D">
      <w:pPr>
        <w:jc w:val="center"/>
        <w:rPr>
          <w:lang w:val="en-US"/>
        </w:rPr>
      </w:pPr>
    </w:p>
    <w:p w:rsidR="00232F6D" w:rsidRDefault="00232F6D" w:rsidP="00232F6D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8"/>
        <w:gridCol w:w="4354"/>
      </w:tblGrid>
      <w:tr w:rsidR="00232F6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232F6D" w:rsidRDefault="00232F6D" w:rsidP="00EF750C">
            <w:pPr>
              <w:pStyle w:val="7"/>
            </w:pPr>
            <w:r>
              <w:t>ПОСТАНОВЛЕНИЕ</w:t>
            </w:r>
          </w:p>
          <w:p w:rsidR="00232F6D" w:rsidRDefault="00232F6D" w:rsidP="00EF750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232F6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232F6D" w:rsidRDefault="00EF257D" w:rsidP="00EF750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4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2F6D" w:rsidRDefault="0083336C" w:rsidP="00232F6D">
                                  <w:r>
                                    <w:t>1818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aO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x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ADOVaO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232F6D" w:rsidRDefault="0083336C" w:rsidP="00232F6D">
                            <w:r>
                              <w:t>1818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3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2F6D" w:rsidRDefault="0083336C" w:rsidP="00232F6D">
                                  <w:r>
                                    <w:t>17.12.2013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R3qQIAAKUFAAAOAAAAZHJzL2Uyb0RvYy54bWysVFtv0zAUfkfiP1h+z3JZekm0dBpNg5AG&#10;TBo8Izd2EovEDrbbdCD+O8dO07XjBQF5iI7t4+9cvs/n5vbQtWjPlOZSZDi8CjBiopSUizrDnz8V&#10;3hIjbYigpJWCZfiJaXy7ev3qZuhTFslGtpQpBCBCp0Of4caYPvV9XTasI/pK9kzAYSVVRwwsVe1T&#10;RQZA71o/CoK5P0hFeyVLpjXs5uMhXjn8qmKl+VhVmhnUZhhyM+6v3H9r//7qhqS1In3Dy2Ma5C+y&#10;6AgXEPQElRND0E7x36A6XiqpZWWuStn5sqp4yVwNUE0YvKjmsSE9c7VAc3R/apP+f7Dlh/2DQpxm&#10;+BojQTqgSPNafKHEMNucodcp+Dz2D8qWp/t7WX7VSMh1Q0TN7pSSQ8MIhZRC6+9fXLALDVfRdngv&#10;KWCTnZGuT4dKdRYQOoAOjo6nEx3sYFAJm2G0CODDqISzaBZb24Yg6XS7V9q8ZbJD1siwArodOtnf&#10;azO6Ti42mJAFb1vYJ2krLjYAc9yB2HDVntksHIM/kiDZLDfL2Iuj+caLgzz37op17M2LcDHLr/P1&#10;Og9/2rhhnDacUiZsmElNYfxnbB11PergpCctW04tnE1Jq3q7bhXaE1Bz4b5jQ87c/Ms0XL+glhcl&#10;hVEcvIkSr5gvF15cxDMvWQRLLwiTN8k8iJM4Ly5LuueC/XtJaMhwMotmjqWzpF/UZmk/kX3h1nED&#10;86LlXYaXJyeSWgluBHXUGsLb0T5rhU3/uRVA90S0E6zV6Kh1c9ge3HNwarb63Ur6BApWEgQGWoRZ&#10;B0Yj1XeMBpgb8F6+7YhiGLXvBLwCO2QmQ03GdjKIKOFqhg1Go7k24zDa9YrXDSCHrjVC3sFLqbgT&#10;8XMWx/cFs8DVcpxbdticr53X83Rd/QIAAP//AwBQSwMEFAAGAAgAAAAhAAHhjcPdAAAABwEAAA8A&#10;AABkcnMvZG93bnJldi54bWxMjs1OwzAQhO9IvIO1SNxah4KqJMSpKn5UjrRFantz4yWJsNdR7DaB&#10;p2fhAqfV7IxmvmIxOivO2IfWk4KbaQICqfKmpVrB2/Z5koIIUZPR1hMq+MQAi/LyotC58QOt8byJ&#10;teASCrlW0MTY5VKGqkGnw9R3SOy9+97pyLKvpen1wOXOylmSzKXTLfFCozt8aLD62JycglXaLfcv&#10;/muo7dNhtXvdZY/bLCp1fTUu70FEHONfGH7wGR1KZjr6E5kgrILb9I6TCiZ82J796iP/sznIspD/&#10;+ctvAAAA//8DAFBLAQItABQABgAIAAAAIQC2gziS/gAAAOEBAAATAAAAAAAAAAAAAAAAAAAAAABb&#10;Q29udGVudF9UeXBlc10ueG1sUEsBAi0AFAAGAAgAAAAhADj9If/WAAAAlAEAAAsAAAAAAAAAAAAA&#10;AAAALwEAAF9yZWxzLy5yZWxzUEsBAi0AFAAGAAgAAAAhAKWdFHepAgAApQUAAA4AAAAAAAAAAAAA&#10;AAAALgIAAGRycy9lMm9Eb2MueG1sUEsBAi0AFAAGAAgAAAAhAAHhjcPdAAAABwEAAA8AAAAAAAAA&#10;AAAAAAAAAwUAAGRycy9kb3ducmV2LnhtbFBLBQYAAAAABAAEAPMAAAANBgAAAAA=&#10;" filled="f" stroked="f">
                      <v:textbox inset="0,0,0,0">
                        <w:txbxContent>
                          <w:p w:rsidR="00232F6D" w:rsidRDefault="0083336C" w:rsidP="00232F6D">
                            <w:r>
                              <w:t>17.12.2013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2F6D">
              <w:rPr>
                <w:rFonts w:ascii="Courier New" w:hAnsi="Courier New" w:cs="Courier New"/>
              </w:rPr>
              <w:t>от              №</w:t>
            </w:r>
          </w:p>
          <w:p w:rsidR="00232F6D" w:rsidRDefault="00232F6D" w:rsidP="00EF750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32F6D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888" w:type="dxa"/>
          </w:tcPr>
          <w:p w:rsidR="00232F6D" w:rsidRDefault="00232F6D" w:rsidP="00EF750C">
            <w:pPr>
              <w:spacing w:after="240"/>
              <w:jc w:val="center"/>
            </w:pPr>
          </w:p>
        </w:tc>
        <w:tc>
          <w:tcPr>
            <w:tcW w:w="4354" w:type="dxa"/>
          </w:tcPr>
          <w:p w:rsidR="00232F6D" w:rsidRDefault="00232F6D" w:rsidP="00EF750C">
            <w:pPr>
              <w:spacing w:after="240"/>
              <w:ind w:left="539"/>
              <w:jc w:val="center"/>
            </w:pPr>
          </w:p>
        </w:tc>
      </w:tr>
      <w:tr w:rsidR="00232F6D" w:rsidRPr="00232F6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88" w:type="dxa"/>
          </w:tcPr>
          <w:p w:rsidR="00232F6D" w:rsidRPr="00232F6D" w:rsidRDefault="00232F6D" w:rsidP="00232F6D">
            <w:pPr>
              <w:jc w:val="both"/>
              <w:rPr>
                <w:sz w:val="28"/>
                <w:szCs w:val="28"/>
              </w:rPr>
            </w:pPr>
            <w:r w:rsidRPr="00232F6D">
              <w:rPr>
                <w:sz w:val="28"/>
                <w:szCs w:val="28"/>
              </w:rPr>
              <w:t xml:space="preserve">О внесении постановление </w:t>
            </w:r>
            <w:r w:rsidR="008652BE">
              <w:rPr>
                <w:sz w:val="28"/>
                <w:szCs w:val="28"/>
              </w:rPr>
              <w:t>изменении в а</w:t>
            </w:r>
            <w:r w:rsidRPr="00232F6D">
              <w:rPr>
                <w:sz w:val="28"/>
                <w:szCs w:val="28"/>
              </w:rPr>
              <w:t>дминистрации Невельского городского округ</w:t>
            </w:r>
            <w:r w:rsidR="0083336C">
              <w:rPr>
                <w:sz w:val="28"/>
                <w:szCs w:val="28"/>
              </w:rPr>
              <w:t xml:space="preserve">а от 28.03.2013 </w:t>
            </w:r>
            <w:r>
              <w:rPr>
                <w:sz w:val="28"/>
                <w:szCs w:val="28"/>
              </w:rPr>
              <w:t xml:space="preserve">№ 388 «О </w:t>
            </w:r>
            <w:r w:rsidRPr="00232F6D">
              <w:rPr>
                <w:sz w:val="28"/>
                <w:szCs w:val="28"/>
              </w:rPr>
              <w:t>системе</w:t>
            </w:r>
            <w:r>
              <w:rPr>
                <w:sz w:val="28"/>
                <w:szCs w:val="28"/>
              </w:rPr>
              <w:t xml:space="preserve"> </w:t>
            </w:r>
            <w:r w:rsidRPr="00232F6D">
              <w:rPr>
                <w:sz w:val="28"/>
                <w:szCs w:val="28"/>
              </w:rPr>
              <w:t>оплаты труда работников муниципальных</w:t>
            </w:r>
            <w:r>
              <w:rPr>
                <w:sz w:val="28"/>
                <w:szCs w:val="28"/>
              </w:rPr>
              <w:t xml:space="preserve"> общеобразовательных </w:t>
            </w:r>
            <w:r w:rsidRPr="00232F6D">
              <w:rPr>
                <w:sz w:val="28"/>
                <w:szCs w:val="28"/>
              </w:rPr>
              <w:t>учреждений и 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232F6D">
              <w:rPr>
                <w:sz w:val="28"/>
                <w:szCs w:val="28"/>
              </w:rPr>
              <w:t>учреждений</w:t>
            </w:r>
            <w:r>
              <w:rPr>
                <w:sz w:val="28"/>
                <w:szCs w:val="28"/>
              </w:rPr>
              <w:t xml:space="preserve"> </w:t>
            </w:r>
            <w:r w:rsidRPr="00232F6D">
              <w:rPr>
                <w:sz w:val="28"/>
                <w:szCs w:val="28"/>
              </w:rPr>
              <w:t>дополнительного образования</w:t>
            </w:r>
            <w:r>
              <w:rPr>
                <w:sz w:val="28"/>
                <w:szCs w:val="28"/>
              </w:rPr>
              <w:t xml:space="preserve"> детей, </w:t>
            </w:r>
            <w:r w:rsidRPr="00232F6D">
              <w:rPr>
                <w:sz w:val="28"/>
                <w:szCs w:val="28"/>
              </w:rPr>
              <w:t>подведомственных</w:t>
            </w:r>
            <w:r w:rsidR="0083336C">
              <w:rPr>
                <w:sz w:val="28"/>
                <w:szCs w:val="28"/>
              </w:rPr>
              <w:t xml:space="preserve"> </w:t>
            </w:r>
            <w:r w:rsidRPr="00232F6D">
              <w:rPr>
                <w:sz w:val="28"/>
                <w:szCs w:val="28"/>
              </w:rPr>
              <w:t>отделу</w:t>
            </w:r>
            <w:r>
              <w:rPr>
                <w:sz w:val="28"/>
                <w:szCs w:val="28"/>
              </w:rPr>
              <w:t xml:space="preserve"> </w:t>
            </w:r>
            <w:r w:rsidRPr="00232F6D">
              <w:rPr>
                <w:sz w:val="28"/>
                <w:szCs w:val="28"/>
              </w:rPr>
              <w:t>образования</w:t>
            </w:r>
            <w:r w:rsidR="0083336C">
              <w:rPr>
                <w:sz w:val="28"/>
                <w:szCs w:val="28"/>
              </w:rPr>
              <w:t xml:space="preserve"> </w:t>
            </w:r>
            <w:r w:rsidRPr="00232F6D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232F6D">
              <w:rPr>
                <w:sz w:val="28"/>
                <w:szCs w:val="28"/>
              </w:rPr>
              <w:t>Невельского городского округа»</w:t>
            </w:r>
          </w:p>
        </w:tc>
        <w:tc>
          <w:tcPr>
            <w:tcW w:w="4354" w:type="dxa"/>
          </w:tcPr>
          <w:p w:rsidR="00232F6D" w:rsidRPr="00232F6D" w:rsidRDefault="00232F6D" w:rsidP="00232F6D">
            <w:pPr>
              <w:jc w:val="both"/>
              <w:rPr>
                <w:sz w:val="28"/>
                <w:szCs w:val="28"/>
              </w:rPr>
            </w:pPr>
          </w:p>
        </w:tc>
      </w:tr>
      <w:tr w:rsidR="00232F6D" w:rsidRPr="00232F6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232F6D" w:rsidRPr="00232F6D" w:rsidRDefault="00232F6D" w:rsidP="00232F6D">
            <w:pPr>
              <w:jc w:val="both"/>
              <w:rPr>
                <w:sz w:val="28"/>
                <w:szCs w:val="28"/>
              </w:rPr>
            </w:pPr>
          </w:p>
        </w:tc>
      </w:tr>
    </w:tbl>
    <w:p w:rsidR="00232F6D" w:rsidRDefault="00EF257D" w:rsidP="00232F6D">
      <w:pPr>
        <w:ind w:firstLine="708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-14605</wp:posOffset>
                </wp:positionH>
                <wp:positionV relativeFrom="paragraph">
                  <wp:posOffset>1270</wp:posOffset>
                </wp:positionV>
                <wp:extent cx="1156970" cy="175260"/>
                <wp:effectExtent l="4445" t="1270" r="635" b="44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F6D" w:rsidRDefault="00232F6D">
                            <w:pPr>
                              <w:pStyle w:val="aa"/>
                              <w:spacing w:line="276" w:lineRule="exact"/>
                              <w:ind w:left="100" w:right="16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-1.15pt;margin-top:.1pt;width:91.1pt;height:13.8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A87rgIAALAFAAAOAAAAZHJzL2Uyb0RvYy54bWysVNuOmzAQfa/Uf7D8znIpYQNastoNoaq0&#10;vUi7/QDHmGAVbGo7gW3Vf+/YhGQvL1VbHqzBHp85M3M8V9dj16IDU5pLkePwIsCICSorLnY5/vpQ&#10;ekuMtCGiIq0ULMePTOPr1ds3V0OfsUg2sq2YQgAidDb0OW6M6TPf17RhHdEXsmcCDmupOmLgV+38&#10;SpEB0LvWj4Ig8Qepql5JyrSG3WI6xCuHX9eMms91rZlBbY6Bm3GrcuvWrv7qimQ7RfqG0yMN8hcs&#10;OsIFBD1BFcQQtFf8FVTHqZJa1uaCys6Xdc0pczlANmHwIpv7hvTM5QLF0f2pTPr/wdJPhy8K8SrH&#10;EUaCdNCiBzYadCtHtLDVGXqdgdN9D25mhG3osstU93eSftNIyHVDxI7dKCWHhpEK2IX2pv/k6oSj&#10;Lch2+CgrCEP2RjqgsVadLR0UAwE6dOnx1BlLhdqQ4SJJL+GIwll4uYgS1zqfZPPtXmnznskOWSPH&#10;Cjrv0MnhThvLhmSziw0mZMnb1nW/Fc82wHHagdhw1Z5ZFq6ZP9Mg3Sw3y9iLo2TjxUFReDflOvaS&#10;EkgV74r1ugh/2bhhnDW8qpiwYWZhhfGfNe4o8UkSJ2lp2fLKwllKWu2261ahAwFhl+5zNYeTs5v/&#10;nIYrAuTyIqUwioPbKPXKZHnpxWW88KDSSy8I09s0CeI0LsrnKd1xwf49JTTkOF1Ei0lMZ9Ivcgvc&#10;9zo3knXcwOhoeZfj5cmJZFaCG1G51hrC28l+UgpL/1wKaPfcaCdYq9FJrWbcjseXAWBWzFtZPYKC&#10;lQSBgRZh7IHRSPUDowFGSI719z1RDKP2g4BXYOfNbKjZ2M4GERSu5thgNJlrM82lfa/4rgHk+Z3d&#10;wEspuRPxmcXxfcFYcLkcR5idO0//ndd50K5+AwAA//8DAFBLAwQUAAYACAAAACEAy+EW4NoAAAAG&#10;AQAADwAAAGRycy9kb3ducmV2LnhtbEyOwU7DMBBE70j9B2srcUGtkyC1Tcimqiq4cKNw4ebGSxJh&#10;r6PYTUK/HvcEx9GM3rxyP1sjRhp85xghXScgiGunO24QPt5fVjsQPijWyjgmhB/ysK8Wd6UqtJv4&#10;jcZTaESEsC8UQhtCX0jp65as8mvXE8fuyw1WhRiHRupBTRFujcySZCOt6jg+tKqnY0v19+liETbz&#10;c//wmlM2XWsz8uc1TQOliPfL+fAEItAc/sZw04/qUEWns7uw9sIgrLLHuETIQNzabZ6DOMe43YGs&#10;Svlfv/oFAAD//wMAUEsBAi0AFAAGAAgAAAAhALaDOJL+AAAA4QEAABMAAAAAAAAAAAAAAAAAAAAA&#10;AFtDb250ZW50X1R5cGVzXS54bWxQSwECLQAUAAYACAAAACEAOP0h/9YAAACUAQAACwAAAAAAAAAA&#10;AAAAAAAvAQAAX3JlbHMvLnJlbHNQSwECLQAUAAYACAAAACEA9hgPO64CAACwBQAADgAAAAAAAAAA&#10;AAAAAAAuAgAAZHJzL2Uyb0RvYy54bWxQSwECLQAUAAYACAAAACEAy+EW4NoAAAAGAQAADwAAAAAA&#10;AAAAAAAAAAAIBQAAZHJzL2Rvd25yZXYueG1sUEsFBgAAAAAEAAQA8wAAAA8GAAAAAA==&#10;" filled="f" stroked="f">
                <v:textbox style="mso-fit-shape-to-text:t" inset="0,0,0,0">
                  <w:txbxContent>
                    <w:p w:rsidR="00232F6D" w:rsidRDefault="00232F6D">
                      <w:pPr>
                        <w:pStyle w:val="aa"/>
                        <w:spacing w:line="276" w:lineRule="exact"/>
                        <w:ind w:left="100" w:right="160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1344930</wp:posOffset>
                </wp:positionH>
                <wp:positionV relativeFrom="paragraph">
                  <wp:posOffset>1270</wp:posOffset>
                </wp:positionV>
                <wp:extent cx="1227455" cy="173990"/>
                <wp:effectExtent l="1905" t="127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F6D" w:rsidRDefault="00232F6D">
                            <w:pPr>
                              <w:pStyle w:val="aa"/>
                              <w:spacing w:line="274" w:lineRule="exact"/>
                              <w:ind w:left="120" w:right="10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05.9pt;margin-top:.1pt;width:96.65pt;height:13.7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5LsAIAALAFAAAOAAAAZHJzL2Uyb0RvYy54bWysVMlu2zAQvRfoPxC8K1oiLxIiB4llFQXS&#10;BUj6ATRFWUQlUiVpS2nQf++Qsuwsl6KtDsSInHmzvZmr66Ft0IEpzaXIcHgRYMQElSUXuwx/eyi8&#10;JUbaEFGSRgqW4Uem8fXq/burvktZJGvZlEwhABE67bsM18Z0qe9rWrOW6AvZMQGPlVQtMfCrdn6p&#10;SA/obeNHQTD3e6nKTknKtIbbfHzEK4dfVYyaL1WlmUFNhiE2407lzq09/dUVSXeKdDWnxzDIX0TR&#10;Ei7A6QkqJ4agveJvoFpOldSyMhdUtr6sKk6ZywGyCYNX2dzXpGMuFyiO7k5l0v8Pln4+fFWIl9A7&#10;jARpoUUPbDDoVg5obqvTdzoFpfsO1MwA11bTZqq7O0m/ayTkuiZix26Ukn3NSAnRhdbSf2Y64mgL&#10;su0/yRLckL2RDmioVGsBoRgI0KFLj6fO2FCodRlFi3g2w4jCW7i4TBLXOp+kk3WntPnAZIuskGEF&#10;nXfo5HCnjY2GpJOKdSZkwZvGdb8RLy5AcbwB32Bq32wUrplPSZBslptl7MXRfOPFQZ57N8U69uZF&#10;uJjll/l6nYe/rN8wTmtelkxYNxOxwvjPGnek+EiJE7W0bHhp4WxIWu2260ahAwFiF+5zNYeXs5r/&#10;MgxXBMjlVUphFAe3UeIV8+XCi4t45iWLYOkFYXKbzIM4ifPiZUp3XLB/Twn1GU5m0Wwk0znoV7kF&#10;7nubG0lbbmB1NLzN8PKkRFJLwY0oXWsN4c0oPyuFDf9cCmj31GhHWMvRka1m2A5uMi6nOdjK8hEY&#10;rCQQDGgKaw+EWqqfGPWwQjKsf+yJYhg1HwVMgd03k6AmYTsJRFAwzbDBaBTXZtxL+07xXQ3I05zd&#10;wKQU3JHYjtQYxXG+YC24XI4rzO6d5/9O67xoV78BAAD//wMAUEsDBBQABgAIAAAAIQDLKBC72gAA&#10;AAcBAAAPAAAAZHJzL2Rvd25yZXYueG1sTI4xT8MwFIR3pP4H61ViQdRxBAFCnKpCsLBRWNjc+JFE&#10;tZ+j2E1Cfz2PCbY73enuq7aLd2LCMfaBNKhNBgKpCbanVsPH+8v1PYiYDFnjAqGGb4ywrVcXlSlt&#10;mOkNp31qBY9QLI2GLqWhlDI2HXoTN2FA4uwrjN4ktmMr7WhmHvdO5llWSG964ofODPjUYXPcn7yG&#10;Ynkerl4fMJ/PjZvo86xUQqX15XrZPYJIuKS/MvziMzrUzHQIJ7JROA25UoyeWIDg+Ca7VSAObO8K&#10;kHUl//PXPwAAAP//AwBQSwECLQAUAAYACAAAACEAtoM4kv4AAADhAQAAEwAAAAAAAAAAAAAAAAAA&#10;AAAAW0NvbnRlbnRfVHlwZXNdLnhtbFBLAQItABQABgAIAAAAIQA4/SH/1gAAAJQBAAALAAAAAAAA&#10;AAAAAAAAAC8BAABfcmVscy8ucmVsc1BLAQItABQABgAIAAAAIQCjcu5LsAIAALAFAAAOAAAAAAAA&#10;AAAAAAAAAC4CAABkcnMvZTJvRG9jLnhtbFBLAQItABQABgAIAAAAIQDLKBC72gAAAAcBAAAPAAAA&#10;AAAAAAAAAAAAAAoFAABkcnMvZG93bnJldi54bWxQSwUGAAAAAAQABADzAAAAEQYAAAAA&#10;" filled="f" stroked="f">
                <v:textbox style="mso-fit-shape-to-text:t" inset="0,0,0,0">
                  <w:txbxContent>
                    <w:p w:rsidR="00232F6D" w:rsidRDefault="00232F6D">
                      <w:pPr>
                        <w:pStyle w:val="aa"/>
                        <w:spacing w:line="274" w:lineRule="exact"/>
                        <w:ind w:left="120" w:right="100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32F6D" w:rsidRPr="00232F6D">
        <w:rPr>
          <w:sz w:val="28"/>
          <w:szCs w:val="28"/>
        </w:rPr>
        <w:t>В соответст</w:t>
      </w:r>
      <w:r w:rsidR="00232F6D">
        <w:rPr>
          <w:sz w:val="28"/>
          <w:szCs w:val="28"/>
        </w:rPr>
        <w:t>вии с постановлением П</w:t>
      </w:r>
      <w:r w:rsidR="00232F6D" w:rsidRPr="00232F6D">
        <w:rPr>
          <w:sz w:val="28"/>
          <w:szCs w:val="28"/>
        </w:rPr>
        <w:t>равительства Сахалинской области от 03.12.2012</w:t>
      </w:r>
      <w:r w:rsidR="00232F6D">
        <w:rPr>
          <w:sz w:val="28"/>
          <w:szCs w:val="28"/>
        </w:rPr>
        <w:t xml:space="preserve"> г. </w:t>
      </w:r>
      <w:r w:rsidR="00232F6D" w:rsidRPr="00232F6D">
        <w:rPr>
          <w:sz w:val="28"/>
          <w:szCs w:val="28"/>
        </w:rPr>
        <w:t xml:space="preserve"> № 592 «Об утверждении концепции повышения заработной платы работников учреждений бюджетной сферы Сахалинской области на 2013-2017 годы», распоряжением </w:t>
      </w:r>
      <w:r w:rsidR="00232F6D">
        <w:rPr>
          <w:sz w:val="28"/>
          <w:szCs w:val="28"/>
        </w:rPr>
        <w:t>П</w:t>
      </w:r>
      <w:r w:rsidR="00232F6D" w:rsidRPr="00232F6D">
        <w:rPr>
          <w:sz w:val="28"/>
          <w:szCs w:val="28"/>
        </w:rPr>
        <w:t>равительства Сахалинской области от 23.01.2012</w:t>
      </w:r>
      <w:r w:rsidR="00232F6D">
        <w:rPr>
          <w:sz w:val="28"/>
          <w:szCs w:val="28"/>
        </w:rPr>
        <w:t xml:space="preserve"> г.</w:t>
      </w:r>
      <w:r w:rsidR="00232F6D" w:rsidRPr="00232F6D">
        <w:rPr>
          <w:sz w:val="28"/>
          <w:szCs w:val="28"/>
        </w:rPr>
        <w:t xml:space="preserve"> №</w:t>
      </w:r>
      <w:r w:rsidR="00232F6D">
        <w:rPr>
          <w:sz w:val="28"/>
          <w:szCs w:val="28"/>
        </w:rPr>
        <w:t xml:space="preserve"> </w:t>
      </w:r>
      <w:r w:rsidR="00232F6D" w:rsidRPr="00232F6D">
        <w:rPr>
          <w:sz w:val="28"/>
          <w:szCs w:val="28"/>
        </w:rPr>
        <w:t>22-р «Об отдельных вопросах реализации Указа Президента Рос</w:t>
      </w:r>
      <w:r w:rsidR="00232F6D">
        <w:rPr>
          <w:sz w:val="28"/>
          <w:szCs w:val="28"/>
        </w:rPr>
        <w:t xml:space="preserve">сийской Федерации от 07.05.2012 г. </w:t>
      </w:r>
      <w:r w:rsidR="00232F6D" w:rsidRPr="00232F6D">
        <w:rPr>
          <w:sz w:val="28"/>
          <w:szCs w:val="28"/>
        </w:rPr>
        <w:t>№</w:t>
      </w:r>
      <w:r w:rsidR="00232F6D">
        <w:rPr>
          <w:sz w:val="28"/>
          <w:szCs w:val="28"/>
        </w:rPr>
        <w:t xml:space="preserve"> </w:t>
      </w:r>
      <w:r w:rsidR="00232F6D" w:rsidRPr="00232F6D">
        <w:rPr>
          <w:sz w:val="28"/>
          <w:szCs w:val="28"/>
        </w:rPr>
        <w:t>597 «О мероприятиях по реализации государственной социальной политики» в отношении педагогических работников муниципальных дошкольных образовательных учреждений», администрация Невельского городского округа</w:t>
      </w:r>
    </w:p>
    <w:p w:rsidR="00232F6D" w:rsidRPr="00232F6D" w:rsidRDefault="00232F6D" w:rsidP="00232F6D">
      <w:pPr>
        <w:ind w:firstLine="708"/>
        <w:jc w:val="both"/>
        <w:rPr>
          <w:sz w:val="28"/>
          <w:szCs w:val="28"/>
        </w:rPr>
      </w:pPr>
    </w:p>
    <w:p w:rsidR="00232F6D" w:rsidRDefault="00232F6D" w:rsidP="00232F6D">
      <w:pPr>
        <w:jc w:val="both"/>
        <w:rPr>
          <w:sz w:val="28"/>
          <w:szCs w:val="28"/>
        </w:rPr>
      </w:pPr>
      <w:r w:rsidRPr="00232F6D">
        <w:rPr>
          <w:sz w:val="28"/>
          <w:szCs w:val="28"/>
        </w:rPr>
        <w:t>ПОСТАНОВЛЯЕТ:</w:t>
      </w:r>
    </w:p>
    <w:p w:rsidR="00232F6D" w:rsidRPr="00232F6D" w:rsidRDefault="00232F6D" w:rsidP="00232F6D">
      <w:pPr>
        <w:jc w:val="both"/>
        <w:rPr>
          <w:sz w:val="28"/>
          <w:szCs w:val="28"/>
        </w:rPr>
      </w:pPr>
    </w:p>
    <w:p w:rsidR="00232F6D" w:rsidRPr="00232F6D" w:rsidRDefault="00232F6D" w:rsidP="00232F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32F6D">
        <w:rPr>
          <w:sz w:val="28"/>
          <w:szCs w:val="28"/>
        </w:rPr>
        <w:t>Дополнить Положение о системе оплаты труда работников муниципальных</w:t>
      </w:r>
      <w:r>
        <w:rPr>
          <w:sz w:val="28"/>
          <w:szCs w:val="28"/>
        </w:rPr>
        <w:t xml:space="preserve"> </w:t>
      </w:r>
      <w:r w:rsidRPr="00232F6D">
        <w:rPr>
          <w:sz w:val="28"/>
          <w:szCs w:val="28"/>
        </w:rPr>
        <w:t>общеобразовательных учреждений и муниципальных учреждений дополнительного образования детей, подведомственных отделу образования администрации Невельского городского округа, утвержденное постановлением администрации Невельского городского округа от 28.03.2013</w:t>
      </w:r>
      <w:r>
        <w:rPr>
          <w:sz w:val="28"/>
          <w:szCs w:val="28"/>
        </w:rPr>
        <w:t xml:space="preserve"> г. № 388, приложением № 9 (прилагается).</w:t>
      </w:r>
    </w:p>
    <w:p w:rsidR="00232F6D" w:rsidRPr="00232F6D" w:rsidRDefault="00232F6D" w:rsidP="00232F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232F6D">
        <w:rPr>
          <w:sz w:val="28"/>
          <w:szCs w:val="28"/>
        </w:rPr>
        <w:t>Настоящее постановление вступает в силу с момента опубликования и распространяется на правоотношения, возникшие с 01.11.2013 г.</w:t>
      </w:r>
    </w:p>
    <w:p w:rsidR="00232F6D" w:rsidRPr="00232F6D" w:rsidRDefault="00232F6D" w:rsidP="00232F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32F6D">
        <w:rPr>
          <w:sz w:val="28"/>
          <w:szCs w:val="28"/>
        </w:rPr>
        <w:t>Опубликовать настоящее постановление в газете «Невельские новости» и разместить на официальном сайте администрации Невельского городского округа.</w:t>
      </w:r>
    </w:p>
    <w:p w:rsidR="00232F6D" w:rsidRPr="00232F6D" w:rsidRDefault="00232F6D" w:rsidP="00232F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32F6D">
        <w:rPr>
          <w:sz w:val="28"/>
          <w:szCs w:val="28"/>
        </w:rPr>
        <w:t>Контроль за исполнением настоящего постановления возложить на заместителя мэра Невельского городского округа Копылова В.Е.</w:t>
      </w:r>
    </w:p>
    <w:p w:rsidR="00232F6D" w:rsidRDefault="00232F6D" w:rsidP="00232F6D">
      <w:pPr>
        <w:jc w:val="both"/>
        <w:rPr>
          <w:sz w:val="28"/>
          <w:szCs w:val="28"/>
        </w:rPr>
      </w:pPr>
    </w:p>
    <w:p w:rsidR="00232F6D" w:rsidRDefault="00232F6D" w:rsidP="00232F6D">
      <w:pPr>
        <w:jc w:val="both"/>
        <w:rPr>
          <w:sz w:val="28"/>
          <w:szCs w:val="28"/>
        </w:rPr>
      </w:pPr>
    </w:p>
    <w:p w:rsidR="00232F6D" w:rsidRDefault="00232F6D" w:rsidP="00232F6D">
      <w:pPr>
        <w:jc w:val="both"/>
        <w:rPr>
          <w:sz w:val="28"/>
          <w:szCs w:val="28"/>
        </w:rPr>
      </w:pPr>
    </w:p>
    <w:p w:rsidR="00232F6D" w:rsidRPr="00232F6D" w:rsidRDefault="00232F6D" w:rsidP="00232F6D">
      <w:pPr>
        <w:jc w:val="both"/>
        <w:rPr>
          <w:sz w:val="28"/>
          <w:szCs w:val="28"/>
        </w:rPr>
      </w:pPr>
      <w:r w:rsidRPr="00232F6D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336C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В. Н. Пак</w:t>
      </w:r>
    </w:p>
    <w:p w:rsidR="00232F6D" w:rsidRPr="00232F6D" w:rsidRDefault="00232F6D" w:rsidP="00232F6D">
      <w:pPr>
        <w:jc w:val="both"/>
        <w:rPr>
          <w:sz w:val="28"/>
          <w:szCs w:val="28"/>
        </w:rPr>
      </w:pPr>
    </w:p>
    <w:p w:rsidR="00232F6D" w:rsidRPr="00232F6D" w:rsidRDefault="00232F6D" w:rsidP="00232F6D">
      <w:pPr>
        <w:jc w:val="both"/>
        <w:rPr>
          <w:sz w:val="28"/>
          <w:szCs w:val="28"/>
        </w:rPr>
      </w:pPr>
    </w:p>
    <w:p w:rsidR="00232F6D" w:rsidRPr="00232F6D" w:rsidRDefault="00232F6D" w:rsidP="00232F6D">
      <w:pPr>
        <w:jc w:val="both"/>
        <w:rPr>
          <w:sz w:val="28"/>
          <w:szCs w:val="28"/>
        </w:rPr>
      </w:pPr>
    </w:p>
    <w:p w:rsidR="00232F6D" w:rsidRPr="00232F6D" w:rsidRDefault="00232F6D" w:rsidP="00232F6D">
      <w:pPr>
        <w:jc w:val="both"/>
        <w:rPr>
          <w:sz w:val="28"/>
          <w:szCs w:val="28"/>
        </w:rPr>
      </w:pPr>
    </w:p>
    <w:p w:rsidR="00232F6D" w:rsidRPr="00232F6D" w:rsidRDefault="00232F6D" w:rsidP="00232F6D">
      <w:pPr>
        <w:jc w:val="both"/>
        <w:rPr>
          <w:sz w:val="28"/>
          <w:szCs w:val="28"/>
        </w:rPr>
      </w:pPr>
    </w:p>
    <w:p w:rsidR="00232F6D" w:rsidRPr="00232F6D" w:rsidRDefault="00232F6D" w:rsidP="00232F6D">
      <w:pPr>
        <w:jc w:val="both"/>
        <w:rPr>
          <w:sz w:val="28"/>
          <w:szCs w:val="28"/>
        </w:rPr>
      </w:pPr>
    </w:p>
    <w:p w:rsidR="00232F6D" w:rsidRDefault="00232F6D" w:rsidP="00232F6D">
      <w:pPr>
        <w:jc w:val="both"/>
        <w:rPr>
          <w:sz w:val="28"/>
          <w:szCs w:val="28"/>
        </w:rPr>
      </w:pPr>
    </w:p>
    <w:p w:rsidR="00232F6D" w:rsidRDefault="00232F6D" w:rsidP="00232F6D">
      <w:pPr>
        <w:jc w:val="both"/>
        <w:rPr>
          <w:sz w:val="28"/>
          <w:szCs w:val="28"/>
        </w:rPr>
      </w:pPr>
    </w:p>
    <w:p w:rsidR="00232F6D" w:rsidRDefault="00232F6D" w:rsidP="00232F6D">
      <w:pPr>
        <w:jc w:val="both"/>
        <w:rPr>
          <w:sz w:val="28"/>
          <w:szCs w:val="28"/>
        </w:rPr>
      </w:pPr>
    </w:p>
    <w:p w:rsidR="00232F6D" w:rsidRDefault="00232F6D" w:rsidP="00232F6D">
      <w:pPr>
        <w:jc w:val="both"/>
        <w:rPr>
          <w:sz w:val="28"/>
          <w:szCs w:val="28"/>
        </w:rPr>
      </w:pPr>
    </w:p>
    <w:p w:rsidR="00232F6D" w:rsidRDefault="00232F6D" w:rsidP="00232F6D">
      <w:pPr>
        <w:jc w:val="both"/>
        <w:rPr>
          <w:sz w:val="28"/>
          <w:szCs w:val="28"/>
        </w:rPr>
      </w:pPr>
    </w:p>
    <w:p w:rsidR="00232F6D" w:rsidRDefault="00232F6D" w:rsidP="00232F6D">
      <w:pPr>
        <w:jc w:val="both"/>
        <w:rPr>
          <w:sz w:val="28"/>
          <w:szCs w:val="28"/>
        </w:rPr>
      </w:pPr>
    </w:p>
    <w:p w:rsidR="00232F6D" w:rsidRDefault="00232F6D" w:rsidP="00232F6D">
      <w:pPr>
        <w:jc w:val="both"/>
        <w:rPr>
          <w:sz w:val="28"/>
          <w:szCs w:val="28"/>
        </w:rPr>
      </w:pPr>
    </w:p>
    <w:p w:rsidR="00232F6D" w:rsidRDefault="00232F6D" w:rsidP="00232F6D">
      <w:pPr>
        <w:jc w:val="both"/>
        <w:rPr>
          <w:sz w:val="28"/>
          <w:szCs w:val="28"/>
        </w:rPr>
      </w:pPr>
    </w:p>
    <w:p w:rsidR="00232F6D" w:rsidRDefault="00232F6D" w:rsidP="00232F6D">
      <w:pPr>
        <w:jc w:val="both"/>
        <w:rPr>
          <w:sz w:val="28"/>
          <w:szCs w:val="28"/>
        </w:rPr>
      </w:pPr>
    </w:p>
    <w:p w:rsidR="00232F6D" w:rsidRDefault="00232F6D" w:rsidP="00232F6D">
      <w:pPr>
        <w:jc w:val="both"/>
        <w:rPr>
          <w:sz w:val="28"/>
          <w:szCs w:val="28"/>
        </w:rPr>
      </w:pPr>
    </w:p>
    <w:p w:rsidR="00232F6D" w:rsidRDefault="00232F6D" w:rsidP="00232F6D">
      <w:pPr>
        <w:jc w:val="both"/>
        <w:rPr>
          <w:sz w:val="28"/>
          <w:szCs w:val="28"/>
        </w:rPr>
      </w:pPr>
    </w:p>
    <w:p w:rsidR="00232F6D" w:rsidRDefault="00232F6D" w:rsidP="00232F6D">
      <w:pPr>
        <w:jc w:val="both"/>
        <w:rPr>
          <w:sz w:val="28"/>
          <w:szCs w:val="28"/>
        </w:rPr>
      </w:pPr>
    </w:p>
    <w:p w:rsidR="00232F6D" w:rsidRDefault="00232F6D" w:rsidP="00232F6D">
      <w:pPr>
        <w:jc w:val="both"/>
        <w:rPr>
          <w:sz w:val="28"/>
          <w:szCs w:val="28"/>
        </w:rPr>
      </w:pPr>
    </w:p>
    <w:p w:rsidR="00232F6D" w:rsidRDefault="00232F6D" w:rsidP="00232F6D">
      <w:pPr>
        <w:jc w:val="both"/>
        <w:rPr>
          <w:sz w:val="28"/>
          <w:szCs w:val="28"/>
        </w:rPr>
      </w:pPr>
    </w:p>
    <w:p w:rsidR="00232F6D" w:rsidRDefault="00232F6D" w:rsidP="00232F6D">
      <w:pPr>
        <w:jc w:val="both"/>
        <w:rPr>
          <w:sz w:val="28"/>
          <w:szCs w:val="28"/>
        </w:rPr>
      </w:pPr>
    </w:p>
    <w:p w:rsidR="00232F6D" w:rsidRDefault="00232F6D" w:rsidP="00232F6D">
      <w:pPr>
        <w:jc w:val="both"/>
        <w:rPr>
          <w:sz w:val="28"/>
          <w:szCs w:val="28"/>
        </w:rPr>
      </w:pPr>
    </w:p>
    <w:p w:rsidR="00232F6D" w:rsidRDefault="00232F6D" w:rsidP="00232F6D">
      <w:pPr>
        <w:jc w:val="both"/>
        <w:rPr>
          <w:sz w:val="28"/>
          <w:szCs w:val="28"/>
        </w:rPr>
      </w:pPr>
    </w:p>
    <w:p w:rsidR="00232F6D" w:rsidRDefault="00232F6D" w:rsidP="00232F6D">
      <w:pPr>
        <w:jc w:val="both"/>
        <w:rPr>
          <w:sz w:val="28"/>
          <w:szCs w:val="28"/>
        </w:rPr>
      </w:pPr>
    </w:p>
    <w:p w:rsidR="00232F6D" w:rsidRDefault="00232F6D" w:rsidP="00232F6D">
      <w:pPr>
        <w:jc w:val="both"/>
        <w:rPr>
          <w:sz w:val="28"/>
          <w:szCs w:val="28"/>
        </w:rPr>
      </w:pPr>
    </w:p>
    <w:p w:rsidR="00232F6D" w:rsidRDefault="00232F6D" w:rsidP="00232F6D">
      <w:pPr>
        <w:jc w:val="both"/>
        <w:rPr>
          <w:sz w:val="28"/>
          <w:szCs w:val="28"/>
        </w:rPr>
      </w:pPr>
    </w:p>
    <w:p w:rsidR="00232F6D" w:rsidRDefault="00232F6D" w:rsidP="00232F6D">
      <w:pPr>
        <w:jc w:val="both"/>
        <w:rPr>
          <w:sz w:val="28"/>
          <w:szCs w:val="28"/>
        </w:rPr>
      </w:pPr>
    </w:p>
    <w:p w:rsidR="00232F6D" w:rsidRDefault="00232F6D" w:rsidP="00232F6D">
      <w:pPr>
        <w:jc w:val="both"/>
        <w:rPr>
          <w:sz w:val="28"/>
          <w:szCs w:val="28"/>
        </w:rPr>
      </w:pPr>
    </w:p>
    <w:p w:rsidR="00232F6D" w:rsidRDefault="00232F6D" w:rsidP="00232F6D">
      <w:pPr>
        <w:jc w:val="both"/>
        <w:rPr>
          <w:sz w:val="28"/>
          <w:szCs w:val="28"/>
        </w:rPr>
      </w:pPr>
    </w:p>
    <w:p w:rsidR="00232F6D" w:rsidRDefault="00232F6D" w:rsidP="00232F6D">
      <w:pPr>
        <w:jc w:val="both"/>
        <w:rPr>
          <w:sz w:val="28"/>
          <w:szCs w:val="28"/>
        </w:rPr>
      </w:pPr>
    </w:p>
    <w:p w:rsidR="00232F6D" w:rsidRDefault="00232F6D" w:rsidP="00232F6D">
      <w:pPr>
        <w:jc w:val="both"/>
        <w:rPr>
          <w:sz w:val="28"/>
          <w:szCs w:val="28"/>
        </w:rPr>
      </w:pPr>
    </w:p>
    <w:p w:rsidR="00232F6D" w:rsidRDefault="00232F6D" w:rsidP="00232F6D">
      <w:pPr>
        <w:jc w:val="both"/>
        <w:rPr>
          <w:sz w:val="28"/>
          <w:szCs w:val="28"/>
        </w:rPr>
      </w:pPr>
    </w:p>
    <w:p w:rsidR="0083336C" w:rsidRDefault="0083336C" w:rsidP="00232F6D">
      <w:pPr>
        <w:jc w:val="both"/>
        <w:rPr>
          <w:sz w:val="28"/>
          <w:szCs w:val="28"/>
        </w:rPr>
      </w:pPr>
    </w:p>
    <w:p w:rsidR="0083336C" w:rsidRDefault="0083336C" w:rsidP="00232F6D">
      <w:pPr>
        <w:jc w:val="both"/>
        <w:rPr>
          <w:sz w:val="28"/>
          <w:szCs w:val="28"/>
        </w:rPr>
      </w:pPr>
    </w:p>
    <w:p w:rsidR="00232F6D" w:rsidRPr="0083336C" w:rsidRDefault="00232F6D" w:rsidP="00232F6D">
      <w:pPr>
        <w:jc w:val="right"/>
        <w:rPr>
          <w:sz w:val="26"/>
          <w:szCs w:val="26"/>
        </w:rPr>
      </w:pPr>
      <w:r w:rsidRPr="0083336C">
        <w:rPr>
          <w:sz w:val="26"/>
          <w:szCs w:val="26"/>
        </w:rPr>
        <w:t>Приложение №</w:t>
      </w:r>
      <w:r w:rsidR="0083336C" w:rsidRPr="0083336C">
        <w:rPr>
          <w:sz w:val="26"/>
          <w:szCs w:val="26"/>
        </w:rPr>
        <w:t xml:space="preserve"> </w:t>
      </w:r>
      <w:r w:rsidRPr="0083336C">
        <w:rPr>
          <w:sz w:val="26"/>
          <w:szCs w:val="26"/>
        </w:rPr>
        <w:t>9</w:t>
      </w:r>
    </w:p>
    <w:p w:rsidR="00232F6D" w:rsidRPr="0083336C" w:rsidRDefault="00232F6D" w:rsidP="00232F6D">
      <w:pPr>
        <w:jc w:val="right"/>
        <w:rPr>
          <w:sz w:val="26"/>
          <w:szCs w:val="26"/>
        </w:rPr>
      </w:pPr>
      <w:r w:rsidRPr="0083336C">
        <w:rPr>
          <w:sz w:val="26"/>
          <w:szCs w:val="26"/>
        </w:rPr>
        <w:lastRenderedPageBreak/>
        <w:t xml:space="preserve">к Положению О системе оплаты труда </w:t>
      </w:r>
    </w:p>
    <w:p w:rsidR="00232F6D" w:rsidRPr="0083336C" w:rsidRDefault="00232F6D" w:rsidP="00232F6D">
      <w:pPr>
        <w:jc w:val="right"/>
        <w:rPr>
          <w:sz w:val="26"/>
          <w:szCs w:val="26"/>
        </w:rPr>
      </w:pPr>
      <w:r w:rsidRPr="0083336C">
        <w:rPr>
          <w:sz w:val="26"/>
          <w:szCs w:val="26"/>
        </w:rPr>
        <w:t xml:space="preserve">работников муниципальных общеобразовательных </w:t>
      </w:r>
    </w:p>
    <w:p w:rsidR="00232F6D" w:rsidRPr="0083336C" w:rsidRDefault="00232F6D" w:rsidP="00232F6D">
      <w:pPr>
        <w:jc w:val="right"/>
        <w:rPr>
          <w:sz w:val="26"/>
          <w:szCs w:val="26"/>
        </w:rPr>
      </w:pPr>
      <w:r w:rsidRPr="0083336C">
        <w:rPr>
          <w:sz w:val="26"/>
          <w:szCs w:val="26"/>
        </w:rPr>
        <w:t xml:space="preserve">учреждений и муниципальных учреждений </w:t>
      </w:r>
    </w:p>
    <w:p w:rsidR="00232F6D" w:rsidRPr="0083336C" w:rsidRDefault="00232F6D" w:rsidP="00232F6D">
      <w:pPr>
        <w:jc w:val="right"/>
        <w:rPr>
          <w:sz w:val="26"/>
          <w:szCs w:val="26"/>
        </w:rPr>
      </w:pPr>
      <w:r w:rsidRPr="0083336C">
        <w:rPr>
          <w:sz w:val="26"/>
          <w:szCs w:val="26"/>
        </w:rPr>
        <w:t xml:space="preserve">дополнительного образования» детей, </w:t>
      </w:r>
    </w:p>
    <w:p w:rsidR="00232F6D" w:rsidRPr="0083336C" w:rsidRDefault="00232F6D" w:rsidP="00232F6D">
      <w:pPr>
        <w:jc w:val="right"/>
        <w:rPr>
          <w:sz w:val="26"/>
          <w:szCs w:val="26"/>
        </w:rPr>
      </w:pPr>
      <w:r w:rsidRPr="0083336C">
        <w:rPr>
          <w:sz w:val="26"/>
          <w:szCs w:val="26"/>
        </w:rPr>
        <w:t xml:space="preserve">подведомственных отделу образования </w:t>
      </w:r>
    </w:p>
    <w:p w:rsidR="00232F6D" w:rsidRPr="0083336C" w:rsidRDefault="00232F6D" w:rsidP="00232F6D">
      <w:pPr>
        <w:jc w:val="right"/>
        <w:rPr>
          <w:sz w:val="26"/>
          <w:szCs w:val="26"/>
        </w:rPr>
      </w:pPr>
      <w:r w:rsidRPr="0083336C">
        <w:rPr>
          <w:sz w:val="26"/>
          <w:szCs w:val="26"/>
        </w:rPr>
        <w:t xml:space="preserve">администрации Невельского городского </w:t>
      </w:r>
    </w:p>
    <w:p w:rsidR="00232F6D" w:rsidRPr="0083336C" w:rsidRDefault="00232F6D" w:rsidP="00232F6D">
      <w:pPr>
        <w:jc w:val="right"/>
        <w:rPr>
          <w:sz w:val="26"/>
          <w:szCs w:val="26"/>
        </w:rPr>
      </w:pPr>
      <w:r w:rsidRPr="0083336C">
        <w:rPr>
          <w:sz w:val="26"/>
          <w:szCs w:val="26"/>
        </w:rPr>
        <w:t>округа</w:t>
      </w:r>
      <w:r w:rsidR="0083336C" w:rsidRPr="0083336C">
        <w:rPr>
          <w:sz w:val="26"/>
          <w:szCs w:val="26"/>
        </w:rPr>
        <w:t>,</w:t>
      </w:r>
      <w:r w:rsidRPr="0083336C">
        <w:rPr>
          <w:sz w:val="26"/>
          <w:szCs w:val="26"/>
        </w:rPr>
        <w:t xml:space="preserve"> утвержденного постановлением </w:t>
      </w:r>
    </w:p>
    <w:p w:rsidR="00232F6D" w:rsidRPr="0083336C" w:rsidRDefault="00232F6D" w:rsidP="00232F6D">
      <w:pPr>
        <w:jc w:val="right"/>
        <w:rPr>
          <w:sz w:val="26"/>
          <w:szCs w:val="26"/>
        </w:rPr>
      </w:pPr>
      <w:r w:rsidRPr="0083336C">
        <w:rPr>
          <w:sz w:val="26"/>
          <w:szCs w:val="26"/>
        </w:rPr>
        <w:t xml:space="preserve">администрации Невельского городского округа </w:t>
      </w:r>
    </w:p>
    <w:p w:rsidR="00232F6D" w:rsidRPr="0083336C" w:rsidRDefault="00232F6D" w:rsidP="00232F6D">
      <w:pPr>
        <w:jc w:val="right"/>
        <w:rPr>
          <w:sz w:val="26"/>
          <w:szCs w:val="26"/>
        </w:rPr>
      </w:pPr>
      <w:r w:rsidRPr="0083336C">
        <w:rPr>
          <w:sz w:val="26"/>
          <w:szCs w:val="26"/>
        </w:rPr>
        <w:t>от 28.03.2013г. №338</w:t>
      </w:r>
    </w:p>
    <w:p w:rsidR="00232F6D" w:rsidRPr="0083336C" w:rsidRDefault="00232F6D" w:rsidP="00232F6D">
      <w:pPr>
        <w:jc w:val="right"/>
        <w:rPr>
          <w:sz w:val="26"/>
          <w:szCs w:val="26"/>
        </w:rPr>
      </w:pPr>
    </w:p>
    <w:p w:rsidR="00232F6D" w:rsidRPr="0083336C" w:rsidRDefault="00232F6D" w:rsidP="00232F6D">
      <w:pPr>
        <w:jc w:val="right"/>
        <w:rPr>
          <w:sz w:val="26"/>
          <w:szCs w:val="26"/>
        </w:rPr>
      </w:pPr>
    </w:p>
    <w:p w:rsidR="00232F6D" w:rsidRPr="0083336C" w:rsidRDefault="00232F6D" w:rsidP="00232F6D">
      <w:pPr>
        <w:jc w:val="center"/>
        <w:rPr>
          <w:sz w:val="26"/>
          <w:szCs w:val="26"/>
        </w:rPr>
      </w:pPr>
      <w:r w:rsidRPr="0083336C">
        <w:rPr>
          <w:sz w:val="26"/>
          <w:szCs w:val="26"/>
        </w:rPr>
        <w:t xml:space="preserve">Должностные оклады специалистов, </w:t>
      </w:r>
    </w:p>
    <w:p w:rsidR="00232F6D" w:rsidRPr="0083336C" w:rsidRDefault="00232F6D" w:rsidP="00232F6D">
      <w:pPr>
        <w:jc w:val="center"/>
        <w:rPr>
          <w:sz w:val="26"/>
          <w:szCs w:val="26"/>
        </w:rPr>
      </w:pPr>
      <w:r w:rsidRPr="0083336C">
        <w:rPr>
          <w:sz w:val="26"/>
          <w:szCs w:val="26"/>
        </w:rPr>
        <w:t>осуществляющих работы в области охраны труда</w:t>
      </w:r>
    </w:p>
    <w:p w:rsidR="00232F6D" w:rsidRDefault="00232F6D" w:rsidP="00232F6D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Ind w:w="0" w:type="dxa"/>
        <w:tblLook w:val="01E0" w:firstRow="1" w:lastRow="1" w:firstColumn="1" w:lastColumn="1" w:noHBand="0" w:noVBand="0"/>
      </w:tblPr>
      <w:tblGrid>
        <w:gridCol w:w="7668"/>
        <w:gridCol w:w="1728"/>
      </w:tblGrid>
      <w:tr w:rsidR="00232F6D">
        <w:tc>
          <w:tcPr>
            <w:tcW w:w="7668" w:type="dxa"/>
          </w:tcPr>
          <w:p w:rsidR="00232F6D" w:rsidRDefault="00232F6D" w:rsidP="00232F6D">
            <w:pPr>
              <w:rPr>
                <w:sz w:val="28"/>
                <w:szCs w:val="28"/>
              </w:rPr>
            </w:pPr>
            <w:r w:rsidRPr="00232F6D">
              <w:t>Наименование должности, требования к квалификации</w:t>
            </w:r>
          </w:p>
        </w:tc>
        <w:tc>
          <w:tcPr>
            <w:tcW w:w="1728" w:type="dxa"/>
          </w:tcPr>
          <w:p w:rsidR="00232F6D" w:rsidRDefault="00232F6D" w:rsidP="00232F6D">
            <w:pPr>
              <w:jc w:val="center"/>
              <w:rPr>
                <w:sz w:val="28"/>
                <w:szCs w:val="28"/>
              </w:rPr>
            </w:pPr>
            <w:r w:rsidRPr="00232F6D">
              <w:t>Оклад, в рублях</w:t>
            </w:r>
          </w:p>
        </w:tc>
      </w:tr>
      <w:tr w:rsidR="00232F6D">
        <w:tc>
          <w:tcPr>
            <w:tcW w:w="7668" w:type="dxa"/>
          </w:tcPr>
          <w:p w:rsidR="00232F6D" w:rsidRDefault="00232F6D" w:rsidP="00397813">
            <w:pPr>
              <w:jc w:val="both"/>
            </w:pPr>
            <w:r w:rsidRPr="00232F6D">
              <w:t>Специалист по охране труда высшее профессиональное образование по направлению подготовки «Техносферная безопасность» или соответствующим ему направлениям подготовки (специальностям) по обеспечению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(профессиональная переподготовка) в области охраны труда без предъявления требований к стажу работы, либо среднее профессиональное образование и дополнительное профессиональное образование (профессиональная переподготовка) в области охраны труда, стаж работы в области охраны труда не менее 3 лет</w:t>
            </w:r>
          </w:p>
          <w:p w:rsidR="00397813" w:rsidRPr="00232F6D" w:rsidRDefault="00397813" w:rsidP="00397813">
            <w:pPr>
              <w:jc w:val="both"/>
            </w:pPr>
          </w:p>
        </w:tc>
        <w:tc>
          <w:tcPr>
            <w:tcW w:w="1728" w:type="dxa"/>
          </w:tcPr>
          <w:p w:rsidR="00397813" w:rsidRDefault="00397813" w:rsidP="00232F6D">
            <w:pPr>
              <w:jc w:val="center"/>
            </w:pPr>
          </w:p>
          <w:p w:rsidR="00397813" w:rsidRDefault="00397813" w:rsidP="00232F6D">
            <w:pPr>
              <w:jc w:val="center"/>
            </w:pPr>
          </w:p>
          <w:p w:rsidR="00397813" w:rsidRDefault="00397813" w:rsidP="00232F6D">
            <w:pPr>
              <w:jc w:val="center"/>
            </w:pPr>
          </w:p>
          <w:p w:rsidR="00397813" w:rsidRDefault="00397813" w:rsidP="00232F6D">
            <w:pPr>
              <w:jc w:val="center"/>
            </w:pPr>
          </w:p>
          <w:p w:rsidR="00232F6D" w:rsidRPr="00232F6D" w:rsidRDefault="00232F6D" w:rsidP="00232F6D">
            <w:pPr>
              <w:jc w:val="center"/>
            </w:pPr>
            <w:r w:rsidRPr="00232F6D">
              <w:t>6064</w:t>
            </w:r>
          </w:p>
        </w:tc>
      </w:tr>
      <w:tr w:rsidR="00232F6D">
        <w:tc>
          <w:tcPr>
            <w:tcW w:w="7668" w:type="dxa"/>
          </w:tcPr>
          <w:p w:rsidR="00232F6D" w:rsidRDefault="00232F6D" w:rsidP="00397813">
            <w:pPr>
              <w:jc w:val="both"/>
            </w:pPr>
            <w:r w:rsidRPr="00232F6D">
              <w:t>Специалист по охране труда II категории высшее профессиональное образование по направлению подготовки «Техносферная безопасность» или соответствующим ему направлениям подготовки (специальностям) по обеспечению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(профессиональная переподготовка) в области охраны труда, стаж работы в должности специалиста по охране труда не менее 1 года</w:t>
            </w:r>
          </w:p>
          <w:p w:rsidR="00397813" w:rsidRPr="00232F6D" w:rsidRDefault="00397813" w:rsidP="00397813">
            <w:pPr>
              <w:jc w:val="both"/>
            </w:pPr>
          </w:p>
        </w:tc>
        <w:tc>
          <w:tcPr>
            <w:tcW w:w="1728" w:type="dxa"/>
          </w:tcPr>
          <w:p w:rsidR="00397813" w:rsidRDefault="00397813" w:rsidP="00232F6D">
            <w:pPr>
              <w:jc w:val="center"/>
            </w:pPr>
          </w:p>
          <w:p w:rsidR="00397813" w:rsidRDefault="00397813" w:rsidP="00232F6D">
            <w:pPr>
              <w:jc w:val="center"/>
            </w:pPr>
          </w:p>
          <w:p w:rsidR="00397813" w:rsidRDefault="00397813" w:rsidP="00232F6D">
            <w:pPr>
              <w:jc w:val="center"/>
            </w:pPr>
          </w:p>
          <w:p w:rsidR="00397813" w:rsidRDefault="00397813" w:rsidP="00232F6D">
            <w:pPr>
              <w:jc w:val="center"/>
            </w:pPr>
          </w:p>
          <w:p w:rsidR="00232F6D" w:rsidRPr="00232F6D" w:rsidRDefault="00232F6D" w:rsidP="00232F6D">
            <w:pPr>
              <w:jc w:val="center"/>
            </w:pPr>
            <w:r>
              <w:t>6394</w:t>
            </w:r>
          </w:p>
        </w:tc>
      </w:tr>
      <w:tr w:rsidR="00232F6D">
        <w:tc>
          <w:tcPr>
            <w:tcW w:w="7668" w:type="dxa"/>
          </w:tcPr>
          <w:p w:rsidR="00232F6D" w:rsidRDefault="00232F6D" w:rsidP="00397813">
            <w:pPr>
              <w:jc w:val="both"/>
            </w:pPr>
            <w:r w:rsidRPr="00232F6D">
              <w:t>Специалист по охране труда I категории высшее профессиональное образование по направлению подготовки «Техносферная безопасность» или соответствующим ему направлениям подготовки (специальностям) по обеспечению безопасности производственной деятельности либо высшее .профессиональное образование и дополнительное профессиональное образование (профессиональная переподготовка) в области охраны труда, стаж работы в должности специалиста по охране труда II категории не менее 2 года</w:t>
            </w:r>
          </w:p>
          <w:p w:rsidR="00397813" w:rsidRPr="00232F6D" w:rsidRDefault="00397813" w:rsidP="00397813">
            <w:pPr>
              <w:jc w:val="both"/>
            </w:pPr>
          </w:p>
        </w:tc>
        <w:tc>
          <w:tcPr>
            <w:tcW w:w="1728" w:type="dxa"/>
          </w:tcPr>
          <w:p w:rsidR="00397813" w:rsidRDefault="00397813" w:rsidP="00232F6D">
            <w:pPr>
              <w:jc w:val="center"/>
            </w:pPr>
          </w:p>
          <w:p w:rsidR="00397813" w:rsidRDefault="00397813" w:rsidP="00232F6D">
            <w:pPr>
              <w:jc w:val="center"/>
            </w:pPr>
          </w:p>
          <w:p w:rsidR="00397813" w:rsidRDefault="00397813" w:rsidP="00232F6D">
            <w:pPr>
              <w:jc w:val="center"/>
            </w:pPr>
          </w:p>
          <w:p w:rsidR="00232F6D" w:rsidRDefault="00232F6D" w:rsidP="00232F6D">
            <w:pPr>
              <w:jc w:val="center"/>
            </w:pPr>
            <w:r>
              <w:t>6725</w:t>
            </w:r>
          </w:p>
        </w:tc>
      </w:tr>
    </w:tbl>
    <w:p w:rsidR="00232F6D" w:rsidRPr="00232F6D" w:rsidRDefault="00232F6D" w:rsidP="00232F6D"/>
    <w:sectPr w:rsidR="00232F6D" w:rsidRPr="00232F6D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140" w:rsidRDefault="004A1140">
      <w:r>
        <w:separator/>
      </w:r>
    </w:p>
  </w:endnote>
  <w:endnote w:type="continuationSeparator" w:id="0">
    <w:p w:rsidR="004A1140" w:rsidRDefault="004A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83336C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83336C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EF257D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EF257D">
      <w:rPr>
        <w:noProof/>
        <w:sz w:val="12"/>
        <w:szCs w:val="12"/>
        <w:u w:val="single"/>
      </w:rPr>
      <w:t>11:11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83336C">
      <w:rPr>
        <w:noProof/>
        <w:sz w:val="12"/>
        <w:szCs w:val="12"/>
      </w:rPr>
      <w:t>C:\DOCUME~1\NB394~1.BAT\LOCALS~1\TEMP\9_53_41_61.RTF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EF257D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140" w:rsidRDefault="004A1140">
      <w:r>
        <w:separator/>
      </w:r>
    </w:p>
  </w:footnote>
  <w:footnote w:type="continuationSeparator" w:id="0">
    <w:p w:rsidR="004A1140" w:rsidRDefault="004A1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12-17'}"/>
    <w:docVar w:name="attr1#Наименование" w:val="VARCHAR#О внесении изменений в постановление администрации Невельского городского округа от 28.03.2013 № 388 &quot;О системе оплаты труда работников муниципальных общеобразовательных учреждений и муниципальных учреждений дополнительного образования детей, поведомственных отделу образования администрации Невельского городского округа&quot;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3-12-17'}"/>
    <w:docVar w:name="attr5#Бланк" w:val="OID_TYPE#"/>
    <w:docVar w:name="attr6#Номер документа" w:val="VARCHAR#1818"/>
    <w:docVar w:name="attr7#Дата подписания" w:val="DATE#{d '2013-12-17'}"/>
    <w:docVar w:name="ESED_ActEdition" w:val="2"/>
    <w:docVar w:name="ESED_AutorEdition" w:val="Полякова Нина Васильевна"/>
    <w:docVar w:name="ESED_Edition" w:val="2"/>
    <w:docVar w:name="ESED_IDnum" w:val="21/2013-3079"/>
    <w:docVar w:name="ESED_Lock" w:val="2"/>
    <w:docVar w:name="SPD_Annotation" w:val="N 1818 от 17.12.2013 21/2013-3079(2)#О внесении изменений в постановление администрации Невельского городского округа от 28.03.2013 № 388 &quot;О системе оплаты труда работников муниципальных общеобразовательных учреждений и муниципальных учреждений дополнительного образования детей, поведомственных отделу образования администрации Невельского городского округа&quot;#Постановления администрации Невельского Городского округа   ТЕН Ольга Дюнсуевна – начальник отдела#Дата создания редакции: 17.12.2013"/>
    <w:docVar w:name="SPD_AreaName" w:val="Документ (ЕСЭД)"/>
    <w:docVar w:name="SPD_hostURL" w:val="storm"/>
    <w:docVar w:name="SPD_NumDoc" w:val="620268029"/>
    <w:docVar w:name="SPD_vDir" w:val="spd"/>
  </w:docVars>
  <w:rsids>
    <w:rsidRoot w:val="00232F6D"/>
    <w:rsid w:val="001B08F3"/>
    <w:rsid w:val="00232F6D"/>
    <w:rsid w:val="00397813"/>
    <w:rsid w:val="004A1140"/>
    <w:rsid w:val="0083336C"/>
    <w:rsid w:val="008652BE"/>
    <w:rsid w:val="00E269BE"/>
    <w:rsid w:val="00EF257D"/>
    <w:rsid w:val="00E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E3D55E-785F-4C05-87FB-6B1BD7A4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F6D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32F6D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32F6D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232F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232F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232F6D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232F6D"/>
    <w:pPr>
      <w:spacing w:after="120"/>
    </w:pPr>
  </w:style>
  <w:style w:type="character" w:customStyle="1" w:styleId="Exact">
    <w:name w:val="Основной текст Exact"/>
    <w:basedOn w:val="a0"/>
    <w:uiPriority w:val="99"/>
    <w:rsid w:val="00232F6D"/>
    <w:rPr>
      <w:rFonts w:ascii="Times New Roman" w:hAnsi="Times New Roman" w:cs="Times New Roman"/>
      <w:spacing w:val="-5"/>
      <w:sz w:val="23"/>
      <w:szCs w:val="23"/>
      <w:u w:val="none"/>
    </w:rPr>
  </w:style>
  <w:style w:type="character" w:customStyle="1" w:styleId="a8">
    <w:name w:val="Основной текст Знак"/>
    <w:basedOn w:val="a0"/>
    <w:link w:val="a7"/>
    <w:uiPriority w:val="99"/>
    <w:locked/>
    <w:rsid w:val="00232F6D"/>
    <w:rPr>
      <w:sz w:val="24"/>
      <w:szCs w:val="24"/>
      <w:lang w:val="ru-RU" w:eastAsia="ru-RU"/>
    </w:rPr>
  </w:style>
  <w:style w:type="character" w:customStyle="1" w:styleId="2pt">
    <w:name w:val="Основной текст + Интервал 2 pt"/>
    <w:basedOn w:val="a8"/>
    <w:uiPriority w:val="99"/>
    <w:rsid w:val="00232F6D"/>
    <w:rPr>
      <w:spacing w:val="50"/>
      <w:sz w:val="24"/>
      <w:szCs w:val="24"/>
      <w:lang w:val="ru-RU" w:eastAsia="ru-RU"/>
    </w:rPr>
  </w:style>
  <w:style w:type="table" w:styleId="a9">
    <w:name w:val="Table Grid"/>
    <w:basedOn w:val="a1"/>
    <w:uiPriority w:val="99"/>
    <w:rsid w:val="00232F6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8652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3417</Characters>
  <Application>Microsoft Office Word</Application>
  <DocSecurity>0</DocSecurity>
  <Lines>28</Lines>
  <Paragraphs>8</Paragraphs>
  <ScaleCrop>false</ScaleCrop>
  <Company>Администрация. Невельск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2013-12-17T22:57:00Z</cp:lastPrinted>
  <dcterms:created xsi:type="dcterms:W3CDTF">2025-02-04T00:11:00Z</dcterms:created>
  <dcterms:modified xsi:type="dcterms:W3CDTF">2025-02-04T00:11:00Z</dcterms:modified>
</cp:coreProperties>
</file>