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9EB" w:rsidRDefault="00102839" w:rsidP="000D59EB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9EB" w:rsidRDefault="000D59EB" w:rsidP="000D59EB">
      <w:pPr>
        <w:jc w:val="center"/>
        <w:rPr>
          <w:lang w:val="en-US"/>
        </w:rPr>
      </w:pPr>
    </w:p>
    <w:p w:rsidR="000D59EB" w:rsidRDefault="000D59EB" w:rsidP="000D59EB">
      <w:pPr>
        <w:jc w:val="center"/>
        <w:rPr>
          <w:lang w:val="en-US"/>
        </w:rPr>
      </w:pPr>
    </w:p>
    <w:p w:rsidR="000D59EB" w:rsidRDefault="000D59EB" w:rsidP="000D59EB">
      <w:pPr>
        <w:jc w:val="center"/>
        <w:rPr>
          <w:lang w:val="en-US"/>
        </w:rPr>
      </w:pPr>
    </w:p>
    <w:p w:rsidR="000D59EB" w:rsidRDefault="000D59EB" w:rsidP="000D59EB">
      <w:pPr>
        <w:jc w:val="center"/>
        <w:rPr>
          <w:lang w:val="en-US"/>
        </w:rPr>
      </w:pPr>
    </w:p>
    <w:p w:rsidR="000D59EB" w:rsidRDefault="000D59EB" w:rsidP="000D59EB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0D59EB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0D59EB" w:rsidRDefault="000D59EB" w:rsidP="008F1B15">
            <w:pPr>
              <w:pStyle w:val="7"/>
            </w:pPr>
            <w:r>
              <w:t>ПОСТАНОВЛЕНИЕ</w:t>
            </w:r>
          </w:p>
          <w:p w:rsidR="000D59EB" w:rsidRDefault="000D59EB" w:rsidP="008F1B15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0D59E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0D59EB" w:rsidRDefault="00102839" w:rsidP="008F1B15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59EB" w:rsidRDefault="000D59EB" w:rsidP="000D59EB">
                                  <w:r>
                                    <w:t>201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0D59EB" w:rsidRDefault="000D59EB" w:rsidP="000D59EB">
                            <w:r>
                              <w:t>201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59EB" w:rsidRDefault="000D59EB" w:rsidP="000D59EB">
                                  <w:r>
                                    <w:t>03.03.2014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0D59EB" w:rsidRDefault="000D59EB" w:rsidP="000D59EB">
                            <w:r>
                              <w:t>03.03.2014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59EB">
              <w:rPr>
                <w:rFonts w:ascii="Courier New" w:hAnsi="Courier New" w:cs="Courier New"/>
              </w:rPr>
              <w:t>от              №</w:t>
            </w:r>
          </w:p>
          <w:p w:rsidR="000D59EB" w:rsidRDefault="000D59EB" w:rsidP="008F1B15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0D59EB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0D59EB" w:rsidRDefault="000D59EB" w:rsidP="008F1B15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0D59EB" w:rsidRDefault="000D59EB" w:rsidP="008F1B15">
            <w:pPr>
              <w:spacing w:after="240"/>
              <w:ind w:left="539"/>
              <w:jc w:val="center"/>
            </w:pPr>
          </w:p>
        </w:tc>
      </w:tr>
      <w:tr w:rsidR="000D59EB" w:rsidRPr="000D59E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0D59EB" w:rsidRPr="000D59EB" w:rsidRDefault="000D59EB" w:rsidP="000D59EB">
            <w:pPr>
              <w:jc w:val="both"/>
              <w:rPr>
                <w:sz w:val="28"/>
                <w:szCs w:val="28"/>
              </w:rPr>
            </w:pPr>
            <w:r w:rsidRPr="000D59EB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17.10.2011г. № 1382 «О проведении ежегодного смотра-конкурса на лучшую организацию по охране труда в муниципальном образовании «Невельский городской округ»</w:t>
            </w:r>
          </w:p>
        </w:tc>
        <w:tc>
          <w:tcPr>
            <w:tcW w:w="5103" w:type="dxa"/>
          </w:tcPr>
          <w:p w:rsidR="000D59EB" w:rsidRPr="000D59EB" w:rsidRDefault="000D59EB" w:rsidP="000D59EB">
            <w:pPr>
              <w:jc w:val="both"/>
              <w:rPr>
                <w:sz w:val="28"/>
                <w:szCs w:val="28"/>
              </w:rPr>
            </w:pPr>
          </w:p>
        </w:tc>
      </w:tr>
      <w:tr w:rsidR="000D59EB" w:rsidRPr="000D59E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0D59EB" w:rsidRPr="000D59EB" w:rsidRDefault="000D59EB" w:rsidP="000D59EB">
            <w:pPr>
              <w:jc w:val="both"/>
              <w:rPr>
                <w:sz w:val="28"/>
                <w:szCs w:val="28"/>
              </w:rPr>
            </w:pPr>
          </w:p>
        </w:tc>
      </w:tr>
    </w:tbl>
    <w:p w:rsidR="000D59EB" w:rsidRPr="000D59EB" w:rsidRDefault="000D59EB" w:rsidP="000D59EB">
      <w:pPr>
        <w:ind w:firstLine="708"/>
        <w:jc w:val="both"/>
        <w:rPr>
          <w:sz w:val="28"/>
          <w:szCs w:val="28"/>
        </w:rPr>
      </w:pPr>
      <w:r w:rsidRPr="000D59EB">
        <w:rPr>
          <w:sz w:val="28"/>
          <w:szCs w:val="28"/>
        </w:rPr>
        <w:t xml:space="preserve">В соответствии с Федеральным законом РФ № 426-ФЗ от 28.12.2013г., руководствуясь ст. </w:t>
      </w:r>
      <w:r>
        <w:rPr>
          <w:sz w:val="28"/>
          <w:szCs w:val="28"/>
        </w:rPr>
        <w:t xml:space="preserve">ст. </w:t>
      </w:r>
      <w:r w:rsidRPr="000D59EB">
        <w:rPr>
          <w:sz w:val="28"/>
          <w:szCs w:val="28"/>
        </w:rPr>
        <w:t>44, 45, 49 Устава муниципального образования «Невельский городской округ», администрация Невельского городского округа</w:t>
      </w:r>
    </w:p>
    <w:p w:rsidR="000D59EB" w:rsidRPr="000D59EB" w:rsidRDefault="000D59EB" w:rsidP="000D59EB">
      <w:pPr>
        <w:jc w:val="both"/>
        <w:rPr>
          <w:sz w:val="28"/>
          <w:szCs w:val="28"/>
        </w:rPr>
      </w:pPr>
    </w:p>
    <w:p w:rsidR="000D59EB" w:rsidRPr="000D59EB" w:rsidRDefault="000D59EB" w:rsidP="000D59EB">
      <w:pPr>
        <w:jc w:val="both"/>
        <w:rPr>
          <w:sz w:val="28"/>
          <w:szCs w:val="28"/>
        </w:rPr>
      </w:pPr>
      <w:r w:rsidRPr="000D59EB">
        <w:rPr>
          <w:sz w:val="28"/>
          <w:szCs w:val="28"/>
        </w:rPr>
        <w:t>ПОСТАНОВЛЯЕТ:</w:t>
      </w:r>
    </w:p>
    <w:p w:rsidR="000D59EB" w:rsidRPr="000D59EB" w:rsidRDefault="000D59EB" w:rsidP="000D59EB">
      <w:pPr>
        <w:jc w:val="both"/>
        <w:rPr>
          <w:sz w:val="28"/>
          <w:szCs w:val="28"/>
        </w:rPr>
      </w:pPr>
    </w:p>
    <w:p w:rsidR="000D59EB" w:rsidRPr="000D59EB" w:rsidRDefault="000D59EB" w:rsidP="000D59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D59EB">
        <w:rPr>
          <w:sz w:val="28"/>
          <w:szCs w:val="28"/>
        </w:rPr>
        <w:t>Внести в постановление администрации Невельского городского округа от 17.10.2011г. №1382 «О проведении ежегодного смотра-конкурса на лучшую организацию по охране труда в муниципальном образовании «Невельский городской округ», следующие изменения:</w:t>
      </w:r>
    </w:p>
    <w:p w:rsidR="000D59EB" w:rsidRPr="000D59EB" w:rsidRDefault="000D59EB" w:rsidP="000D59EB">
      <w:pPr>
        <w:ind w:firstLine="708"/>
        <w:jc w:val="both"/>
        <w:rPr>
          <w:sz w:val="28"/>
          <w:szCs w:val="28"/>
        </w:rPr>
      </w:pPr>
      <w:r w:rsidRPr="000D59EB">
        <w:rPr>
          <w:sz w:val="28"/>
          <w:szCs w:val="28"/>
        </w:rPr>
        <w:t>1.1. слова «аттестация рабочих мест» далее по тексту заменить словами «специальная оценка условий труда» в соответствующих падежах.</w:t>
      </w:r>
    </w:p>
    <w:p w:rsidR="000D59EB" w:rsidRPr="000D59EB" w:rsidRDefault="000D59EB" w:rsidP="000D59EB">
      <w:pPr>
        <w:jc w:val="both"/>
        <w:rPr>
          <w:sz w:val="28"/>
          <w:szCs w:val="28"/>
        </w:rPr>
      </w:pPr>
      <w:r w:rsidRPr="000D59EB">
        <w:rPr>
          <w:sz w:val="28"/>
          <w:szCs w:val="28"/>
        </w:rPr>
        <w:t xml:space="preserve">      2. Контроль за исполнением </w:t>
      </w:r>
      <w:r>
        <w:rPr>
          <w:sz w:val="28"/>
          <w:szCs w:val="28"/>
        </w:rPr>
        <w:t xml:space="preserve">настоящего </w:t>
      </w:r>
      <w:r w:rsidRPr="000D59EB">
        <w:rPr>
          <w:sz w:val="28"/>
          <w:szCs w:val="28"/>
        </w:rPr>
        <w:t>постановления возложить на заместителя мэра Невельского городского округа Сидорук Т.З.</w:t>
      </w:r>
    </w:p>
    <w:p w:rsidR="000D59EB" w:rsidRPr="000D59EB" w:rsidRDefault="000D59EB" w:rsidP="000D59EB">
      <w:pPr>
        <w:jc w:val="both"/>
        <w:rPr>
          <w:sz w:val="28"/>
          <w:szCs w:val="28"/>
        </w:rPr>
      </w:pPr>
    </w:p>
    <w:p w:rsidR="000D59EB" w:rsidRDefault="000D59EB" w:rsidP="000D59EB">
      <w:pPr>
        <w:jc w:val="both"/>
        <w:rPr>
          <w:sz w:val="28"/>
          <w:szCs w:val="28"/>
        </w:rPr>
      </w:pPr>
    </w:p>
    <w:p w:rsidR="000D59EB" w:rsidRPr="000D59EB" w:rsidRDefault="000D59EB" w:rsidP="000D59EB">
      <w:pPr>
        <w:jc w:val="both"/>
        <w:rPr>
          <w:sz w:val="28"/>
          <w:szCs w:val="28"/>
        </w:rPr>
      </w:pPr>
    </w:p>
    <w:p w:rsidR="000D59EB" w:rsidRPr="000D59EB" w:rsidRDefault="000D59EB" w:rsidP="000D59EB">
      <w:pPr>
        <w:rPr>
          <w:sz w:val="28"/>
          <w:szCs w:val="28"/>
        </w:rPr>
      </w:pPr>
      <w:r w:rsidRPr="000D59EB">
        <w:rPr>
          <w:sz w:val="28"/>
          <w:szCs w:val="28"/>
        </w:rPr>
        <w:t>Мэр Невельского городского округа                                       В.Н. Пак</w:t>
      </w:r>
    </w:p>
    <w:p w:rsidR="000D59EB" w:rsidRPr="000D59EB" w:rsidRDefault="000D59EB" w:rsidP="000D59EB">
      <w:pPr>
        <w:jc w:val="both"/>
        <w:rPr>
          <w:sz w:val="28"/>
          <w:szCs w:val="28"/>
        </w:rPr>
      </w:pPr>
    </w:p>
    <w:sectPr w:rsidR="000D59EB" w:rsidRPr="000D59EB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C56" w:rsidRDefault="002B1C56">
      <w:r>
        <w:separator/>
      </w:r>
    </w:p>
  </w:endnote>
  <w:endnote w:type="continuationSeparator" w:id="0">
    <w:p w:rsidR="002B1C56" w:rsidRDefault="002B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102839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102839">
      <w:rPr>
        <w:noProof/>
        <w:sz w:val="12"/>
        <w:szCs w:val="12"/>
        <w:u w:val="single"/>
      </w:rPr>
      <w:t>10:36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102839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C56" w:rsidRDefault="002B1C56">
      <w:r>
        <w:separator/>
      </w:r>
    </w:p>
  </w:footnote>
  <w:footnote w:type="continuationSeparator" w:id="0">
    <w:p w:rsidR="002B1C56" w:rsidRDefault="002B1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C09CB"/>
    <w:multiLevelType w:val="multilevel"/>
    <w:tmpl w:val="84BA3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17.10.2011 № 1382 &quot;О проведении ежегодного смотра-конкурса на лучшую организацию по охране труда в муниципальном образовании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4-03-03'}"/>
    <w:docVar w:name="attr5#Бланк" w:val="OID_TYPE#"/>
    <w:docVar w:name="attr6#Номер документа" w:val="VARCHAR#201"/>
    <w:docVar w:name="attr7#Дата подписания" w:val="DATE#{d '2014-03-03'}"/>
    <w:docVar w:name="ESED_IDnum" w:val="22/2014-350"/>
    <w:docVar w:name="ESED_Lock" w:val="0"/>
    <w:docVar w:name="SPD_Annotation" w:val="N 201 от 03.03.2014 22/2014-350#О внесении изменений в постановление администрации Невельского городского округа от 17.10.2011 № 1382 &quot;О проведении ежегодного смотра-конкурса на лучшую организацию по охране труда в муниципальном образовании &quot;Невельский городской округ&quot;#Постановления администрации Невельского Городского округа   Гуртовенко Ирина Валерьевна - и.о. начальника отдела экономики#Дата создания редакции: 03.03.2014"/>
    <w:docVar w:name="SPD_AreaName" w:val="Документ (ЕСЭД)"/>
    <w:docVar w:name="SPD_hostURL" w:val="storm"/>
    <w:docVar w:name="SPD_NumDoc" w:val="620269901"/>
    <w:docVar w:name="SPD_vDir" w:val="spd"/>
  </w:docVars>
  <w:rsids>
    <w:rsidRoot w:val="000D59EB"/>
    <w:rsid w:val="000D59EB"/>
    <w:rsid w:val="00102839"/>
    <w:rsid w:val="002B1C56"/>
    <w:rsid w:val="007664D2"/>
    <w:rsid w:val="008F1B15"/>
    <w:rsid w:val="00924FEE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7EED12-6365-4BAD-8106-1A41BAEF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9EB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D59EB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D59EB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0D59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D59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0D59EB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0">
    <w:name w:val="Стиль0"/>
    <w:uiPriority w:val="99"/>
    <w:rsid w:val="000D59EB"/>
    <w:pPr>
      <w:spacing w:after="0" w:line="240" w:lineRule="auto"/>
      <w:jc w:val="both"/>
    </w:pPr>
    <w:rPr>
      <w:rFonts w:ascii="Arial" w:hAnsi="Arial" w:cs="Arial"/>
    </w:rPr>
  </w:style>
  <w:style w:type="paragraph" w:customStyle="1" w:styleId="1">
    <w:name w:val="Стиль1"/>
    <w:uiPriority w:val="99"/>
    <w:rsid w:val="000D59EB"/>
    <w:pPr>
      <w:spacing w:after="0" w:line="240" w:lineRule="auto"/>
      <w:ind w:firstLine="72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>Администрация. Невельск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2025-02-03T23:36:00Z</dcterms:created>
  <dcterms:modified xsi:type="dcterms:W3CDTF">2025-02-03T23:36:00Z</dcterms:modified>
</cp:coreProperties>
</file>