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D" w:rsidRDefault="00006F32" w:rsidP="00EF111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11D" w:rsidRDefault="00EF111D" w:rsidP="00EF111D">
      <w:pPr>
        <w:jc w:val="center"/>
        <w:rPr>
          <w:lang w:val="en-US"/>
        </w:rPr>
      </w:pPr>
    </w:p>
    <w:p w:rsidR="00EF111D" w:rsidRDefault="00EF111D" w:rsidP="00EF111D">
      <w:pPr>
        <w:jc w:val="center"/>
        <w:rPr>
          <w:lang w:val="en-US"/>
        </w:rPr>
      </w:pPr>
    </w:p>
    <w:p w:rsidR="00EF111D" w:rsidRDefault="00EF111D" w:rsidP="00EF111D">
      <w:pPr>
        <w:jc w:val="center"/>
        <w:rPr>
          <w:lang w:val="en-US"/>
        </w:rPr>
      </w:pPr>
    </w:p>
    <w:p w:rsidR="00EF111D" w:rsidRDefault="00EF111D" w:rsidP="00EF111D">
      <w:pPr>
        <w:jc w:val="center"/>
        <w:rPr>
          <w:lang w:val="en-US"/>
        </w:rPr>
      </w:pPr>
    </w:p>
    <w:p w:rsidR="00EF111D" w:rsidRDefault="00EF111D" w:rsidP="00EF111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F111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F111D" w:rsidRDefault="00EF111D" w:rsidP="00C60359">
            <w:pPr>
              <w:pStyle w:val="7"/>
            </w:pPr>
            <w:r>
              <w:t>ПОСТАНОВЛЕНИЕ</w:t>
            </w:r>
          </w:p>
          <w:p w:rsidR="00EF111D" w:rsidRDefault="00EF111D" w:rsidP="00C6035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F11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F111D" w:rsidRDefault="00006F32" w:rsidP="00C6035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11D" w:rsidRDefault="006668E4" w:rsidP="00EF111D">
                                  <w:r>
                                    <w:t>2087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F111D" w:rsidRDefault="006668E4" w:rsidP="00EF111D">
                            <w:r>
                              <w:t>2087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11D" w:rsidRDefault="006668E4" w:rsidP="00EF111D">
                                  <w:r>
                                    <w:t>25.11.2016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F111D" w:rsidRDefault="006668E4" w:rsidP="00EF111D">
                            <w:r>
                              <w:t>25.11.2016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111D">
              <w:rPr>
                <w:rFonts w:ascii="Courier New" w:hAnsi="Courier New" w:cs="Courier New"/>
              </w:rPr>
              <w:t>от              №</w:t>
            </w:r>
          </w:p>
          <w:p w:rsidR="00EF111D" w:rsidRDefault="00EF111D" w:rsidP="00C6035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F111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F111D" w:rsidRDefault="00EF111D" w:rsidP="00C6035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F111D" w:rsidRDefault="00EF111D" w:rsidP="00C60359">
            <w:pPr>
              <w:spacing w:after="240"/>
              <w:ind w:left="539"/>
              <w:jc w:val="center"/>
            </w:pPr>
          </w:p>
        </w:tc>
      </w:tr>
      <w:tr w:rsidR="00EF111D" w:rsidRPr="00EF111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F111D" w:rsidRPr="00EF111D" w:rsidRDefault="00EF111D" w:rsidP="00EF111D">
            <w:pPr>
              <w:jc w:val="both"/>
              <w:rPr>
                <w:sz w:val="28"/>
                <w:szCs w:val="28"/>
              </w:rPr>
            </w:pPr>
            <w:r w:rsidRPr="00EF111D">
              <w:rPr>
                <w:sz w:val="28"/>
                <w:szCs w:val="28"/>
              </w:rPr>
              <w:t>О предоставлении субсидий субъектам малого и среднего предпринимательства на возмещение затрат, связанных с осуществлением деятель</w:t>
            </w:r>
            <w:r w:rsidR="006668E4">
              <w:rPr>
                <w:sz w:val="28"/>
                <w:szCs w:val="28"/>
              </w:rPr>
              <w:t xml:space="preserve">ности социально-ориентированных </w:t>
            </w:r>
            <w:r w:rsidRPr="00EF111D">
              <w:rPr>
                <w:sz w:val="28"/>
                <w:szCs w:val="28"/>
              </w:rPr>
              <w:t>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EF111D" w:rsidRPr="00EF111D" w:rsidRDefault="00EF111D" w:rsidP="00EF111D">
            <w:pPr>
              <w:jc w:val="both"/>
              <w:rPr>
                <w:sz w:val="28"/>
                <w:szCs w:val="28"/>
              </w:rPr>
            </w:pPr>
          </w:p>
        </w:tc>
      </w:tr>
      <w:tr w:rsidR="00EF111D" w:rsidRPr="00EF11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F111D" w:rsidRPr="00EF111D" w:rsidRDefault="00EF111D" w:rsidP="00EF111D">
            <w:pPr>
              <w:jc w:val="both"/>
              <w:rPr>
                <w:sz w:val="28"/>
                <w:szCs w:val="28"/>
              </w:rPr>
            </w:pPr>
          </w:p>
        </w:tc>
      </w:tr>
    </w:tbl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EF111D">
        <w:rPr>
          <w:sz w:val="28"/>
          <w:szCs w:val="28"/>
        </w:rPr>
        <w:t xml:space="preserve"> № 662, соглашением между Министерством экономического развития Сахалинской области и администрацией муниципального образования Невельского городского округа о предоставлении субсидии на софинансирование мероприятий муниципальной программы по поддержке и развитию малого и среднего предпринимательства от 11.03.2016</w:t>
      </w:r>
      <w:r>
        <w:rPr>
          <w:sz w:val="28"/>
          <w:szCs w:val="28"/>
        </w:rPr>
        <w:t>г.</w:t>
      </w:r>
      <w:r w:rsidRPr="00EF111D">
        <w:rPr>
          <w:sz w:val="28"/>
          <w:szCs w:val="28"/>
        </w:rPr>
        <w:t>, постановлением администрации Невельского городского округа от 10.11.2016</w:t>
      </w:r>
      <w:r>
        <w:rPr>
          <w:sz w:val="28"/>
          <w:szCs w:val="28"/>
        </w:rPr>
        <w:t>г.</w:t>
      </w:r>
      <w:r w:rsidRPr="00EF111D">
        <w:rPr>
          <w:sz w:val="28"/>
          <w:szCs w:val="28"/>
        </w:rPr>
        <w:t xml:space="preserve"> № 1929 «Об утверждении Порядка предоставления субсидии субъектам малого и среднего предпринимательства на возмещение затрат, связанных с </w:t>
      </w:r>
      <w:r w:rsidRPr="00EF111D">
        <w:rPr>
          <w:sz w:val="28"/>
          <w:szCs w:val="28"/>
        </w:rPr>
        <w:lastRenderedPageBreak/>
        <w:t>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округ», на основании протокола № 6 от 25.11.2016г. заседания комиссии по конкурсному отбору субъектов малого и среднего предпринимательства на предоставление финансовой поддержки – субсидии на территории муниципального образования «Невельский городской округ», руководствуясь ст.</w:t>
      </w:r>
      <w:r>
        <w:rPr>
          <w:sz w:val="28"/>
          <w:szCs w:val="28"/>
        </w:rPr>
        <w:t xml:space="preserve"> </w:t>
      </w:r>
      <w:r w:rsidRPr="00EF111D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EF111D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EF111D" w:rsidRPr="00EF111D" w:rsidRDefault="00EF111D" w:rsidP="00EF111D">
      <w:pPr>
        <w:jc w:val="both"/>
        <w:rPr>
          <w:sz w:val="28"/>
          <w:szCs w:val="28"/>
        </w:rPr>
      </w:pPr>
    </w:p>
    <w:p w:rsidR="00EF111D" w:rsidRDefault="00EF111D" w:rsidP="00EF111D">
      <w:pPr>
        <w:jc w:val="both"/>
        <w:rPr>
          <w:sz w:val="28"/>
          <w:szCs w:val="28"/>
        </w:rPr>
      </w:pPr>
      <w:r w:rsidRPr="00EF111D">
        <w:rPr>
          <w:sz w:val="28"/>
          <w:szCs w:val="28"/>
        </w:rPr>
        <w:t>ПОСТАНОВЛЯЕТ:</w:t>
      </w:r>
    </w:p>
    <w:p w:rsidR="00EF111D" w:rsidRPr="00EF111D" w:rsidRDefault="00EF111D" w:rsidP="00EF111D">
      <w:pPr>
        <w:jc w:val="both"/>
        <w:rPr>
          <w:sz w:val="28"/>
          <w:szCs w:val="28"/>
        </w:rPr>
      </w:pP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 xml:space="preserve">1. Предоставить субсидии из средств поступивших в местный бюджет из областного бюджета следующим субъектам малого предпринимательства, прошедшим отбор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баня): 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1.1.</w:t>
      </w:r>
      <w:r w:rsidRPr="00EF111D">
        <w:rPr>
          <w:sz w:val="28"/>
          <w:szCs w:val="28"/>
        </w:rPr>
        <w:tab/>
        <w:t>Индивидуальный предприниматель Махмудов Шакир Ибадулла оглы в размере 121 380,0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1.2.</w:t>
      </w:r>
      <w:r w:rsidRPr="00EF111D">
        <w:rPr>
          <w:sz w:val="28"/>
          <w:szCs w:val="28"/>
        </w:rPr>
        <w:tab/>
        <w:t>Индивидуальный предприниматель Ким Ен Сук в размере 450 399,04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1.3.</w:t>
      </w:r>
      <w:r w:rsidRPr="00EF111D">
        <w:rPr>
          <w:sz w:val="28"/>
          <w:szCs w:val="28"/>
        </w:rPr>
        <w:tab/>
        <w:t>Индивидуальный предприниматель Михайловская Жаннета Августовна в размере 492 000,0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1.4.</w:t>
      </w:r>
      <w:r w:rsidRPr="00EF111D">
        <w:rPr>
          <w:sz w:val="28"/>
          <w:szCs w:val="28"/>
        </w:rPr>
        <w:tab/>
        <w:t>Общество с ограниченной ответственностью «Консул-Фарм» в размере 500 000,00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1.5.</w:t>
      </w:r>
      <w:r w:rsidRPr="00EF111D">
        <w:rPr>
          <w:sz w:val="28"/>
          <w:szCs w:val="28"/>
        </w:rPr>
        <w:tab/>
        <w:t>Индивидуальный предприниматель Акентьева Жанета Владимировна в размере 81 463,12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1.6.</w:t>
      </w:r>
      <w:r w:rsidRPr="00EF111D">
        <w:rPr>
          <w:sz w:val="28"/>
          <w:szCs w:val="28"/>
        </w:rPr>
        <w:tab/>
        <w:t>Индивидуальный предприниматель Кирей Нина Афанасьевна в размере 200 000,00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1.7.</w:t>
      </w:r>
      <w:r w:rsidRPr="00EF111D">
        <w:rPr>
          <w:sz w:val="28"/>
          <w:szCs w:val="28"/>
        </w:rPr>
        <w:tab/>
        <w:t>Индивидуальный предприниматель Ильина Инна Владимировна в размере 131 760,0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1.8. Индивидуальный предприниматель Кременева Галина Владимировна в размере 66 132,49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1.9. Индивидуальный предприниматель Ярославцева Татьяна Федоровна в размере 104 634,6 рублей из средств областного бюджета;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1.10. Общество с ограниченной</w:t>
      </w:r>
      <w:r>
        <w:rPr>
          <w:sz w:val="28"/>
          <w:szCs w:val="28"/>
        </w:rPr>
        <w:t xml:space="preserve"> ответственностью «Алфарм» в разме</w:t>
      </w:r>
      <w:r w:rsidRPr="00EF111D">
        <w:rPr>
          <w:sz w:val="28"/>
          <w:szCs w:val="28"/>
        </w:rPr>
        <w:t>ре 172 148,89 рублей из средств областного бюджета.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2. Администрации Невельского городского округа, в лице отдела учета и отчетности финансовых средств (Горловской Н.Е.)</w:t>
      </w:r>
      <w:r>
        <w:rPr>
          <w:sz w:val="28"/>
          <w:szCs w:val="28"/>
        </w:rPr>
        <w:t>,</w:t>
      </w:r>
      <w:r w:rsidRPr="00EF111D">
        <w:rPr>
          <w:sz w:val="28"/>
          <w:szCs w:val="28"/>
        </w:rPr>
        <w:t xml:space="preserve"> перечислить субсидии на расчетные счета субъектам малого и среднего предпринимательств, </w:t>
      </w:r>
      <w:r w:rsidRPr="00EF111D">
        <w:rPr>
          <w:sz w:val="28"/>
          <w:szCs w:val="28"/>
        </w:rPr>
        <w:lastRenderedPageBreak/>
        <w:t>прошедшим отбор, в соответствии с п</w:t>
      </w:r>
      <w:r>
        <w:rPr>
          <w:sz w:val="28"/>
          <w:szCs w:val="28"/>
        </w:rPr>
        <w:t>.</w:t>
      </w:r>
      <w:r w:rsidRPr="00EF111D">
        <w:rPr>
          <w:sz w:val="28"/>
          <w:szCs w:val="28"/>
        </w:rPr>
        <w:t xml:space="preserve"> 1 настоящего постановления и заключенными договорами.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</w:t>
      </w:r>
      <w:r w:rsidRPr="00EF111D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EF111D" w:rsidRPr="00EF111D" w:rsidRDefault="00EF111D" w:rsidP="00EF111D">
      <w:pPr>
        <w:ind w:firstLine="708"/>
        <w:jc w:val="both"/>
        <w:rPr>
          <w:sz w:val="28"/>
          <w:szCs w:val="28"/>
        </w:rPr>
      </w:pPr>
      <w:r w:rsidRPr="00EF111D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EF111D" w:rsidRPr="00EF111D" w:rsidRDefault="00EF111D" w:rsidP="00EF111D">
      <w:pPr>
        <w:jc w:val="both"/>
        <w:rPr>
          <w:sz w:val="28"/>
          <w:szCs w:val="28"/>
        </w:rPr>
      </w:pPr>
    </w:p>
    <w:p w:rsidR="00EF111D" w:rsidRPr="00EF111D" w:rsidRDefault="00EF111D" w:rsidP="00EF111D">
      <w:pPr>
        <w:jc w:val="both"/>
        <w:rPr>
          <w:sz w:val="28"/>
          <w:szCs w:val="28"/>
        </w:rPr>
      </w:pPr>
    </w:p>
    <w:p w:rsidR="00EF111D" w:rsidRPr="00EF111D" w:rsidRDefault="00EF111D" w:rsidP="00EF111D">
      <w:pPr>
        <w:jc w:val="both"/>
        <w:rPr>
          <w:sz w:val="28"/>
          <w:szCs w:val="28"/>
        </w:rPr>
      </w:pPr>
    </w:p>
    <w:p w:rsidR="00EF111D" w:rsidRPr="00EF111D" w:rsidRDefault="00FD222D" w:rsidP="00EF1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="00EF111D" w:rsidRPr="00EF111D">
        <w:rPr>
          <w:sz w:val="28"/>
          <w:szCs w:val="28"/>
        </w:rPr>
        <w:t>Невельского городского округа</w:t>
      </w:r>
      <w:r w:rsidR="00EF111D" w:rsidRPr="00EF111D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В.Н</w:t>
      </w:r>
      <w:r w:rsidR="00EF111D" w:rsidRPr="00EF111D">
        <w:rPr>
          <w:sz w:val="28"/>
          <w:szCs w:val="28"/>
        </w:rPr>
        <w:t>. Па</w:t>
      </w:r>
      <w:r>
        <w:rPr>
          <w:sz w:val="28"/>
          <w:szCs w:val="28"/>
        </w:rPr>
        <w:t>к</w:t>
      </w:r>
    </w:p>
    <w:sectPr w:rsidR="00EF111D" w:rsidRPr="00EF111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92" w:rsidRDefault="00A01092">
      <w:r>
        <w:separator/>
      </w:r>
    </w:p>
  </w:endnote>
  <w:endnote w:type="continuationSeparator" w:id="0">
    <w:p w:rsidR="00A01092" w:rsidRDefault="00A0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92" w:rsidRDefault="00A01092">
      <w:r>
        <w:separator/>
      </w:r>
    </w:p>
  </w:footnote>
  <w:footnote w:type="continuationSeparator" w:id="0">
    <w:p w:rsidR="00A01092" w:rsidRDefault="00A0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2-02'}"/>
    <w:docVar w:name="attr1#Наименование" w:val="VARCHAR#О предоставлении субсидий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1-25'}"/>
    <w:docVar w:name="attr5#Бланк" w:val="OID_TYPE#"/>
    <w:docVar w:name="attr6#Номер документа" w:val="VARCHAR#2087"/>
    <w:docVar w:name="attr7#Дата подписания" w:val="DATE#{d '2016-11-25'}"/>
    <w:docVar w:name="ESED_ActEdition" w:val="3"/>
    <w:docVar w:name="ESED_AutorEdition" w:val="Полякова Нина Васильевна"/>
    <w:docVar w:name="ESED_Edition" w:val="4"/>
    <w:docVar w:name="ESED_IDnum" w:val="21/2016-3121"/>
    <w:docVar w:name="ESED_Lock" w:val="1"/>
    <w:docVar w:name="SPD_Annotation" w:val="N 2087 от 25.11.2016 21/2016-3121(3)#О предоставлении субсидий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2.12.2016"/>
    <w:docVar w:name="SPD_AreaName" w:val="Документ (ЕСЭД)"/>
    <w:docVar w:name="SPD_hostURL" w:val="storm"/>
    <w:docVar w:name="SPD_NumDoc" w:val="620301208"/>
    <w:docVar w:name="SPD_vDir" w:val="spd"/>
  </w:docVars>
  <w:rsids>
    <w:rsidRoot w:val="000724A6"/>
    <w:rsid w:val="00006F32"/>
    <w:rsid w:val="000724A6"/>
    <w:rsid w:val="002834DC"/>
    <w:rsid w:val="00361BF8"/>
    <w:rsid w:val="005C52FF"/>
    <w:rsid w:val="006668E4"/>
    <w:rsid w:val="008B5EF9"/>
    <w:rsid w:val="00A01092"/>
    <w:rsid w:val="00A501B2"/>
    <w:rsid w:val="00C60359"/>
    <w:rsid w:val="00C97899"/>
    <w:rsid w:val="00EF111D"/>
    <w:rsid w:val="00F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9DA867-D9FC-4FDA-936A-2EB9EB21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1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724A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724A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72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72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724A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>Администрация. Невельск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2025-01-28T23:52:00Z</dcterms:created>
  <dcterms:modified xsi:type="dcterms:W3CDTF">2025-01-28T23:52:00Z</dcterms:modified>
</cp:coreProperties>
</file>