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039" w:rsidRDefault="00735587" w:rsidP="007C6039">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6039" w:rsidRDefault="007C6039" w:rsidP="007C6039">
      <w:pPr>
        <w:jc w:val="center"/>
        <w:rPr>
          <w:lang w:val="en-US"/>
        </w:rPr>
      </w:pPr>
    </w:p>
    <w:p w:rsidR="007C6039" w:rsidRDefault="007C6039" w:rsidP="007C6039">
      <w:pPr>
        <w:jc w:val="center"/>
        <w:rPr>
          <w:lang w:val="en-US"/>
        </w:rPr>
      </w:pPr>
    </w:p>
    <w:p w:rsidR="007C6039" w:rsidRDefault="007C6039" w:rsidP="007C6039">
      <w:pPr>
        <w:jc w:val="center"/>
        <w:rPr>
          <w:lang w:val="en-US"/>
        </w:rPr>
      </w:pPr>
    </w:p>
    <w:p w:rsidR="007C6039" w:rsidRDefault="007C6039" w:rsidP="007C6039">
      <w:pPr>
        <w:jc w:val="center"/>
        <w:rPr>
          <w:lang w:val="en-US"/>
        </w:rPr>
      </w:pPr>
    </w:p>
    <w:p w:rsidR="007C6039" w:rsidRDefault="007C6039" w:rsidP="007C6039">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7C6039">
        <w:tblPrEx>
          <w:tblCellMar>
            <w:top w:w="0" w:type="dxa"/>
            <w:bottom w:w="0" w:type="dxa"/>
          </w:tblCellMar>
        </w:tblPrEx>
        <w:trPr>
          <w:cantSplit/>
          <w:trHeight w:hRule="exact" w:val="1120"/>
        </w:trPr>
        <w:tc>
          <w:tcPr>
            <w:tcW w:w="9242" w:type="dxa"/>
            <w:gridSpan w:val="2"/>
          </w:tcPr>
          <w:p w:rsidR="007C6039" w:rsidRDefault="007C6039" w:rsidP="000A1A66">
            <w:pPr>
              <w:pStyle w:val="7"/>
            </w:pPr>
            <w:r>
              <w:t>ПОСТАНОВЛЕНИЕ</w:t>
            </w:r>
          </w:p>
          <w:p w:rsidR="007C6039" w:rsidRDefault="007C6039" w:rsidP="000A1A66">
            <w:pPr>
              <w:pStyle w:val="6"/>
              <w:rPr>
                <w:b w:val="0"/>
                <w:bCs w:val="0"/>
              </w:rPr>
            </w:pPr>
            <w:r>
              <w:rPr>
                <w:b w:val="0"/>
                <w:bCs w:val="0"/>
              </w:rPr>
              <w:t>АДМИНИСТРАЦИИ НевельскОГО ГОРОДСКОГО ОКРУГА</w:t>
            </w:r>
          </w:p>
        </w:tc>
      </w:tr>
      <w:tr w:rsidR="007C6039">
        <w:tblPrEx>
          <w:tblCellMar>
            <w:top w:w="0" w:type="dxa"/>
            <w:bottom w:w="0" w:type="dxa"/>
          </w:tblCellMar>
        </w:tblPrEx>
        <w:trPr>
          <w:cantSplit/>
          <w:trHeight w:hRule="exact" w:val="580"/>
        </w:trPr>
        <w:tc>
          <w:tcPr>
            <w:tcW w:w="9242" w:type="dxa"/>
            <w:gridSpan w:val="2"/>
          </w:tcPr>
          <w:p w:rsidR="007C6039" w:rsidRDefault="00735587" w:rsidP="000A1A66">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039" w:rsidRDefault="00367DF7" w:rsidP="007C6039">
                                  <w:r>
                                    <w:t>2237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7C6039" w:rsidRDefault="00367DF7" w:rsidP="007C6039">
                            <w:r>
                              <w:t>2237</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039" w:rsidRDefault="00367DF7" w:rsidP="007C6039">
                                  <w:r>
                                    <w:t>13.12.2016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7C6039" w:rsidRDefault="00367DF7" w:rsidP="007C6039">
                            <w:r>
                              <w:t>13.12.2016</w:t>
                            </w:r>
                          </w:p>
                        </w:txbxContent>
                      </v:textbox>
                    </v:rect>
                  </w:pict>
                </mc:Fallback>
              </mc:AlternateContent>
            </w:r>
            <w:r w:rsidR="007C6039">
              <w:rPr>
                <w:rFonts w:ascii="Courier New" w:hAnsi="Courier New" w:cs="Courier New"/>
              </w:rPr>
              <w:t>от              №</w:t>
            </w:r>
          </w:p>
          <w:p w:rsidR="007C6039" w:rsidRDefault="007C6039" w:rsidP="000A1A66">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7C6039">
        <w:tblPrEx>
          <w:tblCellMar>
            <w:top w:w="0" w:type="dxa"/>
            <w:bottom w:w="0" w:type="dxa"/>
          </w:tblCellMar>
        </w:tblPrEx>
        <w:trPr>
          <w:trHeight w:hRule="exact" w:val="772"/>
        </w:trPr>
        <w:tc>
          <w:tcPr>
            <w:tcW w:w="4139" w:type="dxa"/>
          </w:tcPr>
          <w:p w:rsidR="007C6039" w:rsidRDefault="007C6039" w:rsidP="000A1A66">
            <w:pPr>
              <w:spacing w:after="240"/>
              <w:jc w:val="center"/>
            </w:pPr>
          </w:p>
        </w:tc>
        <w:tc>
          <w:tcPr>
            <w:tcW w:w="5103" w:type="dxa"/>
          </w:tcPr>
          <w:p w:rsidR="007C6039" w:rsidRDefault="007C6039" w:rsidP="000A1A66">
            <w:pPr>
              <w:spacing w:after="240"/>
              <w:ind w:left="539"/>
              <w:jc w:val="center"/>
            </w:pPr>
          </w:p>
        </w:tc>
      </w:tr>
      <w:tr w:rsidR="007C6039" w:rsidRPr="007C6039">
        <w:tblPrEx>
          <w:tblCellMar>
            <w:top w:w="0" w:type="dxa"/>
            <w:bottom w:w="0" w:type="dxa"/>
          </w:tblCellMar>
        </w:tblPrEx>
        <w:trPr>
          <w:trHeight w:val="1020"/>
        </w:trPr>
        <w:tc>
          <w:tcPr>
            <w:tcW w:w="4139" w:type="dxa"/>
          </w:tcPr>
          <w:p w:rsidR="007C6039" w:rsidRPr="007C6039" w:rsidRDefault="007C6039" w:rsidP="007C6039">
            <w:pPr>
              <w:jc w:val="both"/>
              <w:rPr>
                <w:sz w:val="28"/>
                <w:szCs w:val="28"/>
              </w:rPr>
            </w:pPr>
            <w:r w:rsidRPr="007C6039">
              <w:rPr>
                <w:sz w:val="28"/>
                <w:szCs w:val="28"/>
              </w:rPr>
              <w:t>О внесении изменений в положение, утвержденное постановлением администрации Невельского городского округа от 05.12.2012 г. № 1596 «О системе оплаты труда работников муниципальных бюджетных образовательных учреждений спортивной направленности Невельского городского округа» (в ред. от 02.06.2016г. № 790,     от 09.11.2015г. № 1419, от 27.01.2015г. № 86, от 15.01.2014г. № 32)</w:t>
            </w:r>
          </w:p>
        </w:tc>
        <w:tc>
          <w:tcPr>
            <w:tcW w:w="5103" w:type="dxa"/>
          </w:tcPr>
          <w:p w:rsidR="007C6039" w:rsidRPr="007C6039" w:rsidRDefault="007C6039" w:rsidP="007C6039">
            <w:pPr>
              <w:jc w:val="both"/>
              <w:rPr>
                <w:sz w:val="28"/>
                <w:szCs w:val="28"/>
              </w:rPr>
            </w:pPr>
          </w:p>
        </w:tc>
      </w:tr>
      <w:tr w:rsidR="007C6039" w:rsidRPr="007C6039">
        <w:tblPrEx>
          <w:tblCellMar>
            <w:top w:w="0" w:type="dxa"/>
            <w:bottom w:w="0" w:type="dxa"/>
          </w:tblCellMar>
        </w:tblPrEx>
        <w:trPr>
          <w:cantSplit/>
          <w:trHeight w:val="480"/>
        </w:trPr>
        <w:tc>
          <w:tcPr>
            <w:tcW w:w="9242" w:type="dxa"/>
            <w:gridSpan w:val="2"/>
          </w:tcPr>
          <w:p w:rsidR="007C6039" w:rsidRPr="007C6039" w:rsidRDefault="007C6039" w:rsidP="007C6039">
            <w:pPr>
              <w:jc w:val="both"/>
              <w:rPr>
                <w:sz w:val="28"/>
                <w:szCs w:val="28"/>
              </w:rPr>
            </w:pPr>
          </w:p>
        </w:tc>
      </w:tr>
    </w:tbl>
    <w:p w:rsidR="007C6039" w:rsidRPr="007C6039" w:rsidRDefault="007C6039" w:rsidP="007C6039">
      <w:pPr>
        <w:ind w:firstLine="708"/>
        <w:jc w:val="both"/>
        <w:rPr>
          <w:sz w:val="28"/>
          <w:szCs w:val="28"/>
        </w:rPr>
      </w:pPr>
      <w:r w:rsidRPr="007C6039">
        <w:rPr>
          <w:sz w:val="28"/>
          <w:szCs w:val="28"/>
        </w:rPr>
        <w:t>В соответствии с постановлением Правительства Сахалинской области от 07.02.2013г. № 48 «О совершенствовании систем оплаты труда работников государственных учреждений Сахалинской области» (в ред. от 06.04.2016</w:t>
      </w:r>
      <w:r>
        <w:rPr>
          <w:sz w:val="28"/>
          <w:szCs w:val="28"/>
        </w:rPr>
        <w:t>г.</w:t>
      </w:r>
      <w:r w:rsidRPr="007C6039">
        <w:rPr>
          <w:sz w:val="28"/>
          <w:szCs w:val="28"/>
        </w:rPr>
        <w:t xml:space="preserve"> № 161, от 14.09.2016</w:t>
      </w:r>
      <w:r>
        <w:rPr>
          <w:sz w:val="28"/>
          <w:szCs w:val="28"/>
        </w:rPr>
        <w:t>г.</w:t>
      </w:r>
      <w:r w:rsidRPr="007C6039">
        <w:rPr>
          <w:sz w:val="28"/>
          <w:szCs w:val="28"/>
        </w:rPr>
        <w:t xml:space="preserve"> № 456), руководствуясь ст.</w:t>
      </w:r>
      <w:r>
        <w:rPr>
          <w:sz w:val="28"/>
          <w:szCs w:val="28"/>
        </w:rPr>
        <w:t xml:space="preserve"> </w:t>
      </w:r>
      <w:r w:rsidRPr="007C6039">
        <w:rPr>
          <w:sz w:val="28"/>
          <w:szCs w:val="28"/>
        </w:rPr>
        <w:t>ст. 44, 45 Устава муниципального образования Невельски</w:t>
      </w:r>
      <w:r>
        <w:rPr>
          <w:sz w:val="28"/>
          <w:szCs w:val="28"/>
        </w:rPr>
        <w:t>й городской округ, администрация</w:t>
      </w:r>
      <w:r w:rsidRPr="007C6039">
        <w:rPr>
          <w:sz w:val="28"/>
          <w:szCs w:val="28"/>
        </w:rPr>
        <w:t xml:space="preserve"> Невельского городского округа</w:t>
      </w:r>
    </w:p>
    <w:p w:rsidR="007C6039" w:rsidRPr="007C6039" w:rsidRDefault="007C6039" w:rsidP="007C6039">
      <w:pPr>
        <w:jc w:val="both"/>
        <w:rPr>
          <w:sz w:val="28"/>
          <w:szCs w:val="28"/>
        </w:rPr>
      </w:pPr>
    </w:p>
    <w:p w:rsidR="007C6039" w:rsidRPr="007C6039" w:rsidRDefault="007C6039" w:rsidP="007C6039">
      <w:pPr>
        <w:jc w:val="both"/>
        <w:rPr>
          <w:sz w:val="28"/>
          <w:szCs w:val="28"/>
        </w:rPr>
      </w:pPr>
      <w:r w:rsidRPr="007C6039">
        <w:rPr>
          <w:sz w:val="28"/>
          <w:szCs w:val="28"/>
        </w:rPr>
        <w:t>ПОСТАНОВЛЯЕТ:</w:t>
      </w:r>
    </w:p>
    <w:p w:rsidR="007C6039" w:rsidRPr="007C6039" w:rsidRDefault="007C6039" w:rsidP="007C6039">
      <w:pPr>
        <w:jc w:val="both"/>
        <w:rPr>
          <w:sz w:val="28"/>
          <w:szCs w:val="28"/>
        </w:rPr>
      </w:pPr>
    </w:p>
    <w:p w:rsidR="007C6039" w:rsidRPr="007C6039" w:rsidRDefault="007C6039" w:rsidP="007C6039">
      <w:pPr>
        <w:jc w:val="both"/>
        <w:rPr>
          <w:sz w:val="28"/>
          <w:szCs w:val="28"/>
        </w:rPr>
      </w:pPr>
      <w:r w:rsidRPr="007C6039">
        <w:rPr>
          <w:sz w:val="28"/>
          <w:szCs w:val="28"/>
        </w:rPr>
        <w:tab/>
        <w:t>1. Внести в положение, утвержденное</w:t>
      </w:r>
      <w:r>
        <w:rPr>
          <w:sz w:val="28"/>
          <w:szCs w:val="28"/>
        </w:rPr>
        <w:t xml:space="preserve"> </w:t>
      </w:r>
      <w:r w:rsidRPr="007C6039">
        <w:rPr>
          <w:sz w:val="28"/>
          <w:szCs w:val="28"/>
        </w:rPr>
        <w:t xml:space="preserve">постановлением администрации Невельского городского округа от 05.12.2012г. № 1596 « О системе оплаты труда работников муниципальных бюджетных образовательных учреждений спортивной направленности Невельского городского округа (в ред. от 02.06.2016г. № 790), следующие изменения: </w:t>
      </w:r>
    </w:p>
    <w:p w:rsidR="007C6039" w:rsidRPr="007C6039" w:rsidRDefault="007C6039" w:rsidP="007C6039">
      <w:pPr>
        <w:ind w:firstLine="708"/>
        <w:jc w:val="both"/>
        <w:rPr>
          <w:sz w:val="28"/>
          <w:szCs w:val="28"/>
        </w:rPr>
      </w:pPr>
      <w:r w:rsidRPr="007C6039">
        <w:rPr>
          <w:sz w:val="28"/>
          <w:szCs w:val="28"/>
        </w:rPr>
        <w:t>1.1. пункт 6.7. изложить в новой редакции, дополнив абзацем следующего содержания:</w:t>
      </w:r>
    </w:p>
    <w:p w:rsidR="007C6039" w:rsidRPr="007C6039" w:rsidRDefault="007C6039" w:rsidP="007C6039">
      <w:pPr>
        <w:ind w:firstLine="708"/>
        <w:jc w:val="both"/>
        <w:rPr>
          <w:sz w:val="28"/>
          <w:szCs w:val="28"/>
        </w:rPr>
      </w:pPr>
      <w:r w:rsidRPr="007C6039">
        <w:rPr>
          <w:sz w:val="28"/>
          <w:szCs w:val="28"/>
        </w:rPr>
        <w:t xml:space="preserve">«6.7. Должностной оклад, а также выплаты компенсационного характера руководителю Учреждения устанавливаются отделом  физической </w:t>
      </w:r>
      <w:r w:rsidRPr="007C6039">
        <w:rPr>
          <w:sz w:val="28"/>
          <w:szCs w:val="28"/>
        </w:rPr>
        <w:lastRenderedPageBreak/>
        <w:t>культуры, спорта и молодежной политики администрации Невельского городского округа.</w:t>
      </w:r>
    </w:p>
    <w:p w:rsidR="007C6039" w:rsidRPr="007C6039" w:rsidRDefault="007C6039" w:rsidP="007C6039">
      <w:pPr>
        <w:ind w:firstLine="708"/>
        <w:jc w:val="both"/>
        <w:rPr>
          <w:sz w:val="28"/>
          <w:szCs w:val="28"/>
        </w:rPr>
      </w:pPr>
      <w:r w:rsidRPr="007C6039">
        <w:rPr>
          <w:sz w:val="28"/>
          <w:szCs w:val="28"/>
        </w:rPr>
        <w:t>Руководителю Учреждения устанавливаются следующие выплаты стимулирующего характера – премиальные выплаты по итогам работы, в том числе:</w:t>
      </w:r>
    </w:p>
    <w:p w:rsidR="007C6039" w:rsidRPr="007C6039" w:rsidRDefault="007C6039" w:rsidP="007C6039">
      <w:pPr>
        <w:ind w:firstLine="708"/>
        <w:jc w:val="both"/>
        <w:rPr>
          <w:sz w:val="28"/>
          <w:szCs w:val="28"/>
        </w:rPr>
      </w:pPr>
      <w:r w:rsidRPr="007C6039">
        <w:rPr>
          <w:sz w:val="28"/>
          <w:szCs w:val="28"/>
        </w:rPr>
        <w:t>- премия по итогам работы (за месяц, квартал, год);</w:t>
      </w:r>
    </w:p>
    <w:p w:rsidR="007C6039" w:rsidRPr="007C6039" w:rsidRDefault="007C6039" w:rsidP="007C6039">
      <w:pPr>
        <w:ind w:firstLine="708"/>
        <w:jc w:val="both"/>
        <w:rPr>
          <w:sz w:val="28"/>
          <w:szCs w:val="28"/>
        </w:rPr>
      </w:pPr>
      <w:r w:rsidRPr="007C6039">
        <w:rPr>
          <w:sz w:val="28"/>
          <w:szCs w:val="28"/>
        </w:rPr>
        <w:t>- премия за выполнение особо важных и сложных работ.</w:t>
      </w:r>
    </w:p>
    <w:p w:rsidR="007C6039" w:rsidRPr="007C6039" w:rsidRDefault="007C6039" w:rsidP="007C6039">
      <w:pPr>
        <w:ind w:firstLine="708"/>
        <w:jc w:val="both"/>
        <w:rPr>
          <w:sz w:val="28"/>
          <w:szCs w:val="28"/>
        </w:rPr>
      </w:pPr>
      <w:r w:rsidRPr="007C6039">
        <w:rPr>
          <w:sz w:val="28"/>
          <w:szCs w:val="28"/>
        </w:rPr>
        <w:t>В качестве одного из критериев оценки деятельности руководителя при назначении ему премии по итогам работы за год должно быть предусмотрено соотношение средней заработной платы работников возлагаемого им Учреждения, получаемой за осуществление возложенных на них должностных обязанностей за счет всех источников, и средней заработной платы по Сахалинской области с учетом достижения средних для отдельных категорий работников показателей по Сахалинской области, определенных Указами Президента Российской Федерации от 7 мая 2012 года № 597, от 1 июня 2012 года № 761, от 28 декабря 2012 года № 1688.</w:t>
      </w:r>
    </w:p>
    <w:p w:rsidR="007C6039" w:rsidRPr="007C6039" w:rsidRDefault="007C6039" w:rsidP="007C6039">
      <w:pPr>
        <w:ind w:firstLine="708"/>
        <w:jc w:val="both"/>
        <w:rPr>
          <w:sz w:val="28"/>
          <w:szCs w:val="28"/>
        </w:rPr>
      </w:pPr>
      <w:r w:rsidRPr="007C6039">
        <w:rPr>
          <w:sz w:val="28"/>
          <w:szCs w:val="28"/>
        </w:rPr>
        <w:t xml:space="preserve">Отдел физической культуры, спорта и молодежной политики администрации Невельского городского округа устанавливает предельный уровень соотношения средней заработной платы руководителя и средней заработной платы работников Муниципального бюджетного учреждения дополнительного образования «Детско – юношеская спортивная школа» г.Невельска Сахалинской области в кратности от 1 до 4. </w:t>
      </w:r>
    </w:p>
    <w:p w:rsidR="007C6039" w:rsidRPr="007C6039" w:rsidRDefault="007C6039" w:rsidP="007C6039">
      <w:pPr>
        <w:ind w:firstLine="708"/>
        <w:jc w:val="both"/>
        <w:rPr>
          <w:sz w:val="28"/>
          <w:szCs w:val="28"/>
        </w:rPr>
      </w:pPr>
      <w:r w:rsidRPr="007C6039">
        <w:rPr>
          <w:sz w:val="28"/>
          <w:szCs w:val="28"/>
        </w:rPr>
        <w:t>Соотношение средней заработной платы руководителя и средней заработной платы работников Учреждения, формируемых за счет всех финансовых источников, рассчитывается за календарный год.</w:t>
      </w:r>
    </w:p>
    <w:p w:rsidR="007C6039" w:rsidRPr="007C6039" w:rsidRDefault="007C6039" w:rsidP="007C6039">
      <w:pPr>
        <w:ind w:firstLine="708"/>
        <w:jc w:val="both"/>
        <w:rPr>
          <w:sz w:val="28"/>
          <w:szCs w:val="28"/>
        </w:rPr>
      </w:pPr>
      <w:r w:rsidRPr="007C6039">
        <w:rPr>
          <w:sz w:val="28"/>
          <w:szCs w:val="28"/>
        </w:rPr>
        <w:t>1.2. раздел 6 дополнить пунктом 6.8. следующего содержания:</w:t>
      </w:r>
    </w:p>
    <w:p w:rsidR="007C6039" w:rsidRPr="007C6039" w:rsidRDefault="007C6039" w:rsidP="007C6039">
      <w:pPr>
        <w:ind w:firstLine="708"/>
        <w:jc w:val="both"/>
        <w:rPr>
          <w:sz w:val="28"/>
          <w:szCs w:val="28"/>
        </w:rPr>
      </w:pPr>
      <w:r w:rsidRPr="007C6039">
        <w:rPr>
          <w:sz w:val="28"/>
          <w:szCs w:val="28"/>
        </w:rPr>
        <w:t>«6.8. Отдел физической культуры, спорта и молодежной политики администрации Невельского городского округа устанавливают предельную долю оплаты труда работников административно-управленческого и вспомогательного персонала в фонде оплаты труда подведомственного Учреждения (не более 40 процентов), а также перечень должностей, относимых к административно-управленческому и вспомогательному персоналу этого Учреждения.</w:t>
      </w:r>
    </w:p>
    <w:p w:rsidR="007C6039" w:rsidRPr="007C6039" w:rsidRDefault="007C6039" w:rsidP="007C6039">
      <w:pPr>
        <w:ind w:firstLine="708"/>
        <w:jc w:val="both"/>
        <w:rPr>
          <w:sz w:val="28"/>
          <w:szCs w:val="28"/>
        </w:rPr>
      </w:pPr>
      <w:r w:rsidRPr="007C6039">
        <w:rPr>
          <w:sz w:val="28"/>
          <w:szCs w:val="28"/>
        </w:rPr>
        <w:t>К основному персоналу Учреждения относятся работники,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w:t>
      </w:r>
    </w:p>
    <w:p w:rsidR="007C6039" w:rsidRPr="007C6039" w:rsidRDefault="007C6039" w:rsidP="007C6039">
      <w:pPr>
        <w:ind w:firstLine="708"/>
        <w:jc w:val="both"/>
        <w:rPr>
          <w:sz w:val="28"/>
          <w:szCs w:val="28"/>
        </w:rPr>
      </w:pPr>
      <w:r w:rsidRPr="007C6039">
        <w:rPr>
          <w:sz w:val="28"/>
          <w:szCs w:val="28"/>
        </w:rPr>
        <w:t>заведующий (начальник) структурного подразделения;</w:t>
      </w:r>
    </w:p>
    <w:p w:rsidR="007C6039" w:rsidRPr="007C6039" w:rsidRDefault="007C6039" w:rsidP="007C6039">
      <w:pPr>
        <w:ind w:firstLine="708"/>
        <w:jc w:val="both"/>
        <w:rPr>
          <w:sz w:val="28"/>
          <w:szCs w:val="28"/>
        </w:rPr>
      </w:pPr>
      <w:r w:rsidRPr="007C6039">
        <w:rPr>
          <w:sz w:val="28"/>
          <w:szCs w:val="28"/>
        </w:rPr>
        <w:t xml:space="preserve">администратор; </w:t>
      </w:r>
    </w:p>
    <w:p w:rsidR="007C6039" w:rsidRPr="007C6039" w:rsidRDefault="007C6039" w:rsidP="007C6039">
      <w:pPr>
        <w:ind w:firstLine="708"/>
        <w:jc w:val="both"/>
        <w:rPr>
          <w:sz w:val="28"/>
          <w:szCs w:val="28"/>
        </w:rPr>
      </w:pPr>
      <w:r w:rsidRPr="007C6039">
        <w:rPr>
          <w:sz w:val="28"/>
          <w:szCs w:val="28"/>
        </w:rPr>
        <w:t xml:space="preserve">зав. хозяйством; </w:t>
      </w:r>
    </w:p>
    <w:p w:rsidR="007C6039" w:rsidRPr="007C6039" w:rsidRDefault="007C6039" w:rsidP="007C6039">
      <w:pPr>
        <w:ind w:firstLine="708"/>
        <w:jc w:val="both"/>
        <w:rPr>
          <w:sz w:val="28"/>
          <w:szCs w:val="28"/>
        </w:rPr>
      </w:pPr>
      <w:r w:rsidRPr="007C6039">
        <w:rPr>
          <w:sz w:val="28"/>
          <w:szCs w:val="28"/>
        </w:rPr>
        <w:t xml:space="preserve">педагог-организатор; </w:t>
      </w:r>
    </w:p>
    <w:p w:rsidR="007C6039" w:rsidRPr="007C6039" w:rsidRDefault="007C6039" w:rsidP="007C6039">
      <w:pPr>
        <w:ind w:firstLine="708"/>
        <w:jc w:val="both"/>
        <w:rPr>
          <w:sz w:val="28"/>
          <w:szCs w:val="28"/>
        </w:rPr>
      </w:pPr>
      <w:r w:rsidRPr="007C6039">
        <w:rPr>
          <w:sz w:val="28"/>
          <w:szCs w:val="28"/>
        </w:rPr>
        <w:t>инструктор-методист;</w:t>
      </w:r>
    </w:p>
    <w:p w:rsidR="007C6039" w:rsidRPr="007C6039" w:rsidRDefault="007C6039" w:rsidP="007C6039">
      <w:pPr>
        <w:ind w:firstLine="708"/>
        <w:jc w:val="both"/>
        <w:rPr>
          <w:sz w:val="28"/>
          <w:szCs w:val="28"/>
        </w:rPr>
      </w:pPr>
      <w:r w:rsidRPr="007C6039">
        <w:rPr>
          <w:sz w:val="28"/>
          <w:szCs w:val="28"/>
        </w:rPr>
        <w:t xml:space="preserve">старший тренер-преподаватель; </w:t>
      </w:r>
    </w:p>
    <w:p w:rsidR="007C6039" w:rsidRPr="007C6039" w:rsidRDefault="007C6039" w:rsidP="007C6039">
      <w:pPr>
        <w:ind w:firstLine="708"/>
        <w:jc w:val="both"/>
        <w:rPr>
          <w:sz w:val="28"/>
          <w:szCs w:val="28"/>
        </w:rPr>
      </w:pPr>
      <w:r w:rsidRPr="007C6039">
        <w:rPr>
          <w:sz w:val="28"/>
          <w:szCs w:val="28"/>
        </w:rPr>
        <w:t xml:space="preserve">тренер-преподаватель; </w:t>
      </w:r>
    </w:p>
    <w:p w:rsidR="007C6039" w:rsidRPr="007C6039" w:rsidRDefault="007C6039" w:rsidP="007C6039">
      <w:pPr>
        <w:ind w:firstLine="708"/>
        <w:jc w:val="both"/>
        <w:rPr>
          <w:sz w:val="28"/>
          <w:szCs w:val="28"/>
        </w:rPr>
      </w:pPr>
      <w:r w:rsidRPr="007C6039">
        <w:rPr>
          <w:sz w:val="28"/>
          <w:szCs w:val="28"/>
        </w:rPr>
        <w:t>спортсмен-инструктор;</w:t>
      </w:r>
    </w:p>
    <w:p w:rsidR="007C6039" w:rsidRPr="007C6039" w:rsidRDefault="007C6039" w:rsidP="007C6039">
      <w:pPr>
        <w:ind w:firstLine="708"/>
        <w:jc w:val="both"/>
        <w:rPr>
          <w:sz w:val="28"/>
          <w:szCs w:val="28"/>
        </w:rPr>
      </w:pPr>
      <w:r w:rsidRPr="007C6039">
        <w:rPr>
          <w:sz w:val="28"/>
          <w:szCs w:val="28"/>
        </w:rPr>
        <w:t>медицинская сестра.</w:t>
      </w:r>
    </w:p>
    <w:p w:rsidR="007C6039" w:rsidRPr="007C6039" w:rsidRDefault="007C6039" w:rsidP="007C6039">
      <w:pPr>
        <w:ind w:firstLine="708"/>
        <w:jc w:val="both"/>
        <w:rPr>
          <w:sz w:val="28"/>
          <w:szCs w:val="28"/>
        </w:rPr>
      </w:pPr>
      <w:r w:rsidRPr="007C6039">
        <w:rPr>
          <w:sz w:val="28"/>
          <w:szCs w:val="28"/>
        </w:rPr>
        <w:lastRenderedPageBreak/>
        <w:t>К административно-управленческому персоналу относятся работники Учреждения, занятые управлением (организацией) оказания услуг (выполнения работ), а также выполняющие административные функции, необходимые для обеспечения деятельности Учреждения:</w:t>
      </w:r>
    </w:p>
    <w:p w:rsidR="007C6039" w:rsidRPr="007C6039" w:rsidRDefault="007C6039" w:rsidP="007C6039">
      <w:pPr>
        <w:ind w:firstLine="708"/>
        <w:jc w:val="both"/>
        <w:rPr>
          <w:sz w:val="28"/>
          <w:szCs w:val="28"/>
        </w:rPr>
      </w:pPr>
      <w:r w:rsidRPr="007C6039">
        <w:rPr>
          <w:sz w:val="28"/>
          <w:szCs w:val="28"/>
        </w:rPr>
        <w:t>руководитель учреждения;</w:t>
      </w:r>
    </w:p>
    <w:p w:rsidR="007C6039" w:rsidRPr="007C6039" w:rsidRDefault="007C6039" w:rsidP="007C6039">
      <w:pPr>
        <w:ind w:firstLine="708"/>
        <w:jc w:val="both"/>
        <w:rPr>
          <w:sz w:val="28"/>
          <w:szCs w:val="28"/>
        </w:rPr>
      </w:pPr>
      <w:r w:rsidRPr="007C6039">
        <w:rPr>
          <w:sz w:val="28"/>
          <w:szCs w:val="28"/>
        </w:rPr>
        <w:t>заместители руководителя;</w:t>
      </w:r>
    </w:p>
    <w:p w:rsidR="007C6039" w:rsidRPr="007C6039" w:rsidRDefault="007C6039" w:rsidP="007C6039">
      <w:pPr>
        <w:ind w:firstLine="708"/>
        <w:jc w:val="both"/>
        <w:rPr>
          <w:sz w:val="28"/>
          <w:szCs w:val="28"/>
        </w:rPr>
      </w:pPr>
      <w:r w:rsidRPr="007C6039">
        <w:rPr>
          <w:sz w:val="28"/>
          <w:szCs w:val="28"/>
        </w:rPr>
        <w:t>главный бухгалтер;</w:t>
      </w:r>
    </w:p>
    <w:p w:rsidR="007C6039" w:rsidRPr="007C6039" w:rsidRDefault="007C6039" w:rsidP="007C6039">
      <w:pPr>
        <w:ind w:firstLine="708"/>
        <w:jc w:val="both"/>
        <w:rPr>
          <w:sz w:val="28"/>
          <w:szCs w:val="28"/>
        </w:rPr>
      </w:pPr>
      <w:r w:rsidRPr="007C6039">
        <w:rPr>
          <w:sz w:val="28"/>
          <w:szCs w:val="28"/>
        </w:rPr>
        <w:t xml:space="preserve">директор; </w:t>
      </w:r>
    </w:p>
    <w:p w:rsidR="007C6039" w:rsidRPr="007C6039" w:rsidRDefault="007C6039" w:rsidP="007C6039">
      <w:pPr>
        <w:ind w:firstLine="708"/>
        <w:jc w:val="both"/>
        <w:rPr>
          <w:sz w:val="28"/>
          <w:szCs w:val="28"/>
        </w:rPr>
      </w:pPr>
      <w:r w:rsidRPr="007C6039">
        <w:rPr>
          <w:sz w:val="28"/>
          <w:szCs w:val="28"/>
        </w:rPr>
        <w:t xml:space="preserve">зам.директора по УСР; </w:t>
      </w:r>
    </w:p>
    <w:p w:rsidR="007C6039" w:rsidRPr="007C6039" w:rsidRDefault="007C6039" w:rsidP="007C6039">
      <w:pPr>
        <w:ind w:firstLine="708"/>
        <w:jc w:val="both"/>
        <w:rPr>
          <w:sz w:val="28"/>
          <w:szCs w:val="28"/>
        </w:rPr>
      </w:pPr>
      <w:r w:rsidRPr="007C6039">
        <w:rPr>
          <w:sz w:val="28"/>
          <w:szCs w:val="28"/>
        </w:rPr>
        <w:t>зам.директора по АХЧ;</w:t>
      </w:r>
    </w:p>
    <w:p w:rsidR="007C6039" w:rsidRPr="007C6039" w:rsidRDefault="007C6039" w:rsidP="007C6039">
      <w:pPr>
        <w:ind w:firstLine="708"/>
        <w:jc w:val="both"/>
        <w:rPr>
          <w:sz w:val="28"/>
          <w:szCs w:val="28"/>
        </w:rPr>
      </w:pPr>
      <w:r w:rsidRPr="007C6039">
        <w:rPr>
          <w:sz w:val="28"/>
          <w:szCs w:val="28"/>
        </w:rPr>
        <w:t>специалист по кадрам;</w:t>
      </w:r>
    </w:p>
    <w:p w:rsidR="007C6039" w:rsidRPr="007C6039" w:rsidRDefault="007C6039" w:rsidP="007C6039">
      <w:pPr>
        <w:ind w:firstLine="708"/>
        <w:jc w:val="both"/>
        <w:rPr>
          <w:sz w:val="28"/>
          <w:szCs w:val="28"/>
        </w:rPr>
      </w:pPr>
      <w:r w:rsidRPr="007C6039">
        <w:rPr>
          <w:sz w:val="28"/>
          <w:szCs w:val="28"/>
        </w:rPr>
        <w:t>специалисты и другие работники, относящиеся к общеотраслевым должностям руководителей, специалистов и служащих.</w:t>
      </w:r>
    </w:p>
    <w:p w:rsidR="007C6039" w:rsidRPr="007C6039" w:rsidRDefault="007C6039" w:rsidP="007C6039">
      <w:pPr>
        <w:ind w:firstLine="708"/>
        <w:jc w:val="both"/>
        <w:rPr>
          <w:sz w:val="28"/>
          <w:szCs w:val="28"/>
        </w:rPr>
      </w:pPr>
      <w:r w:rsidRPr="007C6039">
        <w:rPr>
          <w:sz w:val="28"/>
          <w:szCs w:val="28"/>
        </w:rPr>
        <w:t>Вспомогательный персонал Учреждения - работники,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7C6039" w:rsidRPr="007C6039" w:rsidRDefault="007C6039" w:rsidP="007C6039">
      <w:pPr>
        <w:ind w:firstLine="708"/>
        <w:jc w:val="both"/>
        <w:rPr>
          <w:sz w:val="28"/>
          <w:szCs w:val="28"/>
        </w:rPr>
      </w:pPr>
      <w:r w:rsidRPr="007C6039">
        <w:rPr>
          <w:sz w:val="28"/>
          <w:szCs w:val="28"/>
        </w:rPr>
        <w:t>К вспомогательному персоналу относятся работники Учреждения, в функции которых входит выполнение работ по техническому обслуживанию и обеспечению деятельности персонала Учреждения, охране, техническому и хозяйственному обслуживанию зданий и территорий, социально-бытовое обслуживание:</w:t>
      </w:r>
    </w:p>
    <w:p w:rsidR="007C6039" w:rsidRPr="007C6039" w:rsidRDefault="007C6039" w:rsidP="007C6039">
      <w:pPr>
        <w:ind w:firstLine="708"/>
        <w:jc w:val="both"/>
        <w:rPr>
          <w:sz w:val="28"/>
          <w:szCs w:val="28"/>
        </w:rPr>
      </w:pPr>
      <w:r w:rsidRPr="007C6039">
        <w:rPr>
          <w:sz w:val="28"/>
          <w:szCs w:val="28"/>
        </w:rPr>
        <w:t xml:space="preserve">водитель автомобиля; </w:t>
      </w:r>
    </w:p>
    <w:p w:rsidR="007C6039" w:rsidRPr="007C6039" w:rsidRDefault="007C6039" w:rsidP="007C6039">
      <w:pPr>
        <w:ind w:firstLine="708"/>
        <w:jc w:val="both"/>
        <w:rPr>
          <w:sz w:val="28"/>
          <w:szCs w:val="28"/>
        </w:rPr>
      </w:pPr>
      <w:r w:rsidRPr="007C6039">
        <w:rPr>
          <w:sz w:val="28"/>
          <w:szCs w:val="28"/>
        </w:rPr>
        <w:t>техник по эксплуатации и ремонту спортивной техники;</w:t>
      </w:r>
    </w:p>
    <w:p w:rsidR="007C6039" w:rsidRPr="007C6039" w:rsidRDefault="007C6039" w:rsidP="007C6039">
      <w:pPr>
        <w:ind w:firstLine="708"/>
        <w:jc w:val="both"/>
        <w:rPr>
          <w:sz w:val="28"/>
          <w:szCs w:val="28"/>
        </w:rPr>
      </w:pPr>
      <w:r w:rsidRPr="007C6039">
        <w:rPr>
          <w:sz w:val="28"/>
          <w:szCs w:val="28"/>
        </w:rPr>
        <w:t>дежурный;</w:t>
      </w:r>
    </w:p>
    <w:p w:rsidR="007C6039" w:rsidRPr="007C6039" w:rsidRDefault="007C6039" w:rsidP="007C6039">
      <w:pPr>
        <w:ind w:firstLine="708"/>
        <w:jc w:val="both"/>
        <w:rPr>
          <w:sz w:val="28"/>
          <w:szCs w:val="28"/>
        </w:rPr>
      </w:pPr>
      <w:r w:rsidRPr="007C6039">
        <w:rPr>
          <w:sz w:val="28"/>
          <w:szCs w:val="28"/>
        </w:rPr>
        <w:t xml:space="preserve">рабочий по комплексному обслуживанию и ремонту зданий; </w:t>
      </w:r>
    </w:p>
    <w:p w:rsidR="007C6039" w:rsidRPr="007C6039" w:rsidRDefault="007C6039" w:rsidP="007C6039">
      <w:pPr>
        <w:ind w:firstLine="708"/>
        <w:jc w:val="both"/>
        <w:rPr>
          <w:sz w:val="28"/>
          <w:szCs w:val="28"/>
        </w:rPr>
      </w:pPr>
      <w:r w:rsidRPr="007C6039">
        <w:rPr>
          <w:sz w:val="28"/>
          <w:szCs w:val="28"/>
        </w:rPr>
        <w:t>рабочий по комплексному обслуживанию стадиона;</w:t>
      </w:r>
    </w:p>
    <w:p w:rsidR="007C6039" w:rsidRPr="007C6039" w:rsidRDefault="007C6039" w:rsidP="007C6039">
      <w:pPr>
        <w:ind w:firstLine="708"/>
        <w:jc w:val="both"/>
        <w:rPr>
          <w:sz w:val="28"/>
          <w:szCs w:val="28"/>
        </w:rPr>
      </w:pPr>
      <w:r w:rsidRPr="007C6039">
        <w:rPr>
          <w:sz w:val="28"/>
          <w:szCs w:val="28"/>
        </w:rPr>
        <w:t>дежурный по тиру;</w:t>
      </w:r>
    </w:p>
    <w:p w:rsidR="007C6039" w:rsidRPr="007C6039" w:rsidRDefault="007C6039" w:rsidP="007C6039">
      <w:pPr>
        <w:ind w:firstLine="708"/>
        <w:jc w:val="both"/>
        <w:rPr>
          <w:sz w:val="28"/>
          <w:szCs w:val="28"/>
        </w:rPr>
      </w:pPr>
      <w:r w:rsidRPr="007C6039">
        <w:rPr>
          <w:sz w:val="28"/>
          <w:szCs w:val="28"/>
        </w:rPr>
        <w:t>сторож;</w:t>
      </w:r>
    </w:p>
    <w:p w:rsidR="007C6039" w:rsidRPr="007C6039" w:rsidRDefault="007C6039" w:rsidP="007C6039">
      <w:pPr>
        <w:ind w:firstLine="708"/>
        <w:jc w:val="both"/>
        <w:rPr>
          <w:sz w:val="28"/>
          <w:szCs w:val="28"/>
        </w:rPr>
      </w:pPr>
      <w:r w:rsidRPr="007C6039">
        <w:rPr>
          <w:sz w:val="28"/>
          <w:szCs w:val="28"/>
        </w:rPr>
        <w:t>уборщик служебных помещений;</w:t>
      </w:r>
    </w:p>
    <w:p w:rsidR="007C6039" w:rsidRPr="007C6039" w:rsidRDefault="007C6039" w:rsidP="007C6039">
      <w:pPr>
        <w:ind w:firstLine="708"/>
        <w:jc w:val="both"/>
        <w:rPr>
          <w:sz w:val="28"/>
          <w:szCs w:val="28"/>
        </w:rPr>
      </w:pPr>
      <w:r w:rsidRPr="007C6039">
        <w:rPr>
          <w:sz w:val="28"/>
          <w:szCs w:val="28"/>
        </w:rPr>
        <w:t>дворник.</w:t>
      </w:r>
    </w:p>
    <w:p w:rsidR="007C6039" w:rsidRPr="007C6039" w:rsidRDefault="007C6039" w:rsidP="007C6039">
      <w:pPr>
        <w:jc w:val="both"/>
        <w:rPr>
          <w:sz w:val="28"/>
          <w:szCs w:val="28"/>
        </w:rPr>
      </w:pPr>
      <w:r w:rsidRPr="007C6039">
        <w:rPr>
          <w:sz w:val="28"/>
          <w:szCs w:val="28"/>
        </w:rPr>
        <w:tab/>
        <w:t xml:space="preserve">2. Финансирование расходов, связанных с реализацией настоящего постановления, осуществлять в пределах средств, предусмотренных на оплату труда в плане финансово-хозяйственной деятельности МБУ ДО ДЮСШ г.Невельска на соответствующий финансовый год. </w:t>
      </w:r>
    </w:p>
    <w:p w:rsidR="007C6039" w:rsidRPr="007C6039" w:rsidRDefault="007C6039" w:rsidP="007C6039">
      <w:pPr>
        <w:ind w:firstLine="708"/>
        <w:jc w:val="both"/>
        <w:rPr>
          <w:sz w:val="28"/>
          <w:szCs w:val="28"/>
        </w:rPr>
      </w:pPr>
      <w:r w:rsidRPr="007C6039">
        <w:rPr>
          <w:sz w:val="28"/>
          <w:szCs w:val="28"/>
        </w:rPr>
        <w:t>3. Настоящее постановление опубликовать в газете «Невельские новости», разместить на сайте администрации Невельского городского округа, сайте МБУ ДО ДЮСШ г.Невельска.</w:t>
      </w:r>
    </w:p>
    <w:p w:rsidR="007C6039" w:rsidRPr="007C6039" w:rsidRDefault="007C6039" w:rsidP="007C6039">
      <w:pPr>
        <w:jc w:val="both"/>
        <w:rPr>
          <w:sz w:val="28"/>
          <w:szCs w:val="28"/>
        </w:rPr>
      </w:pPr>
      <w:r w:rsidRPr="007C6039">
        <w:rPr>
          <w:sz w:val="28"/>
          <w:szCs w:val="28"/>
        </w:rPr>
        <w:tab/>
      </w:r>
      <w:r>
        <w:rPr>
          <w:sz w:val="28"/>
          <w:szCs w:val="28"/>
        </w:rPr>
        <w:t>4</w:t>
      </w:r>
      <w:r w:rsidRPr="007C6039">
        <w:rPr>
          <w:sz w:val="28"/>
          <w:szCs w:val="28"/>
        </w:rPr>
        <w:t>. Настоящее постановление вступает в действие с момента подписания, распространя</w:t>
      </w:r>
      <w:r>
        <w:rPr>
          <w:sz w:val="28"/>
          <w:szCs w:val="28"/>
        </w:rPr>
        <w:t>ется на правоотношения, возникши</w:t>
      </w:r>
      <w:r w:rsidRPr="007C6039">
        <w:rPr>
          <w:sz w:val="28"/>
          <w:szCs w:val="28"/>
        </w:rPr>
        <w:t>е с 01.12.2016г.</w:t>
      </w:r>
    </w:p>
    <w:p w:rsidR="007C6039" w:rsidRPr="007C6039" w:rsidRDefault="007C6039" w:rsidP="007C6039">
      <w:pPr>
        <w:jc w:val="both"/>
        <w:rPr>
          <w:sz w:val="28"/>
          <w:szCs w:val="28"/>
        </w:rPr>
      </w:pPr>
    </w:p>
    <w:p w:rsidR="007C6039" w:rsidRPr="007C6039" w:rsidRDefault="007C6039" w:rsidP="007C6039">
      <w:pPr>
        <w:jc w:val="both"/>
        <w:rPr>
          <w:sz w:val="28"/>
          <w:szCs w:val="28"/>
        </w:rPr>
      </w:pPr>
    </w:p>
    <w:p w:rsidR="007C6039" w:rsidRPr="007C6039" w:rsidRDefault="007C6039" w:rsidP="007C6039">
      <w:pPr>
        <w:jc w:val="both"/>
        <w:rPr>
          <w:sz w:val="28"/>
          <w:szCs w:val="28"/>
        </w:rPr>
      </w:pPr>
    </w:p>
    <w:p w:rsidR="007C6039" w:rsidRPr="007C6039" w:rsidRDefault="007C6039" w:rsidP="007C6039">
      <w:pPr>
        <w:jc w:val="both"/>
        <w:rPr>
          <w:sz w:val="28"/>
          <w:szCs w:val="28"/>
        </w:rPr>
      </w:pPr>
      <w:r w:rsidRPr="007C6039">
        <w:rPr>
          <w:sz w:val="28"/>
          <w:szCs w:val="28"/>
        </w:rPr>
        <w:t xml:space="preserve">Мэр Невельского городского округа                                  </w:t>
      </w:r>
      <w:r>
        <w:rPr>
          <w:sz w:val="28"/>
          <w:szCs w:val="28"/>
        </w:rPr>
        <w:t xml:space="preserve">           </w:t>
      </w:r>
      <w:r w:rsidRPr="007C6039">
        <w:rPr>
          <w:sz w:val="28"/>
          <w:szCs w:val="28"/>
        </w:rPr>
        <w:t xml:space="preserve">   В.Н. Пак</w:t>
      </w:r>
    </w:p>
    <w:sectPr w:rsidR="007C6039" w:rsidRPr="007C6039">
      <w:footerReference w:type="default" r:id="rId7"/>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741" w:rsidRDefault="00677741">
      <w:r>
        <w:separator/>
      </w:r>
    </w:p>
  </w:endnote>
  <w:endnote w:type="continuationSeparator" w:id="0">
    <w:p w:rsidR="00677741" w:rsidRDefault="0067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9BE" w:rsidRDefault="00E269BE">
    <w:pPr>
      <w:pStyle w:val="a5"/>
      <w:jc w:val="center"/>
      <w:rPr>
        <w:lang w:val="en-US"/>
      </w:rPr>
    </w:pPr>
    <w:r>
      <w:rPr>
        <w:sz w:val="12"/>
        <w:szCs w:val="12"/>
      </w:rPr>
      <w:t xml:space="preserve">*** ИНФ:  АВТОР: </w:t>
    </w:r>
    <w:r>
      <w:rPr>
        <w:sz w:val="12"/>
        <w:szCs w:val="12"/>
        <w:u w:val="single"/>
      </w:rPr>
      <w:fldChar w:fldCharType="begin"/>
    </w:r>
    <w:r>
      <w:rPr>
        <w:sz w:val="12"/>
        <w:szCs w:val="12"/>
        <w:u w:val="single"/>
      </w:rPr>
      <w:instrText xml:space="preserve"> AUTHOR \* MERGEFORMAT \* HEBREW1 </w:instrText>
    </w:r>
    <w:r>
      <w:rPr>
        <w:sz w:val="12"/>
        <w:szCs w:val="12"/>
        <w:u w:val="single"/>
      </w:rPr>
      <w:fldChar w:fldCharType="separate"/>
    </w:r>
    <w:r>
      <w:rPr>
        <w:noProof/>
        <w:sz w:val="12"/>
        <w:szCs w:val="12"/>
        <w:u w:val="single"/>
      </w:rPr>
      <w:t>ПРИЕМНАЯ</w:t>
    </w:r>
    <w:r>
      <w:rPr>
        <w:sz w:val="12"/>
        <w:szCs w:val="12"/>
        <w:u w:val="single"/>
      </w:rPr>
      <w:fldChar w:fldCharType="end"/>
    </w:r>
    <w:r>
      <w:rPr>
        <w:sz w:val="12"/>
        <w:szCs w:val="12"/>
      </w:rPr>
      <w:t xml:space="preserve">   ОТПЕЧАТАН:</w:t>
    </w:r>
    <w:r>
      <w:rPr>
        <w:sz w:val="12"/>
        <w:szCs w:val="12"/>
        <w:u w:val="single"/>
      </w:rPr>
      <w:fldChar w:fldCharType="begin"/>
    </w:r>
    <w:r>
      <w:rPr>
        <w:sz w:val="12"/>
        <w:szCs w:val="12"/>
        <w:u w:val="single"/>
      </w:rPr>
      <w:instrText xml:space="preserve"> USERNAME \*MERGEFORMAT \* HEBREW1 </w:instrText>
    </w:r>
    <w:r>
      <w:rPr>
        <w:sz w:val="12"/>
        <w:szCs w:val="12"/>
        <w:u w:val="single"/>
      </w:rPr>
      <w:fldChar w:fldCharType="separate"/>
    </w:r>
    <w:r>
      <w:rPr>
        <w:noProof/>
        <w:sz w:val="12"/>
        <w:szCs w:val="12"/>
        <w:u w:val="single"/>
      </w:rPr>
      <w:t>МАШБЮРО</w:t>
    </w:r>
    <w:r>
      <w:rPr>
        <w:sz w:val="12"/>
        <w:szCs w:val="12"/>
        <w:u w:val="single"/>
      </w:rPr>
      <w:fldChar w:fldCharType="end"/>
    </w:r>
    <w:r>
      <w:rPr>
        <w:sz w:val="12"/>
        <w:szCs w:val="12"/>
      </w:rPr>
      <w:t xml:space="preserve"> -&gt; </w:t>
    </w:r>
    <w:r>
      <w:rPr>
        <w:sz w:val="12"/>
        <w:szCs w:val="12"/>
        <w:u w:val="single"/>
      </w:rPr>
      <w:fldChar w:fldCharType="begin"/>
    </w:r>
    <w:r>
      <w:rPr>
        <w:sz w:val="12"/>
        <w:szCs w:val="12"/>
        <w:u w:val="single"/>
      </w:rPr>
      <w:instrText xml:space="preserve"> DATE \* MERGEFORMAT </w:instrText>
    </w:r>
    <w:r>
      <w:rPr>
        <w:sz w:val="12"/>
        <w:szCs w:val="12"/>
        <w:u w:val="single"/>
      </w:rPr>
      <w:fldChar w:fldCharType="separate"/>
    </w:r>
    <w:r w:rsidR="00735587">
      <w:rPr>
        <w:noProof/>
        <w:sz w:val="12"/>
        <w:szCs w:val="12"/>
        <w:u w:val="single"/>
      </w:rPr>
      <w:t>29.01.2025</w:t>
    </w:r>
    <w:r>
      <w:rPr>
        <w:sz w:val="12"/>
        <w:szCs w:val="12"/>
        <w:u w:val="single"/>
      </w:rPr>
      <w:fldChar w:fldCharType="end"/>
    </w:r>
    <w:r>
      <w:rPr>
        <w:sz w:val="12"/>
        <w:szCs w:val="12"/>
      </w:rPr>
      <w:t xml:space="preserve">  в </w:t>
    </w:r>
    <w:r>
      <w:rPr>
        <w:sz w:val="12"/>
        <w:szCs w:val="12"/>
        <w:u w:val="single"/>
      </w:rPr>
      <w:fldChar w:fldCharType="begin"/>
    </w:r>
    <w:r>
      <w:rPr>
        <w:sz w:val="12"/>
        <w:szCs w:val="12"/>
        <w:u w:val="single"/>
      </w:rPr>
      <w:instrText xml:space="preserve"> TIME \@ "H:mm" \* MERGEFORMAT </w:instrText>
    </w:r>
    <w:r>
      <w:rPr>
        <w:sz w:val="12"/>
        <w:szCs w:val="12"/>
        <w:u w:val="single"/>
      </w:rPr>
      <w:fldChar w:fldCharType="separate"/>
    </w:r>
    <w:r w:rsidR="00735587">
      <w:rPr>
        <w:noProof/>
        <w:sz w:val="12"/>
        <w:szCs w:val="12"/>
        <w:u w:val="single"/>
      </w:rPr>
      <w:t>10:38</w:t>
    </w:r>
    <w:r>
      <w:rPr>
        <w:sz w:val="12"/>
        <w:szCs w:val="12"/>
        <w:u w:val="single"/>
      </w:rPr>
      <w:fldChar w:fldCharType="end"/>
    </w:r>
    <w:r>
      <w:rPr>
        <w:sz w:val="12"/>
        <w:szCs w:val="12"/>
      </w:rPr>
      <w:t xml:space="preserve">ФАЙЛ: </w:t>
    </w:r>
    <w:r>
      <w:rPr>
        <w:sz w:val="12"/>
        <w:szCs w:val="12"/>
      </w:rPr>
      <w:fldChar w:fldCharType="begin"/>
    </w:r>
    <w:r>
      <w:rPr>
        <w:sz w:val="12"/>
        <w:szCs w:val="12"/>
      </w:rPr>
      <w:instrText xml:space="preserve"> FILENAME \* Upper\p  \* MERGEFORMAT </w:instrText>
    </w:r>
    <w:r>
      <w:rPr>
        <w:sz w:val="12"/>
        <w:szCs w:val="12"/>
      </w:rPr>
      <w:fldChar w:fldCharType="separate"/>
    </w:r>
    <w:r>
      <w:rPr>
        <w:noProof/>
        <w:sz w:val="12"/>
        <w:szCs w:val="12"/>
      </w:rPr>
      <w:t>C:\WORD2000\TEMPLATES\NORMAL.DOT</w:t>
    </w:r>
    <w:r>
      <w:rPr>
        <w:sz w:val="12"/>
        <w:szCs w:val="12"/>
      </w:rPr>
      <w:fldChar w:fldCharType="end"/>
    </w:r>
    <w:r>
      <w:rPr>
        <w:sz w:val="12"/>
        <w:szCs w:val="12"/>
      </w:rPr>
      <w:t xml:space="preserve"> (стр.</w:t>
    </w:r>
    <w:r>
      <w:rPr>
        <w:sz w:val="12"/>
        <w:szCs w:val="12"/>
        <w:u w:val="single"/>
      </w:rPr>
      <w:t xml:space="preserve"> </w:t>
    </w:r>
    <w:r>
      <w:rPr>
        <w:sz w:val="12"/>
        <w:szCs w:val="12"/>
        <w:u w:val="single"/>
      </w:rPr>
      <w:fldChar w:fldCharType="begin"/>
    </w:r>
    <w:r>
      <w:rPr>
        <w:sz w:val="12"/>
        <w:szCs w:val="12"/>
        <w:u w:val="single"/>
      </w:rPr>
      <w:instrText xml:space="preserve"> PAGE  \* MERGEFORMAT </w:instrText>
    </w:r>
    <w:r>
      <w:rPr>
        <w:sz w:val="12"/>
        <w:szCs w:val="12"/>
        <w:u w:val="single"/>
      </w:rPr>
      <w:fldChar w:fldCharType="separate"/>
    </w:r>
    <w:r w:rsidR="00735587">
      <w:rPr>
        <w:noProof/>
        <w:sz w:val="12"/>
        <w:szCs w:val="12"/>
        <w:u w:val="single"/>
      </w:rPr>
      <w:t>2</w:t>
    </w:r>
    <w:r>
      <w:rPr>
        <w:sz w:val="12"/>
        <w:szCs w:val="12"/>
        <w:u w:val="single"/>
      </w:rPr>
      <w:fldChar w:fldCharType="end"/>
    </w:r>
    <w:r>
      <w:rPr>
        <w:sz w:val="12"/>
        <w:szCs w:val="12"/>
      </w:rPr>
      <w:t>)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741" w:rsidRDefault="00677741">
      <w:r>
        <w:separator/>
      </w:r>
    </w:p>
  </w:footnote>
  <w:footnote w:type="continuationSeparator" w:id="0">
    <w:p w:rsidR="00677741" w:rsidRDefault="006777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6-12-14'}"/>
    <w:docVar w:name="attr1#Наименование" w:val="VARCHAR#О внесении изменений в положение, утвержденное постановлением администрации Невельского городского округа от 05.12.2012 &quot;О системе оплаты труда работников муниципальных бюджетных образовательных учреждений спортивной направленности Невельского городского округа&quot; (в ред. от 02.06.2016г. № 790, от 09.11.2015г. № 1419, от 27.01.2015г. № 86, от 15.01.2014г. № 32)"/>
    <w:docVar w:name="attr2#Вид документа" w:val="OID_TYPE#620219325=Постановления администрации Невельского Городского округа"/>
    <w:docVar w:name="attr3#Автор" w:val="OID_TYPE#620287287=Войтко Дина Евгеньевна - начальник отдела ФК и С"/>
    <w:docVar w:name="attr4#Дата поступления" w:val="DATE#{d '2016-12-13'}"/>
    <w:docVar w:name="attr5#Бланк" w:val="OID_TYPE#"/>
    <w:docVar w:name="attr6#Номер документа" w:val="VARCHAR#2237"/>
    <w:docVar w:name="attr7#Дата подписания" w:val="DATE#{d '2016-12-13'}"/>
    <w:docVar w:name="ESED_AutorEdition" w:val="Полякова Нина Васильевна"/>
    <w:docVar w:name="ESED_Edition" w:val="1"/>
    <w:docVar w:name="ESED_IDnum" w:val="21/2016-3332"/>
    <w:docVar w:name="ESED_Lock" w:val="1"/>
    <w:docVar w:name="SPD_Annotation" w:val="N 2237 от 13.12.2016 22/2016-3332#О внесении изменений в положение, утвержденное постановлением администрации Невельского городского округа от 05.12.2012 &quot;О системе оплаты труда работников муниципальных бюджетных образовательных учреждений спортивной направленности Невельского городского округа&quot; (в ред. от 02.06.2016г. № 790, от 09.11.2015г. № 1419, от 27.01.2015г. № 86, от 15.01.2014г. № 32)#Постановления администрации Невельского Городского округа   Войтко Дина Евгеньевна - начальник отдела ФК и С#Дата создания редакции: 13.12.2016"/>
    <w:docVar w:name="SPD_AreaName" w:val="Документ (ЕСЭД)"/>
    <w:docVar w:name="SPD_hostURL" w:val="storm"/>
    <w:docVar w:name="SPD_NumDoc" w:val="620301959"/>
    <w:docVar w:name="SPD_vDir" w:val="spd"/>
  </w:docVars>
  <w:rsids>
    <w:rsidRoot w:val="007C6039"/>
    <w:rsid w:val="000A1A66"/>
    <w:rsid w:val="00367DF7"/>
    <w:rsid w:val="004101DD"/>
    <w:rsid w:val="00677741"/>
    <w:rsid w:val="00735587"/>
    <w:rsid w:val="007C6039"/>
    <w:rsid w:val="009E2254"/>
    <w:rsid w:val="00E26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A5575F9-618B-442E-9B42-ECDAB9BD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039"/>
    <w:pPr>
      <w:spacing w:after="0" w:line="240" w:lineRule="auto"/>
    </w:pPr>
    <w:rPr>
      <w:sz w:val="24"/>
      <w:szCs w:val="24"/>
    </w:rPr>
  </w:style>
  <w:style w:type="paragraph" w:styleId="6">
    <w:name w:val="heading 6"/>
    <w:basedOn w:val="a"/>
    <w:next w:val="a"/>
    <w:link w:val="60"/>
    <w:uiPriority w:val="99"/>
    <w:qFormat/>
    <w:rsid w:val="007C6039"/>
    <w:pPr>
      <w:keepNext/>
      <w:spacing w:after="240"/>
      <w:jc w:val="center"/>
      <w:outlineLvl w:val="5"/>
    </w:pPr>
    <w:rPr>
      <w:b/>
      <w:bCs/>
      <w:caps/>
      <w:smallCaps/>
      <w:sz w:val="28"/>
      <w:szCs w:val="28"/>
    </w:rPr>
  </w:style>
  <w:style w:type="paragraph" w:styleId="7">
    <w:name w:val="heading 7"/>
    <w:basedOn w:val="a"/>
    <w:next w:val="a"/>
    <w:link w:val="70"/>
    <w:uiPriority w:val="99"/>
    <w:qFormat/>
    <w:rsid w:val="007C6039"/>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7C6039"/>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7C6039"/>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7C6039"/>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paragraph" w:customStyle="1" w:styleId="ConsPlusNormal">
    <w:name w:val="ConsPlusNormal"/>
    <w:uiPriority w:val="99"/>
    <w:rsid w:val="007C6039"/>
    <w:pPr>
      <w:widowControl w:val="0"/>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doc\Nev-gerb.bm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4908</Characters>
  <Application>Microsoft Office Word</Application>
  <DocSecurity>0</DocSecurity>
  <Lines>40</Lines>
  <Paragraphs>11</Paragraphs>
  <ScaleCrop>false</ScaleCrop>
  <Company>Администрация. Невельск</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dcterms:created xsi:type="dcterms:W3CDTF">2025-01-28T23:38:00Z</dcterms:created>
  <dcterms:modified xsi:type="dcterms:W3CDTF">2025-01-28T23:38:00Z</dcterms:modified>
</cp:coreProperties>
</file>