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48" w:rsidRDefault="00807BEE" w:rsidP="001C2248">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248" w:rsidRDefault="001C2248" w:rsidP="001C2248">
      <w:pPr>
        <w:jc w:val="center"/>
        <w:rPr>
          <w:lang w:val="en-US"/>
        </w:rPr>
      </w:pPr>
    </w:p>
    <w:p w:rsidR="001C2248" w:rsidRDefault="001C2248" w:rsidP="001C2248">
      <w:pPr>
        <w:jc w:val="center"/>
        <w:rPr>
          <w:lang w:val="en-US"/>
        </w:rPr>
      </w:pPr>
    </w:p>
    <w:p w:rsidR="001C2248" w:rsidRDefault="001C2248" w:rsidP="001C2248">
      <w:pPr>
        <w:jc w:val="center"/>
        <w:rPr>
          <w:lang w:val="en-US"/>
        </w:rPr>
      </w:pPr>
    </w:p>
    <w:p w:rsidR="001C2248" w:rsidRDefault="001C2248" w:rsidP="001C2248">
      <w:pPr>
        <w:jc w:val="center"/>
        <w:rPr>
          <w:lang w:val="en-US"/>
        </w:rPr>
      </w:pPr>
    </w:p>
    <w:p w:rsidR="001C2248" w:rsidRDefault="001C2248" w:rsidP="001C2248">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1C2248">
        <w:tblPrEx>
          <w:tblCellMar>
            <w:top w:w="0" w:type="dxa"/>
            <w:bottom w:w="0" w:type="dxa"/>
          </w:tblCellMar>
        </w:tblPrEx>
        <w:trPr>
          <w:cantSplit/>
          <w:trHeight w:hRule="exact" w:val="1120"/>
        </w:trPr>
        <w:tc>
          <w:tcPr>
            <w:tcW w:w="9242" w:type="dxa"/>
            <w:gridSpan w:val="2"/>
          </w:tcPr>
          <w:p w:rsidR="001C2248" w:rsidRDefault="001C2248" w:rsidP="000E634B">
            <w:pPr>
              <w:pStyle w:val="7"/>
            </w:pPr>
            <w:r>
              <w:t>ПОСТАНОВЛЕНИЕ</w:t>
            </w:r>
          </w:p>
          <w:p w:rsidR="001C2248" w:rsidRDefault="001C2248" w:rsidP="000E634B">
            <w:pPr>
              <w:pStyle w:val="6"/>
              <w:rPr>
                <w:b w:val="0"/>
                <w:bCs w:val="0"/>
              </w:rPr>
            </w:pPr>
            <w:r>
              <w:rPr>
                <w:b w:val="0"/>
                <w:bCs w:val="0"/>
              </w:rPr>
              <w:t>АДМИНИСТРАЦИИ НевельскОГО ГОРОДСКОГО ОКРУГА</w:t>
            </w:r>
          </w:p>
        </w:tc>
      </w:tr>
      <w:tr w:rsidR="001C2248">
        <w:tblPrEx>
          <w:tblCellMar>
            <w:top w:w="0" w:type="dxa"/>
            <w:bottom w:w="0" w:type="dxa"/>
          </w:tblCellMar>
        </w:tblPrEx>
        <w:trPr>
          <w:cantSplit/>
          <w:trHeight w:hRule="exact" w:val="580"/>
        </w:trPr>
        <w:tc>
          <w:tcPr>
            <w:tcW w:w="9242" w:type="dxa"/>
            <w:gridSpan w:val="2"/>
          </w:tcPr>
          <w:p w:rsidR="001C2248" w:rsidRDefault="00807BEE" w:rsidP="000E634B">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248" w:rsidRDefault="00F06C23" w:rsidP="001C2248">
                                  <w:r>
                                    <w:t>379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1C2248" w:rsidRDefault="00F06C23" w:rsidP="001C2248">
                            <w:r>
                              <w:t>379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248" w:rsidRDefault="00F06C23" w:rsidP="001C2248">
                                  <w:r>
                                    <w:t>25.03.2016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1C2248" w:rsidRDefault="00F06C23" w:rsidP="001C2248">
                            <w:r>
                              <w:t>25.03.2016</w:t>
                            </w:r>
                          </w:p>
                        </w:txbxContent>
                      </v:textbox>
                    </v:rect>
                  </w:pict>
                </mc:Fallback>
              </mc:AlternateContent>
            </w:r>
            <w:r w:rsidR="001C2248">
              <w:rPr>
                <w:rFonts w:ascii="Courier New" w:hAnsi="Courier New" w:cs="Courier New"/>
              </w:rPr>
              <w:t>от              №</w:t>
            </w:r>
          </w:p>
          <w:p w:rsidR="001C2248" w:rsidRDefault="001C2248" w:rsidP="000E634B">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C2248">
        <w:tblPrEx>
          <w:tblCellMar>
            <w:top w:w="0" w:type="dxa"/>
            <w:bottom w:w="0" w:type="dxa"/>
          </w:tblCellMar>
        </w:tblPrEx>
        <w:trPr>
          <w:trHeight w:hRule="exact" w:val="1720"/>
        </w:trPr>
        <w:tc>
          <w:tcPr>
            <w:tcW w:w="4139" w:type="dxa"/>
          </w:tcPr>
          <w:p w:rsidR="001C2248" w:rsidRDefault="001C2248" w:rsidP="000E634B">
            <w:pPr>
              <w:spacing w:after="240"/>
              <w:jc w:val="center"/>
            </w:pPr>
          </w:p>
        </w:tc>
        <w:tc>
          <w:tcPr>
            <w:tcW w:w="5103" w:type="dxa"/>
          </w:tcPr>
          <w:p w:rsidR="001C2248" w:rsidRDefault="001C2248" w:rsidP="000E634B">
            <w:pPr>
              <w:spacing w:after="240"/>
              <w:ind w:left="539"/>
              <w:jc w:val="center"/>
            </w:pPr>
          </w:p>
        </w:tc>
      </w:tr>
      <w:tr w:rsidR="001C2248" w:rsidRPr="001C2248">
        <w:tblPrEx>
          <w:tblCellMar>
            <w:top w:w="0" w:type="dxa"/>
            <w:bottom w:w="0" w:type="dxa"/>
          </w:tblCellMar>
        </w:tblPrEx>
        <w:trPr>
          <w:trHeight w:val="1020"/>
        </w:trPr>
        <w:tc>
          <w:tcPr>
            <w:tcW w:w="4139" w:type="dxa"/>
          </w:tcPr>
          <w:p w:rsidR="001C2248" w:rsidRPr="001C2248" w:rsidRDefault="001C2248" w:rsidP="001C2248">
            <w:pPr>
              <w:jc w:val="both"/>
              <w:rPr>
                <w:sz w:val="28"/>
                <w:szCs w:val="28"/>
              </w:rPr>
            </w:pPr>
            <w:r w:rsidRPr="001C2248">
              <w:rPr>
                <w:sz w:val="28"/>
                <w:szCs w:val="28"/>
              </w:rPr>
              <w:t>О мерах по наведению санитарного порядка в населенных пунктах Невельского района после прошедшего зимнего периода</w:t>
            </w:r>
          </w:p>
        </w:tc>
        <w:tc>
          <w:tcPr>
            <w:tcW w:w="5103" w:type="dxa"/>
          </w:tcPr>
          <w:p w:rsidR="001C2248" w:rsidRPr="001C2248" w:rsidRDefault="001C2248" w:rsidP="001C2248">
            <w:pPr>
              <w:jc w:val="both"/>
              <w:rPr>
                <w:sz w:val="28"/>
                <w:szCs w:val="28"/>
              </w:rPr>
            </w:pPr>
          </w:p>
        </w:tc>
      </w:tr>
      <w:tr w:rsidR="001C2248" w:rsidRPr="001C2248">
        <w:tblPrEx>
          <w:tblCellMar>
            <w:top w:w="0" w:type="dxa"/>
            <w:bottom w:w="0" w:type="dxa"/>
          </w:tblCellMar>
        </w:tblPrEx>
        <w:trPr>
          <w:cantSplit/>
          <w:trHeight w:val="480"/>
        </w:trPr>
        <w:tc>
          <w:tcPr>
            <w:tcW w:w="9242" w:type="dxa"/>
            <w:gridSpan w:val="2"/>
          </w:tcPr>
          <w:p w:rsidR="001C2248" w:rsidRPr="001C2248" w:rsidRDefault="001C2248" w:rsidP="001C2248">
            <w:pPr>
              <w:jc w:val="both"/>
              <w:rPr>
                <w:sz w:val="28"/>
                <w:szCs w:val="28"/>
              </w:rPr>
            </w:pPr>
          </w:p>
        </w:tc>
      </w:tr>
    </w:tbl>
    <w:p w:rsidR="001C2248" w:rsidRPr="001C2248" w:rsidRDefault="001C2248" w:rsidP="001C2248">
      <w:pPr>
        <w:jc w:val="both"/>
        <w:rPr>
          <w:sz w:val="28"/>
          <w:szCs w:val="28"/>
        </w:rPr>
      </w:pPr>
      <w:r w:rsidRPr="001C2248">
        <w:rPr>
          <w:sz w:val="28"/>
          <w:szCs w:val="28"/>
        </w:rPr>
        <w:tab/>
        <w:t>В целях принятия неотложных мер по наведению надлежащего санитарного порядка на территории населенных пунктов Невельского  района, в соответствии со ст. 16 Федерального закона от 06.10.2003 г. № 131 «Об общих принципах организации местного самоуправления в Российской Федерации», Правилами санитарного содержания и благоустройства территории муниципального образования «Невельский городской округ», утвержденными решением Собрания Невельского городского округа от 20.10.201</w:t>
      </w:r>
      <w:r>
        <w:rPr>
          <w:sz w:val="28"/>
          <w:szCs w:val="28"/>
        </w:rPr>
        <w:t>5</w:t>
      </w:r>
      <w:r w:rsidRPr="001C2248">
        <w:rPr>
          <w:sz w:val="28"/>
          <w:szCs w:val="28"/>
        </w:rPr>
        <w:t xml:space="preserve">г. № 167, руководствуясь </w:t>
      </w:r>
      <w:r>
        <w:rPr>
          <w:sz w:val="28"/>
          <w:szCs w:val="28"/>
        </w:rPr>
        <w:t xml:space="preserve">ст. </w:t>
      </w:r>
      <w:r w:rsidRPr="001C2248">
        <w:rPr>
          <w:sz w:val="28"/>
          <w:szCs w:val="28"/>
        </w:rPr>
        <w:t>ст. 44, 45 Устава муниципального образования «Невельский городской округ», администрация Невельского городского округа</w:t>
      </w:r>
    </w:p>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ПОСТАНОВЛЯЕТ:</w:t>
      </w:r>
    </w:p>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ab/>
        <w:t>1.</w:t>
      </w:r>
      <w:r>
        <w:rPr>
          <w:sz w:val="28"/>
          <w:szCs w:val="28"/>
        </w:rPr>
        <w:t xml:space="preserve"> </w:t>
      </w:r>
      <w:r w:rsidRPr="001C2248">
        <w:rPr>
          <w:sz w:val="28"/>
          <w:szCs w:val="28"/>
        </w:rPr>
        <w:t>Объявить с 01.04.2016 года по 30.04.2016 года месячник по наведению санитарного порядка и благоустройства на территории населенных пунктов  Невельского  района.</w:t>
      </w:r>
    </w:p>
    <w:p w:rsidR="001C2248" w:rsidRPr="001C2248" w:rsidRDefault="001C2248" w:rsidP="001C2248">
      <w:pPr>
        <w:ind w:firstLine="708"/>
        <w:jc w:val="both"/>
        <w:rPr>
          <w:sz w:val="28"/>
          <w:szCs w:val="28"/>
        </w:rPr>
      </w:pPr>
      <w:r w:rsidRPr="001C2248">
        <w:rPr>
          <w:sz w:val="28"/>
          <w:szCs w:val="28"/>
        </w:rPr>
        <w:t>2.</w:t>
      </w:r>
      <w:r>
        <w:rPr>
          <w:sz w:val="28"/>
          <w:szCs w:val="28"/>
        </w:rPr>
        <w:t xml:space="preserve"> </w:t>
      </w:r>
      <w:r w:rsidRPr="001C2248">
        <w:rPr>
          <w:sz w:val="28"/>
          <w:szCs w:val="28"/>
        </w:rPr>
        <w:t>Руководителям предприятий и организаций всех форм собственности и ведомственной подчиненности, индивидуальным предпринимателям с 01.04.2016 г.:</w:t>
      </w:r>
    </w:p>
    <w:p w:rsidR="001C2248" w:rsidRPr="001C2248" w:rsidRDefault="001C2248" w:rsidP="001C2248">
      <w:pPr>
        <w:jc w:val="both"/>
        <w:rPr>
          <w:sz w:val="28"/>
          <w:szCs w:val="28"/>
        </w:rPr>
      </w:pPr>
      <w:r w:rsidRPr="001C2248">
        <w:rPr>
          <w:sz w:val="28"/>
          <w:szCs w:val="28"/>
        </w:rPr>
        <w:tab/>
        <w:t>2.1.</w:t>
      </w:r>
      <w:r>
        <w:rPr>
          <w:sz w:val="28"/>
          <w:szCs w:val="28"/>
        </w:rPr>
        <w:t xml:space="preserve"> </w:t>
      </w:r>
      <w:r w:rsidRPr="001C2248">
        <w:rPr>
          <w:sz w:val="28"/>
          <w:szCs w:val="28"/>
        </w:rPr>
        <w:t>Приступить к наведению санитарного порядка и выполнению работ по благоустройству на закрепленных  территориях.</w:t>
      </w:r>
    </w:p>
    <w:p w:rsidR="001C2248" w:rsidRPr="001C2248" w:rsidRDefault="001C2248" w:rsidP="001C2248">
      <w:pPr>
        <w:ind w:firstLine="708"/>
        <w:jc w:val="both"/>
        <w:rPr>
          <w:sz w:val="28"/>
          <w:szCs w:val="28"/>
        </w:rPr>
      </w:pPr>
      <w:r w:rsidRPr="001C2248">
        <w:rPr>
          <w:sz w:val="28"/>
          <w:szCs w:val="28"/>
        </w:rPr>
        <w:t>2.2. Провести 15, 23 апреля 2016 года субботники по наведению санитарного порядка и благоустройству на территории населенных пунктов Невельского района.</w:t>
      </w:r>
      <w:r w:rsidRPr="001C2248">
        <w:rPr>
          <w:sz w:val="28"/>
          <w:szCs w:val="28"/>
        </w:rPr>
        <w:tab/>
      </w:r>
    </w:p>
    <w:p w:rsidR="001C2248" w:rsidRPr="001C2248" w:rsidRDefault="001C2248" w:rsidP="001C2248">
      <w:pPr>
        <w:ind w:firstLine="708"/>
        <w:jc w:val="both"/>
        <w:rPr>
          <w:sz w:val="28"/>
          <w:szCs w:val="28"/>
        </w:rPr>
      </w:pPr>
      <w:r w:rsidRPr="001C2248">
        <w:rPr>
          <w:sz w:val="28"/>
          <w:szCs w:val="28"/>
        </w:rPr>
        <w:lastRenderedPageBreak/>
        <w:t>3. ООО «Утес» (Кирьянов В. Д.), ООО «Трэйл» (Осипович В. О.), ООО «Жилсервис» (Кутько В. Н.) до 01.04.2016  г. разработать план мероприятий по наведению санитарного  порядка и благоустройства на территории г. Невельска, с. Горнозаводск, с. Шебунино  на период с 01 апреля по 30 апреля  2016 года.</w:t>
      </w:r>
    </w:p>
    <w:p w:rsidR="001C2248" w:rsidRPr="001C2248" w:rsidRDefault="001C2248" w:rsidP="001C2248">
      <w:pPr>
        <w:jc w:val="both"/>
        <w:rPr>
          <w:sz w:val="28"/>
          <w:szCs w:val="28"/>
        </w:rPr>
      </w:pPr>
      <w:r w:rsidRPr="001C2248">
        <w:rPr>
          <w:sz w:val="28"/>
          <w:szCs w:val="28"/>
        </w:rPr>
        <w:tab/>
        <w:t>3.1. ООО «Утес» (Кирьянов В. Д.); ООО «Жилсервис» (Кутько В. Н.</w:t>
      </w:r>
      <w:r>
        <w:rPr>
          <w:sz w:val="28"/>
          <w:szCs w:val="28"/>
        </w:rPr>
        <w:t>); ООО «Трэйл» (Осипович В. О.)</w:t>
      </w:r>
      <w:r w:rsidRPr="001C2248">
        <w:rPr>
          <w:sz w:val="28"/>
          <w:szCs w:val="28"/>
        </w:rPr>
        <w:t xml:space="preserve"> организовать в течение указанного  периода работы по ремонту и окраске различных видов ограждений (мостов, скверов, тротуаров), принять меры по ремонту, обновлению, окраске скамеек, урн, автобусных остановок, дорожной разметки «Пешеходный переход», очистке ливневых коллекторов (лотков), установке решеток (крышек) на ливневые колодцы, установке (замене) дорожных знаков, искусственных неровностей.</w:t>
      </w:r>
    </w:p>
    <w:p w:rsidR="001C2248" w:rsidRPr="001C2248" w:rsidRDefault="001C2248" w:rsidP="001C2248">
      <w:pPr>
        <w:jc w:val="both"/>
        <w:rPr>
          <w:sz w:val="28"/>
          <w:szCs w:val="28"/>
        </w:rPr>
      </w:pPr>
      <w:r w:rsidRPr="001C2248">
        <w:rPr>
          <w:sz w:val="28"/>
          <w:szCs w:val="28"/>
        </w:rPr>
        <w:tab/>
        <w:t>4.</w:t>
      </w:r>
      <w:r>
        <w:rPr>
          <w:sz w:val="28"/>
          <w:szCs w:val="28"/>
        </w:rPr>
        <w:t xml:space="preserve"> </w:t>
      </w:r>
      <w:r w:rsidRPr="001C2248">
        <w:rPr>
          <w:sz w:val="28"/>
          <w:szCs w:val="28"/>
        </w:rPr>
        <w:t>Управляющим компаниям: ООО «Управляющая компания» (Альский С. А.), ООО «Невельская управляющая компания» (</w:t>
      </w:r>
      <w:r>
        <w:rPr>
          <w:sz w:val="28"/>
          <w:szCs w:val="28"/>
        </w:rPr>
        <w:t>Альский С. А.),</w:t>
      </w:r>
      <w:r w:rsidRPr="001C2248">
        <w:rPr>
          <w:sz w:val="28"/>
          <w:szCs w:val="28"/>
        </w:rPr>
        <w:t xml:space="preserve"> УК «Строитель-1» (Шульга Г. П.), ООО «Городок» (Уфаркина Е. Ф.), МУП «Жилстрой» (Гарин О. А</w:t>
      </w:r>
      <w:r>
        <w:rPr>
          <w:sz w:val="28"/>
          <w:szCs w:val="28"/>
        </w:rPr>
        <w:t xml:space="preserve">.), </w:t>
      </w:r>
      <w:r w:rsidRPr="001C2248">
        <w:rPr>
          <w:sz w:val="28"/>
          <w:szCs w:val="28"/>
        </w:rPr>
        <w:t>ООО «Сахалинская жилищная компания» (Альский С. А.</w:t>
      </w:r>
      <w:r>
        <w:rPr>
          <w:sz w:val="28"/>
          <w:szCs w:val="28"/>
        </w:rPr>
        <w:t>),</w:t>
      </w:r>
      <w:r w:rsidRPr="001C2248">
        <w:rPr>
          <w:sz w:val="28"/>
          <w:szCs w:val="28"/>
        </w:rPr>
        <w:t xml:space="preserve"> МУП «Горнозаводская УК» (Миронова С. В.)</w:t>
      </w:r>
      <w:r>
        <w:rPr>
          <w:sz w:val="28"/>
          <w:szCs w:val="28"/>
        </w:rPr>
        <w:t>,</w:t>
      </w:r>
      <w:r w:rsidRPr="001C2248">
        <w:rPr>
          <w:sz w:val="28"/>
          <w:szCs w:val="28"/>
        </w:rPr>
        <w:t xml:space="preserve"> «Деловой успех» (Маркова А. А.)</w:t>
      </w:r>
      <w:r>
        <w:rPr>
          <w:sz w:val="28"/>
          <w:szCs w:val="28"/>
        </w:rPr>
        <w:t>,</w:t>
      </w:r>
      <w:r w:rsidRPr="001C2248">
        <w:rPr>
          <w:sz w:val="28"/>
          <w:szCs w:val="28"/>
        </w:rPr>
        <w:t xml:space="preserve"> ООО «Жилсервис» (Кутько В. Н.) организовать санитарную уборку придомовых территорий жилых домов, очистку дренажей и водоотводных канав на прилегающей территории, восстановление (ремонт), покраску детских игровых комплексов, площадок, ремонт и окраску ограждений площадок для сбора бытового мусора, контейнеров, произвести завоз растительного грунта для проведения работ по озеленению придомовых территорий. Привлечь к проведению субботников на придомовых территориях жильцов путем размещения объявлений на информационных стендах и  обеспечить их инвентарем. </w:t>
      </w:r>
    </w:p>
    <w:p w:rsidR="001C2248" w:rsidRPr="001C2248" w:rsidRDefault="001C2248" w:rsidP="001C2248">
      <w:pPr>
        <w:ind w:firstLine="708"/>
        <w:jc w:val="both"/>
        <w:rPr>
          <w:sz w:val="28"/>
          <w:szCs w:val="28"/>
        </w:rPr>
      </w:pPr>
      <w:r w:rsidRPr="001C2248">
        <w:rPr>
          <w:sz w:val="28"/>
          <w:szCs w:val="28"/>
        </w:rPr>
        <w:t xml:space="preserve">5. МУП «Невельские районные электрические сети» (Хам Мин Кон) произвести демонтаж старых, неэксплуатируемых опор и линий электропередач, навести порядок вокруг объектов электрохозяйства (опоры электропередач, ТП, РП). </w:t>
      </w:r>
    </w:p>
    <w:p w:rsidR="001C2248" w:rsidRPr="001C2248" w:rsidRDefault="001C2248" w:rsidP="001C2248">
      <w:pPr>
        <w:jc w:val="both"/>
        <w:rPr>
          <w:sz w:val="28"/>
          <w:szCs w:val="28"/>
        </w:rPr>
      </w:pPr>
      <w:r w:rsidRPr="001C2248">
        <w:rPr>
          <w:sz w:val="28"/>
          <w:szCs w:val="28"/>
        </w:rPr>
        <w:tab/>
        <w:t>6. МУП «Невельские коммунальные сети» (Кочубей Ю. Н</w:t>
      </w:r>
      <w:r>
        <w:rPr>
          <w:sz w:val="28"/>
          <w:szCs w:val="28"/>
        </w:rPr>
        <w:t>.),</w:t>
      </w:r>
      <w:r w:rsidRPr="001C2248">
        <w:rPr>
          <w:sz w:val="28"/>
          <w:szCs w:val="28"/>
        </w:rPr>
        <w:t xml:space="preserve"> ООО «Т</w:t>
      </w:r>
      <w:r>
        <w:rPr>
          <w:sz w:val="28"/>
          <w:szCs w:val="28"/>
        </w:rPr>
        <w:t>еплосервис» (Герасименко Л. Ю.),</w:t>
      </w:r>
      <w:r w:rsidRPr="001C2248">
        <w:rPr>
          <w:sz w:val="28"/>
          <w:szCs w:val="28"/>
        </w:rPr>
        <w:t xml:space="preserve"> ООО «Трэйл» (Осипов</w:t>
      </w:r>
      <w:r>
        <w:rPr>
          <w:sz w:val="28"/>
          <w:szCs w:val="28"/>
        </w:rPr>
        <w:t>ич В.О.),</w:t>
      </w:r>
      <w:r w:rsidRPr="001C2248">
        <w:rPr>
          <w:sz w:val="28"/>
          <w:szCs w:val="28"/>
        </w:rPr>
        <w:t xml:space="preserve"> ООО «Жилсервис» (Кутько В. Н.) в период проведения  мероприятий  принять меры к восстановлению дорожного  покрытия, связанного с производством ремонтных работ на инженерных коммуникациях, вывозу старых труб, отходов теплоизоляционного материала, строительного мусора, восстановить все водопроводные и канализационные колодцы на проезжей части дорог и на внутриквартальных сетях жилых микрорайонов, устранить водо-канализационные утечки, организовать уборку мусора вдоль теплотрасс.</w:t>
      </w:r>
    </w:p>
    <w:p w:rsidR="001C2248" w:rsidRPr="001C2248" w:rsidRDefault="001C2248" w:rsidP="001C2248">
      <w:pPr>
        <w:jc w:val="both"/>
        <w:rPr>
          <w:sz w:val="28"/>
          <w:szCs w:val="28"/>
        </w:rPr>
      </w:pPr>
      <w:r w:rsidRPr="001C2248">
        <w:rPr>
          <w:sz w:val="28"/>
          <w:szCs w:val="28"/>
        </w:rPr>
        <w:tab/>
        <w:t>7. Комитету экономического развития и  потребительского рынка администрации Невельског</w:t>
      </w:r>
      <w:r>
        <w:rPr>
          <w:sz w:val="28"/>
          <w:szCs w:val="28"/>
        </w:rPr>
        <w:t>о городского округа (Гуртовенко И. В.</w:t>
      </w:r>
      <w:r w:rsidRPr="001C2248">
        <w:rPr>
          <w:sz w:val="28"/>
          <w:szCs w:val="28"/>
        </w:rPr>
        <w:t>) организовать работу предприятий торговли и бытового обслуживания по приведению закрепленных за ними  территорий в надлежащее санитарное состояние, мойке фасадов зданий, а также наведению порядка на прилегающих к объектам торговли территориях.</w:t>
      </w:r>
    </w:p>
    <w:p w:rsidR="001C2248" w:rsidRPr="001C2248" w:rsidRDefault="001C2248" w:rsidP="001C2248">
      <w:pPr>
        <w:jc w:val="both"/>
        <w:rPr>
          <w:sz w:val="28"/>
          <w:szCs w:val="28"/>
        </w:rPr>
      </w:pPr>
      <w:r w:rsidRPr="001C2248">
        <w:rPr>
          <w:sz w:val="28"/>
          <w:szCs w:val="28"/>
        </w:rPr>
        <w:lastRenderedPageBreak/>
        <w:tab/>
        <w:t>8. Рекомендовать ОМВД  России по Невельскому городскому округу (Любчинов Д. Г.) принять меры к недопущению ввоза грязи всеми видами автотранспорта на городские улицы, не допускать остановок, стоянок и мойки автотранспорта в не</w:t>
      </w:r>
      <w:r>
        <w:rPr>
          <w:sz w:val="28"/>
          <w:szCs w:val="28"/>
        </w:rPr>
        <w:t xml:space="preserve"> </w:t>
      </w:r>
      <w:r w:rsidRPr="001C2248">
        <w:rPr>
          <w:sz w:val="28"/>
          <w:szCs w:val="28"/>
        </w:rPr>
        <w:t>отведенных и неположенных местах, заезда автотранспорта на тротуары и газоны.</w:t>
      </w:r>
    </w:p>
    <w:p w:rsidR="001C2248" w:rsidRPr="001C2248" w:rsidRDefault="001C2248" w:rsidP="001C2248">
      <w:pPr>
        <w:ind w:firstLine="708"/>
        <w:jc w:val="both"/>
        <w:rPr>
          <w:sz w:val="28"/>
          <w:szCs w:val="28"/>
        </w:rPr>
      </w:pPr>
      <w:r w:rsidRPr="001C2248">
        <w:rPr>
          <w:sz w:val="28"/>
          <w:szCs w:val="28"/>
        </w:rPr>
        <w:t xml:space="preserve">9. Комитету по управлению имуществом администрации  Невельского городского округа (Пышненко Е. Е.) обязать арендаторов земельных участков </w:t>
      </w:r>
      <w:r>
        <w:rPr>
          <w:sz w:val="28"/>
          <w:szCs w:val="28"/>
        </w:rPr>
        <w:t xml:space="preserve">производить </w:t>
      </w:r>
      <w:r w:rsidRPr="001C2248">
        <w:rPr>
          <w:sz w:val="28"/>
          <w:szCs w:val="28"/>
        </w:rPr>
        <w:t>систематическую уборку закрепленных территорий, прилегающих к зданиям и сооружениям, в соответствии Правилами санитарного содержания и благоустройства территории муниципального образования «Невельский городской округ».</w:t>
      </w:r>
    </w:p>
    <w:p w:rsidR="001C2248" w:rsidRPr="001C2248" w:rsidRDefault="001C2248" w:rsidP="001C2248">
      <w:pPr>
        <w:jc w:val="both"/>
        <w:rPr>
          <w:sz w:val="28"/>
          <w:szCs w:val="28"/>
        </w:rPr>
      </w:pPr>
      <w:r w:rsidRPr="001C2248">
        <w:rPr>
          <w:sz w:val="28"/>
          <w:szCs w:val="28"/>
        </w:rPr>
        <w:tab/>
        <w:t>10. Рекомендовать ОМВД России по Невельскому городскому округу (Любчинов Д. Г.),  ТО управления «Роспотребнадзора» по Сахалинской области в Холмском и Невельском районах (Хан Чен Вон), комитету экономического развития и потребительского р</w:t>
      </w:r>
      <w:r>
        <w:rPr>
          <w:sz w:val="28"/>
          <w:szCs w:val="28"/>
        </w:rPr>
        <w:t xml:space="preserve">ынка администрации Невельского </w:t>
      </w:r>
      <w:r w:rsidRPr="001C2248">
        <w:rPr>
          <w:sz w:val="28"/>
          <w:szCs w:val="28"/>
        </w:rPr>
        <w:t>городского округа (Гуртовенко И. В.), комитету по управлению имуществом администрации  Невельского городского округа (Пышненко Е. Е.) ООО «Утес» (Кирьянов В. Д.), ООО «Трэйл</w:t>
      </w:r>
      <w:r>
        <w:rPr>
          <w:sz w:val="28"/>
          <w:szCs w:val="28"/>
        </w:rPr>
        <w:t>» (Осипович В. О.),</w:t>
      </w:r>
      <w:r w:rsidRPr="001C2248">
        <w:rPr>
          <w:sz w:val="28"/>
          <w:szCs w:val="28"/>
        </w:rPr>
        <w:t xml:space="preserve"> ООО «Жилсервис» (Кутько В. Н.), административной комиссии администрации «Невельского городского округа» (Копыловой Н. В.) в ходе проведения мероприятий  по санитарной очистке и благоустройству осуществлять постоянный контроль за деятельностью предприятий, организаций, учреждений и предпринимателей в этом направлении.</w:t>
      </w:r>
    </w:p>
    <w:p w:rsidR="001C2248" w:rsidRPr="001C2248" w:rsidRDefault="001C2248" w:rsidP="001C2248">
      <w:pPr>
        <w:jc w:val="both"/>
        <w:rPr>
          <w:sz w:val="28"/>
          <w:szCs w:val="28"/>
        </w:rPr>
      </w:pPr>
      <w:r w:rsidRPr="001C2248">
        <w:rPr>
          <w:sz w:val="28"/>
          <w:szCs w:val="28"/>
        </w:rPr>
        <w:tab/>
        <w:t xml:space="preserve">11. </w:t>
      </w:r>
      <w:r>
        <w:rPr>
          <w:sz w:val="28"/>
          <w:szCs w:val="28"/>
        </w:rPr>
        <w:t>О</w:t>
      </w:r>
      <w:r w:rsidRPr="001C2248">
        <w:rPr>
          <w:sz w:val="28"/>
          <w:szCs w:val="28"/>
        </w:rPr>
        <w:t xml:space="preserve">тделу физической культуры, спорта и молодежной политики администрации  Невельского  городского округа (Войтко Д. Е.) организовать молодежные бригады по санитарной очистке и уборке мусора на территории городских скверов. </w:t>
      </w:r>
    </w:p>
    <w:p w:rsidR="001C2248" w:rsidRPr="001C2248" w:rsidRDefault="001C2248" w:rsidP="001C2248">
      <w:pPr>
        <w:ind w:firstLine="708"/>
        <w:jc w:val="both"/>
        <w:rPr>
          <w:sz w:val="28"/>
          <w:szCs w:val="28"/>
        </w:rPr>
      </w:pPr>
      <w:r w:rsidRPr="001C2248">
        <w:rPr>
          <w:sz w:val="28"/>
          <w:szCs w:val="28"/>
        </w:rPr>
        <w:t xml:space="preserve">11.1. Отделу образования администрации Невельского городского округа (Тен О.Д.) и отделу физической культуры, спорта и молодежной политики администрации  Невельского  городского округа (Войтко Д. Е.) обеспечить выполнение мероприятий по </w:t>
      </w:r>
      <w:r>
        <w:rPr>
          <w:sz w:val="28"/>
          <w:szCs w:val="28"/>
        </w:rPr>
        <w:t xml:space="preserve">санитарной очистке территорий, </w:t>
      </w:r>
      <w:r w:rsidRPr="001C2248">
        <w:rPr>
          <w:sz w:val="28"/>
          <w:szCs w:val="28"/>
        </w:rPr>
        <w:t>покраске ограждений и мойке фасадов зданий подведомственных учреждений</w:t>
      </w:r>
      <w:r>
        <w:rPr>
          <w:sz w:val="28"/>
          <w:szCs w:val="28"/>
        </w:rPr>
        <w:t>.</w:t>
      </w:r>
    </w:p>
    <w:p w:rsidR="001C2248" w:rsidRPr="001C2248" w:rsidRDefault="001C2248" w:rsidP="001C2248">
      <w:pPr>
        <w:ind w:firstLine="708"/>
        <w:jc w:val="both"/>
        <w:rPr>
          <w:sz w:val="28"/>
          <w:szCs w:val="28"/>
        </w:rPr>
      </w:pPr>
      <w:r w:rsidRPr="001C2248">
        <w:rPr>
          <w:sz w:val="28"/>
          <w:szCs w:val="28"/>
        </w:rPr>
        <w:t xml:space="preserve">12. Рекомендовать «Сахалинский морской колледж» (филиал) ФГБОУ ВПО «Дальрыбвтуз» (Шабельник А. В.), ГОУ начального профессионального образования Сахалинской области «Профессиональное училище № 5» (Макарова Н. М.), ГКОУ «Школа-интернат «Галактика» (Син И.В.) организовать санитарную очистку и уборку мусора на территориях образовательных  учреждений. </w:t>
      </w:r>
    </w:p>
    <w:p w:rsidR="001C2248" w:rsidRPr="001C2248" w:rsidRDefault="001C2248" w:rsidP="001C2248">
      <w:pPr>
        <w:ind w:firstLine="708"/>
        <w:jc w:val="both"/>
        <w:rPr>
          <w:sz w:val="28"/>
          <w:szCs w:val="28"/>
        </w:rPr>
      </w:pPr>
      <w:r w:rsidRPr="001C2248">
        <w:rPr>
          <w:sz w:val="28"/>
          <w:szCs w:val="28"/>
        </w:rPr>
        <w:t xml:space="preserve">13. Отделу культуры администрации Невельского городского округа (Николина О. А.) организовать санитарную очистку и уборку мусора на закрепленных территориях, мойку фасадов зданий объектов социально-культурного назначения. </w:t>
      </w:r>
    </w:p>
    <w:p w:rsidR="001C2248" w:rsidRPr="001C2248" w:rsidRDefault="001C2248" w:rsidP="001C2248">
      <w:pPr>
        <w:ind w:firstLine="708"/>
        <w:jc w:val="both"/>
        <w:rPr>
          <w:sz w:val="28"/>
          <w:szCs w:val="28"/>
        </w:rPr>
      </w:pPr>
      <w:r w:rsidRPr="001C2248">
        <w:rPr>
          <w:sz w:val="28"/>
          <w:szCs w:val="28"/>
        </w:rPr>
        <w:lastRenderedPageBreak/>
        <w:t>14. Отделу капитального строительства администрации Невельского городского округа (Косицына С. В.), отделу жилищного и коммунального хозяйства администрации Невельского городского округа (Герасимова С. А.), главному архитектору города Невельска и Не</w:t>
      </w:r>
      <w:r>
        <w:rPr>
          <w:sz w:val="28"/>
          <w:szCs w:val="28"/>
        </w:rPr>
        <w:t xml:space="preserve">вельского района Горнову А. П. </w:t>
      </w:r>
      <w:r w:rsidRPr="001C2248">
        <w:rPr>
          <w:sz w:val="28"/>
          <w:szCs w:val="28"/>
        </w:rPr>
        <w:t xml:space="preserve">усилить контроль за санитарной очисткой территорий, прилегающих к строительным объектам, обязать подрядные организации осуществлять  содержание строительных площадок в соответствии со строительным нормами и правилами. </w:t>
      </w:r>
    </w:p>
    <w:p w:rsidR="001C2248" w:rsidRPr="001C2248" w:rsidRDefault="001C2248" w:rsidP="001C2248">
      <w:pPr>
        <w:ind w:firstLine="708"/>
        <w:jc w:val="both"/>
        <w:rPr>
          <w:sz w:val="28"/>
          <w:szCs w:val="28"/>
        </w:rPr>
      </w:pPr>
      <w:r w:rsidRPr="001C2248">
        <w:rPr>
          <w:sz w:val="28"/>
          <w:szCs w:val="28"/>
        </w:rPr>
        <w:t xml:space="preserve">15. Муниципальному казенному учреждению «Производственно-техническое управление по обеспечению деятельности органов местного самоуправления муниципального образования «Невельский городской округ» (Лискин М. А.) – обеспечить выполнение мероприятий по благоустройству и санитарной очистке территории администрации Невельского городского округа, мойку фасада здания администрации Невельского городского округа, покраску ограждения  здания и бордюров автомобильной стоянки  на прилегающей территории. </w:t>
      </w:r>
    </w:p>
    <w:p w:rsidR="001C2248" w:rsidRPr="001C2248" w:rsidRDefault="001C2248" w:rsidP="001C2248">
      <w:pPr>
        <w:ind w:firstLine="708"/>
        <w:jc w:val="both"/>
        <w:rPr>
          <w:sz w:val="28"/>
          <w:szCs w:val="28"/>
        </w:rPr>
      </w:pPr>
      <w:r w:rsidRPr="001C2248">
        <w:rPr>
          <w:sz w:val="28"/>
          <w:szCs w:val="28"/>
        </w:rPr>
        <w:t xml:space="preserve">16. При проведении субботников 15 и 23 апреля 2016 года руководителям предприятий и организаций всех форм собственности и ведомственной подчиненности предоставлять в отдел жилищного и коммунального хощяйства администрации Невельского городского округа (Дениско П. Д. – тел. +79147600765)  сведения о выполнении работ на подведомственных территориях: в 10-00 часов – предварительные сведения, в 14-00 часов – фактические сведения о количестве участников и объемах выполненных работ. </w:t>
      </w:r>
    </w:p>
    <w:p w:rsidR="001C2248" w:rsidRPr="001C2248" w:rsidRDefault="001C2248" w:rsidP="001C2248">
      <w:pPr>
        <w:ind w:firstLine="708"/>
        <w:jc w:val="both"/>
        <w:rPr>
          <w:sz w:val="28"/>
          <w:szCs w:val="28"/>
        </w:rPr>
      </w:pPr>
      <w:r w:rsidRPr="001C2248">
        <w:rPr>
          <w:sz w:val="28"/>
          <w:szCs w:val="28"/>
        </w:rPr>
        <w:t>17. Создать комиссию для контроля за ходом проведения работ по санитарной очистке и благоустройству и оперативному решению вопросов в следующем составе:</w:t>
      </w:r>
    </w:p>
    <w:tbl>
      <w:tblPr>
        <w:tblW w:w="0" w:type="auto"/>
        <w:tblLook w:val="0000" w:firstRow="0" w:lastRow="0" w:firstColumn="0" w:lastColumn="0" w:noHBand="0" w:noVBand="0"/>
      </w:tblPr>
      <w:tblGrid>
        <w:gridCol w:w="2988"/>
        <w:gridCol w:w="6408"/>
      </w:tblGrid>
      <w:tr w:rsidR="001C2248" w:rsidRPr="001C2248">
        <w:tblPrEx>
          <w:tblCellMar>
            <w:top w:w="0" w:type="dxa"/>
            <w:bottom w:w="0" w:type="dxa"/>
          </w:tblCellMar>
        </w:tblPrEx>
        <w:tc>
          <w:tcPr>
            <w:tcW w:w="2988" w:type="dxa"/>
          </w:tcPr>
          <w:p w:rsidR="001C2248" w:rsidRPr="001C2248" w:rsidRDefault="001C2248" w:rsidP="001C2248">
            <w:pPr>
              <w:jc w:val="both"/>
              <w:rPr>
                <w:sz w:val="28"/>
                <w:szCs w:val="28"/>
              </w:rPr>
            </w:pPr>
            <w:r w:rsidRPr="001C2248">
              <w:rPr>
                <w:sz w:val="28"/>
                <w:szCs w:val="28"/>
              </w:rPr>
              <w:t xml:space="preserve">Пан </w:t>
            </w:r>
          </w:p>
          <w:p w:rsidR="001C2248" w:rsidRPr="001C2248" w:rsidRDefault="001C2248" w:rsidP="001C2248">
            <w:pPr>
              <w:jc w:val="both"/>
              <w:rPr>
                <w:sz w:val="28"/>
                <w:szCs w:val="28"/>
              </w:rPr>
            </w:pPr>
            <w:r w:rsidRPr="001C2248">
              <w:rPr>
                <w:sz w:val="28"/>
                <w:szCs w:val="28"/>
              </w:rPr>
              <w:t>Вячеслав Чесунович</w:t>
            </w:r>
          </w:p>
          <w:p w:rsidR="001C2248" w:rsidRPr="001C2248" w:rsidRDefault="001C2248" w:rsidP="001C2248">
            <w:pPr>
              <w:jc w:val="both"/>
              <w:rPr>
                <w:sz w:val="28"/>
                <w:szCs w:val="28"/>
              </w:rPr>
            </w:pPr>
          </w:p>
        </w:tc>
        <w:tc>
          <w:tcPr>
            <w:tcW w:w="6408" w:type="dxa"/>
          </w:tcPr>
          <w:p w:rsidR="001C2248" w:rsidRPr="001C2248" w:rsidRDefault="001C2248" w:rsidP="001C2248">
            <w:pPr>
              <w:jc w:val="both"/>
              <w:rPr>
                <w:sz w:val="28"/>
                <w:szCs w:val="28"/>
              </w:rPr>
            </w:pPr>
            <w:r w:rsidRPr="001C2248">
              <w:rPr>
                <w:sz w:val="28"/>
                <w:szCs w:val="28"/>
              </w:rPr>
              <w:t>- первый вице-мэр Невельского городского округа, председатель комиссии;</w:t>
            </w:r>
          </w:p>
        </w:tc>
      </w:tr>
      <w:tr w:rsidR="001C2248" w:rsidRPr="001C2248">
        <w:tblPrEx>
          <w:tblCellMar>
            <w:top w:w="0" w:type="dxa"/>
            <w:bottom w:w="0" w:type="dxa"/>
          </w:tblCellMar>
        </w:tblPrEx>
        <w:tc>
          <w:tcPr>
            <w:tcW w:w="2988" w:type="dxa"/>
          </w:tcPr>
          <w:p w:rsidR="001C2248" w:rsidRPr="001C2248" w:rsidRDefault="001C2248" w:rsidP="001C2248">
            <w:pPr>
              <w:jc w:val="both"/>
              <w:rPr>
                <w:sz w:val="28"/>
                <w:szCs w:val="28"/>
              </w:rPr>
            </w:pPr>
            <w:r w:rsidRPr="001C2248">
              <w:rPr>
                <w:sz w:val="28"/>
                <w:szCs w:val="28"/>
              </w:rPr>
              <w:t xml:space="preserve">Дениско </w:t>
            </w:r>
          </w:p>
          <w:p w:rsidR="001C2248" w:rsidRPr="001C2248" w:rsidRDefault="001C2248" w:rsidP="001C2248">
            <w:pPr>
              <w:jc w:val="both"/>
              <w:rPr>
                <w:sz w:val="28"/>
                <w:szCs w:val="28"/>
              </w:rPr>
            </w:pPr>
            <w:r w:rsidRPr="001C2248">
              <w:rPr>
                <w:sz w:val="28"/>
                <w:szCs w:val="28"/>
              </w:rPr>
              <w:t xml:space="preserve">Павел Дмитриевич </w:t>
            </w:r>
          </w:p>
        </w:tc>
        <w:tc>
          <w:tcPr>
            <w:tcW w:w="6408" w:type="dxa"/>
          </w:tcPr>
          <w:p w:rsidR="001C2248" w:rsidRPr="001C2248" w:rsidRDefault="001C2248" w:rsidP="001C2248">
            <w:pPr>
              <w:jc w:val="both"/>
              <w:rPr>
                <w:sz w:val="28"/>
                <w:szCs w:val="28"/>
              </w:rPr>
            </w:pPr>
            <w:r w:rsidRPr="001C2248">
              <w:rPr>
                <w:sz w:val="28"/>
                <w:szCs w:val="28"/>
              </w:rPr>
              <w:t>- заместитель начальника отдела жилищного и коммунального хозяйства, заместитель председателя комиссии</w:t>
            </w:r>
            <w:r>
              <w:rPr>
                <w:sz w:val="28"/>
                <w:szCs w:val="28"/>
              </w:rPr>
              <w:t>.</w:t>
            </w:r>
          </w:p>
        </w:tc>
      </w:tr>
      <w:tr w:rsidR="001C2248" w:rsidRPr="001C2248">
        <w:tblPrEx>
          <w:tblCellMar>
            <w:top w:w="0" w:type="dxa"/>
            <w:bottom w:w="0" w:type="dxa"/>
          </w:tblCellMar>
        </w:tblPrEx>
        <w:tc>
          <w:tcPr>
            <w:tcW w:w="2988" w:type="dxa"/>
          </w:tcPr>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Члены комиссии:</w:t>
            </w:r>
          </w:p>
        </w:tc>
        <w:tc>
          <w:tcPr>
            <w:tcW w:w="6408" w:type="dxa"/>
          </w:tcPr>
          <w:p w:rsidR="001C2248" w:rsidRPr="001C2248" w:rsidRDefault="001C2248" w:rsidP="001C2248">
            <w:pPr>
              <w:jc w:val="both"/>
              <w:rPr>
                <w:sz w:val="28"/>
                <w:szCs w:val="28"/>
              </w:rPr>
            </w:pPr>
          </w:p>
        </w:tc>
      </w:tr>
      <w:tr w:rsidR="001C2248" w:rsidRPr="001C2248">
        <w:tblPrEx>
          <w:tblCellMar>
            <w:top w:w="0" w:type="dxa"/>
            <w:bottom w:w="0" w:type="dxa"/>
          </w:tblCellMar>
        </w:tblPrEx>
        <w:trPr>
          <w:trHeight w:val="737"/>
        </w:trPr>
        <w:tc>
          <w:tcPr>
            <w:tcW w:w="2988" w:type="dxa"/>
          </w:tcPr>
          <w:p w:rsidR="001C2248" w:rsidRPr="001C2248" w:rsidRDefault="001C2248" w:rsidP="001C2248">
            <w:pPr>
              <w:jc w:val="both"/>
              <w:rPr>
                <w:sz w:val="28"/>
                <w:szCs w:val="28"/>
              </w:rPr>
            </w:pPr>
            <w:r w:rsidRPr="001C2248">
              <w:rPr>
                <w:sz w:val="28"/>
                <w:szCs w:val="28"/>
              </w:rPr>
              <w:t>Горнов</w:t>
            </w:r>
          </w:p>
          <w:p w:rsidR="001C2248" w:rsidRPr="001C2248" w:rsidRDefault="001C2248" w:rsidP="001C2248">
            <w:pPr>
              <w:jc w:val="both"/>
              <w:rPr>
                <w:sz w:val="28"/>
                <w:szCs w:val="28"/>
              </w:rPr>
            </w:pPr>
            <w:r w:rsidRPr="001C2248">
              <w:rPr>
                <w:sz w:val="28"/>
                <w:szCs w:val="28"/>
              </w:rPr>
              <w:t>Андрей Павлович</w:t>
            </w:r>
          </w:p>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Любчинов</w:t>
            </w:r>
          </w:p>
          <w:p w:rsidR="001C2248" w:rsidRPr="001C2248" w:rsidRDefault="001C2248" w:rsidP="001C2248">
            <w:pPr>
              <w:jc w:val="both"/>
              <w:rPr>
                <w:sz w:val="28"/>
                <w:szCs w:val="28"/>
              </w:rPr>
            </w:pPr>
            <w:r w:rsidRPr="001C2248">
              <w:rPr>
                <w:sz w:val="28"/>
                <w:szCs w:val="28"/>
              </w:rPr>
              <w:t>Дмитрий Генрихович</w:t>
            </w:r>
          </w:p>
          <w:p w:rsidR="001C2248" w:rsidRPr="001C2248" w:rsidRDefault="001C2248" w:rsidP="001C2248">
            <w:pPr>
              <w:jc w:val="both"/>
              <w:rPr>
                <w:sz w:val="28"/>
                <w:szCs w:val="28"/>
              </w:rPr>
            </w:pPr>
          </w:p>
        </w:tc>
        <w:tc>
          <w:tcPr>
            <w:tcW w:w="6408" w:type="dxa"/>
          </w:tcPr>
          <w:p w:rsidR="001C2248" w:rsidRPr="001C2248" w:rsidRDefault="001C2248" w:rsidP="001C2248">
            <w:pPr>
              <w:jc w:val="both"/>
              <w:rPr>
                <w:sz w:val="28"/>
                <w:szCs w:val="28"/>
              </w:rPr>
            </w:pPr>
            <w:r w:rsidRPr="001C2248">
              <w:rPr>
                <w:sz w:val="28"/>
                <w:szCs w:val="28"/>
              </w:rPr>
              <w:t>- главный архитектор г. Невельска и Невельского района</w:t>
            </w:r>
          </w:p>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-начальник ОМВД России по Невельскому городскому округу (по согласованию);</w:t>
            </w:r>
          </w:p>
        </w:tc>
      </w:tr>
      <w:tr w:rsidR="001C2248" w:rsidRPr="001C2248">
        <w:tblPrEx>
          <w:tblCellMar>
            <w:top w:w="0" w:type="dxa"/>
            <w:bottom w:w="0" w:type="dxa"/>
          </w:tblCellMar>
        </w:tblPrEx>
        <w:trPr>
          <w:trHeight w:val="1874"/>
        </w:trPr>
        <w:tc>
          <w:tcPr>
            <w:tcW w:w="2988" w:type="dxa"/>
          </w:tcPr>
          <w:p w:rsidR="001C2248" w:rsidRPr="001C2248" w:rsidRDefault="001C2248" w:rsidP="001C2248">
            <w:pPr>
              <w:jc w:val="both"/>
              <w:rPr>
                <w:sz w:val="28"/>
                <w:szCs w:val="28"/>
              </w:rPr>
            </w:pPr>
            <w:r w:rsidRPr="001C2248">
              <w:rPr>
                <w:sz w:val="28"/>
                <w:szCs w:val="28"/>
              </w:rPr>
              <w:lastRenderedPageBreak/>
              <w:t>Тен</w:t>
            </w:r>
          </w:p>
          <w:p w:rsidR="001C2248" w:rsidRPr="001C2248" w:rsidRDefault="001C2248" w:rsidP="001C2248">
            <w:pPr>
              <w:jc w:val="both"/>
              <w:rPr>
                <w:sz w:val="28"/>
                <w:szCs w:val="28"/>
              </w:rPr>
            </w:pPr>
            <w:r w:rsidRPr="001C2248">
              <w:rPr>
                <w:sz w:val="28"/>
                <w:szCs w:val="28"/>
              </w:rPr>
              <w:t>Ольга  Дюнсуевна</w:t>
            </w:r>
          </w:p>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Войтко</w:t>
            </w:r>
          </w:p>
          <w:p w:rsidR="001C2248" w:rsidRPr="001C2248" w:rsidRDefault="001C2248" w:rsidP="001C2248">
            <w:pPr>
              <w:jc w:val="both"/>
              <w:rPr>
                <w:sz w:val="28"/>
                <w:szCs w:val="28"/>
              </w:rPr>
            </w:pPr>
            <w:r w:rsidRPr="001C2248">
              <w:rPr>
                <w:sz w:val="28"/>
                <w:szCs w:val="28"/>
              </w:rPr>
              <w:t>Дина Евгеньевна</w:t>
            </w:r>
          </w:p>
        </w:tc>
        <w:tc>
          <w:tcPr>
            <w:tcW w:w="6408" w:type="dxa"/>
          </w:tcPr>
          <w:p w:rsidR="001C2248" w:rsidRPr="001C2248" w:rsidRDefault="001C2248" w:rsidP="001C2248">
            <w:pPr>
              <w:jc w:val="both"/>
              <w:rPr>
                <w:sz w:val="28"/>
                <w:szCs w:val="28"/>
              </w:rPr>
            </w:pPr>
            <w:r w:rsidRPr="001C2248">
              <w:rPr>
                <w:sz w:val="28"/>
                <w:szCs w:val="28"/>
              </w:rPr>
              <w:t>-начальник отдела образования администрации  Невельского городского округа;</w:t>
            </w:r>
          </w:p>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-начальник отдела физической культуры, спорта и молодежной политики администрации Невельского городского округа;</w:t>
            </w:r>
          </w:p>
        </w:tc>
      </w:tr>
      <w:tr w:rsidR="001C2248" w:rsidRPr="001C2248">
        <w:tblPrEx>
          <w:tblCellMar>
            <w:top w:w="0" w:type="dxa"/>
            <w:bottom w:w="0" w:type="dxa"/>
          </w:tblCellMar>
        </w:tblPrEx>
        <w:tc>
          <w:tcPr>
            <w:tcW w:w="2988" w:type="dxa"/>
          </w:tcPr>
          <w:p w:rsidR="001C2248" w:rsidRPr="001C2248" w:rsidRDefault="001C2248" w:rsidP="001C2248">
            <w:pPr>
              <w:jc w:val="both"/>
              <w:rPr>
                <w:sz w:val="28"/>
                <w:szCs w:val="28"/>
              </w:rPr>
            </w:pPr>
            <w:r w:rsidRPr="001C2248">
              <w:rPr>
                <w:sz w:val="28"/>
                <w:szCs w:val="28"/>
              </w:rPr>
              <w:t>Копылова</w:t>
            </w:r>
          </w:p>
          <w:p w:rsidR="001C2248" w:rsidRPr="001C2248" w:rsidRDefault="001C2248" w:rsidP="001C2248">
            <w:pPr>
              <w:jc w:val="both"/>
              <w:rPr>
                <w:sz w:val="28"/>
                <w:szCs w:val="28"/>
              </w:rPr>
            </w:pPr>
            <w:r w:rsidRPr="001C2248">
              <w:rPr>
                <w:sz w:val="28"/>
                <w:szCs w:val="28"/>
              </w:rPr>
              <w:t>Наталья Викторовна</w:t>
            </w:r>
          </w:p>
        </w:tc>
        <w:tc>
          <w:tcPr>
            <w:tcW w:w="6408" w:type="dxa"/>
          </w:tcPr>
          <w:p w:rsidR="001C2248" w:rsidRPr="001C2248" w:rsidRDefault="001C2248" w:rsidP="001C2248">
            <w:pPr>
              <w:jc w:val="both"/>
              <w:rPr>
                <w:sz w:val="28"/>
                <w:szCs w:val="28"/>
              </w:rPr>
            </w:pPr>
            <w:r w:rsidRPr="001C2248">
              <w:rPr>
                <w:sz w:val="28"/>
                <w:szCs w:val="28"/>
              </w:rPr>
              <w:t>- ответственный секретарь админист</w:t>
            </w:r>
            <w:r w:rsidR="00F06C23">
              <w:rPr>
                <w:sz w:val="28"/>
                <w:szCs w:val="28"/>
              </w:rPr>
              <w:t>ративной комиссии администрации</w:t>
            </w:r>
            <w:r w:rsidRPr="001C2248">
              <w:rPr>
                <w:sz w:val="28"/>
                <w:szCs w:val="28"/>
              </w:rPr>
              <w:t xml:space="preserve"> «Невельского городского округа»;</w:t>
            </w:r>
          </w:p>
          <w:p w:rsidR="001C2248" w:rsidRPr="001C2248" w:rsidRDefault="001C2248" w:rsidP="001C2248">
            <w:pPr>
              <w:jc w:val="both"/>
              <w:rPr>
                <w:sz w:val="28"/>
                <w:szCs w:val="28"/>
              </w:rPr>
            </w:pPr>
          </w:p>
        </w:tc>
      </w:tr>
      <w:tr w:rsidR="001C2248" w:rsidRPr="001C2248">
        <w:tblPrEx>
          <w:tblCellMar>
            <w:top w:w="0" w:type="dxa"/>
            <w:bottom w:w="0" w:type="dxa"/>
          </w:tblCellMar>
        </w:tblPrEx>
        <w:tc>
          <w:tcPr>
            <w:tcW w:w="2988" w:type="dxa"/>
          </w:tcPr>
          <w:p w:rsidR="001C2248" w:rsidRPr="001C2248" w:rsidRDefault="001C2248" w:rsidP="001C2248">
            <w:pPr>
              <w:jc w:val="both"/>
              <w:rPr>
                <w:sz w:val="28"/>
                <w:szCs w:val="28"/>
              </w:rPr>
            </w:pPr>
            <w:r w:rsidRPr="001C2248">
              <w:rPr>
                <w:sz w:val="28"/>
                <w:szCs w:val="28"/>
              </w:rPr>
              <w:t>Клевцова</w:t>
            </w:r>
          </w:p>
          <w:p w:rsidR="001C2248" w:rsidRPr="001C2248" w:rsidRDefault="001C2248" w:rsidP="001C2248">
            <w:pPr>
              <w:jc w:val="both"/>
              <w:rPr>
                <w:sz w:val="28"/>
                <w:szCs w:val="28"/>
              </w:rPr>
            </w:pPr>
            <w:r w:rsidRPr="001C2248">
              <w:rPr>
                <w:sz w:val="28"/>
                <w:szCs w:val="28"/>
              </w:rPr>
              <w:t>Мария Юрьевна</w:t>
            </w:r>
          </w:p>
        </w:tc>
        <w:tc>
          <w:tcPr>
            <w:tcW w:w="6408" w:type="dxa"/>
          </w:tcPr>
          <w:p w:rsidR="001C2248" w:rsidRDefault="001C2248" w:rsidP="001C2248">
            <w:pPr>
              <w:jc w:val="both"/>
              <w:rPr>
                <w:sz w:val="28"/>
                <w:szCs w:val="28"/>
              </w:rPr>
            </w:pPr>
            <w:r w:rsidRPr="001C2248">
              <w:rPr>
                <w:sz w:val="28"/>
                <w:szCs w:val="28"/>
              </w:rPr>
              <w:t>- главный специалист отдела жилищного и коммунального хозяйства администрации Невельского городского округа</w:t>
            </w:r>
            <w:r>
              <w:rPr>
                <w:sz w:val="28"/>
                <w:szCs w:val="28"/>
              </w:rPr>
              <w:t>;</w:t>
            </w:r>
          </w:p>
          <w:p w:rsidR="001C2248" w:rsidRPr="001C2248" w:rsidRDefault="001C2248" w:rsidP="001C2248">
            <w:pPr>
              <w:jc w:val="both"/>
              <w:rPr>
                <w:sz w:val="28"/>
                <w:szCs w:val="28"/>
              </w:rPr>
            </w:pPr>
          </w:p>
        </w:tc>
      </w:tr>
      <w:tr w:rsidR="001C2248" w:rsidRPr="001C2248">
        <w:tblPrEx>
          <w:tblCellMar>
            <w:top w:w="0" w:type="dxa"/>
            <w:bottom w:w="0" w:type="dxa"/>
          </w:tblCellMar>
        </w:tblPrEx>
        <w:tc>
          <w:tcPr>
            <w:tcW w:w="2988" w:type="dxa"/>
          </w:tcPr>
          <w:p w:rsidR="001C2248" w:rsidRPr="001C2248" w:rsidRDefault="001C2248" w:rsidP="001C2248">
            <w:pPr>
              <w:jc w:val="both"/>
              <w:rPr>
                <w:sz w:val="28"/>
                <w:szCs w:val="28"/>
              </w:rPr>
            </w:pPr>
            <w:r w:rsidRPr="001C2248">
              <w:rPr>
                <w:sz w:val="28"/>
                <w:szCs w:val="28"/>
              </w:rPr>
              <w:t>Гуртовенко</w:t>
            </w:r>
          </w:p>
          <w:p w:rsidR="001C2248" w:rsidRPr="001C2248" w:rsidRDefault="001C2248" w:rsidP="001C2248">
            <w:pPr>
              <w:jc w:val="both"/>
              <w:rPr>
                <w:sz w:val="28"/>
                <w:szCs w:val="28"/>
              </w:rPr>
            </w:pPr>
            <w:r w:rsidRPr="001C2248">
              <w:rPr>
                <w:sz w:val="28"/>
                <w:szCs w:val="28"/>
              </w:rPr>
              <w:t>Ирина Валерьевна</w:t>
            </w:r>
          </w:p>
          <w:p w:rsidR="001C2248" w:rsidRPr="001C2248" w:rsidRDefault="001C2248" w:rsidP="001C2248">
            <w:pPr>
              <w:jc w:val="both"/>
              <w:rPr>
                <w:sz w:val="28"/>
                <w:szCs w:val="28"/>
              </w:rPr>
            </w:pPr>
          </w:p>
        </w:tc>
        <w:tc>
          <w:tcPr>
            <w:tcW w:w="6408" w:type="dxa"/>
          </w:tcPr>
          <w:p w:rsidR="001C2248" w:rsidRDefault="001C2248" w:rsidP="001C2248">
            <w:pPr>
              <w:jc w:val="both"/>
              <w:rPr>
                <w:sz w:val="28"/>
                <w:szCs w:val="28"/>
              </w:rPr>
            </w:pPr>
            <w:r w:rsidRPr="001C2248">
              <w:rPr>
                <w:sz w:val="28"/>
                <w:szCs w:val="28"/>
              </w:rPr>
              <w:t>-начальник комитета экономического развития и потребительского рынка администрации Невельского  городского округа;</w:t>
            </w:r>
          </w:p>
          <w:p w:rsidR="001C2248" w:rsidRPr="001C2248" w:rsidRDefault="001C2248" w:rsidP="001C2248">
            <w:pPr>
              <w:jc w:val="both"/>
              <w:rPr>
                <w:sz w:val="28"/>
                <w:szCs w:val="28"/>
              </w:rPr>
            </w:pPr>
          </w:p>
        </w:tc>
      </w:tr>
      <w:tr w:rsidR="001C2248" w:rsidRPr="001C2248">
        <w:tblPrEx>
          <w:tblCellMar>
            <w:top w:w="0" w:type="dxa"/>
            <w:bottom w:w="0" w:type="dxa"/>
          </w:tblCellMar>
        </w:tblPrEx>
        <w:tc>
          <w:tcPr>
            <w:tcW w:w="2988" w:type="dxa"/>
          </w:tcPr>
          <w:p w:rsidR="001C2248" w:rsidRPr="001C2248" w:rsidRDefault="001C2248" w:rsidP="001C2248">
            <w:pPr>
              <w:jc w:val="both"/>
              <w:rPr>
                <w:sz w:val="28"/>
                <w:szCs w:val="28"/>
              </w:rPr>
            </w:pPr>
            <w:r w:rsidRPr="001C2248">
              <w:rPr>
                <w:sz w:val="28"/>
                <w:szCs w:val="28"/>
              </w:rPr>
              <w:t>Хан Чен Вон</w:t>
            </w:r>
          </w:p>
          <w:p w:rsidR="001C2248" w:rsidRPr="001C2248" w:rsidRDefault="001C2248" w:rsidP="001C2248">
            <w:pPr>
              <w:jc w:val="both"/>
              <w:rPr>
                <w:sz w:val="28"/>
                <w:szCs w:val="28"/>
              </w:rPr>
            </w:pPr>
          </w:p>
        </w:tc>
        <w:tc>
          <w:tcPr>
            <w:tcW w:w="6408" w:type="dxa"/>
          </w:tcPr>
          <w:p w:rsidR="001C2248" w:rsidRDefault="001C2248" w:rsidP="001C2248">
            <w:pPr>
              <w:jc w:val="both"/>
              <w:rPr>
                <w:sz w:val="28"/>
                <w:szCs w:val="28"/>
              </w:rPr>
            </w:pPr>
            <w:r w:rsidRPr="001C2248">
              <w:rPr>
                <w:sz w:val="28"/>
                <w:szCs w:val="28"/>
              </w:rPr>
              <w:t>-начальник территориального отдела управления Роспотребнадзора по Сахалинской области в Холмском и Невельском районах (по согласованию);</w:t>
            </w:r>
          </w:p>
          <w:p w:rsidR="001C2248" w:rsidRPr="001C2248" w:rsidRDefault="001C2248" w:rsidP="001C2248">
            <w:pPr>
              <w:jc w:val="both"/>
              <w:rPr>
                <w:sz w:val="28"/>
                <w:szCs w:val="28"/>
              </w:rPr>
            </w:pPr>
          </w:p>
        </w:tc>
      </w:tr>
      <w:tr w:rsidR="001C2248" w:rsidRPr="001C2248">
        <w:tblPrEx>
          <w:tblCellMar>
            <w:top w:w="0" w:type="dxa"/>
            <w:bottom w:w="0" w:type="dxa"/>
          </w:tblCellMar>
        </w:tblPrEx>
        <w:tc>
          <w:tcPr>
            <w:tcW w:w="2988" w:type="dxa"/>
          </w:tcPr>
          <w:p w:rsidR="001C2248" w:rsidRPr="001C2248" w:rsidRDefault="001C2248" w:rsidP="001C2248">
            <w:pPr>
              <w:jc w:val="both"/>
              <w:rPr>
                <w:sz w:val="28"/>
                <w:szCs w:val="28"/>
              </w:rPr>
            </w:pPr>
            <w:r w:rsidRPr="001C2248">
              <w:rPr>
                <w:sz w:val="28"/>
                <w:szCs w:val="28"/>
              </w:rPr>
              <w:t>Сеногноев</w:t>
            </w:r>
          </w:p>
          <w:p w:rsidR="001C2248" w:rsidRPr="001C2248" w:rsidRDefault="001C2248" w:rsidP="001C2248">
            <w:pPr>
              <w:jc w:val="both"/>
              <w:rPr>
                <w:sz w:val="28"/>
                <w:szCs w:val="28"/>
              </w:rPr>
            </w:pPr>
            <w:r w:rsidRPr="001C2248">
              <w:rPr>
                <w:sz w:val="28"/>
                <w:szCs w:val="28"/>
              </w:rPr>
              <w:t xml:space="preserve">Евгений Леонидович </w:t>
            </w:r>
          </w:p>
          <w:p w:rsidR="001C2248" w:rsidRPr="001C2248" w:rsidRDefault="001C2248" w:rsidP="001C2248">
            <w:pPr>
              <w:jc w:val="both"/>
              <w:rPr>
                <w:sz w:val="28"/>
                <w:szCs w:val="28"/>
              </w:rPr>
            </w:pPr>
          </w:p>
        </w:tc>
        <w:tc>
          <w:tcPr>
            <w:tcW w:w="6408" w:type="dxa"/>
          </w:tcPr>
          <w:p w:rsidR="001C2248" w:rsidRDefault="001C2248" w:rsidP="001C2248">
            <w:pPr>
              <w:jc w:val="both"/>
              <w:rPr>
                <w:sz w:val="28"/>
                <w:szCs w:val="28"/>
              </w:rPr>
            </w:pPr>
            <w:r w:rsidRPr="001C2248">
              <w:rPr>
                <w:sz w:val="28"/>
                <w:szCs w:val="28"/>
              </w:rPr>
              <w:t>- Начальник отделения ГИБДД ОМВД России по Невельскому городскому округу (по   согласованию);</w:t>
            </w:r>
          </w:p>
          <w:p w:rsidR="001C2248" w:rsidRPr="001C2248" w:rsidRDefault="001C2248" w:rsidP="001C2248">
            <w:pPr>
              <w:jc w:val="both"/>
              <w:rPr>
                <w:sz w:val="28"/>
                <w:szCs w:val="28"/>
              </w:rPr>
            </w:pPr>
          </w:p>
        </w:tc>
      </w:tr>
      <w:tr w:rsidR="001C2248" w:rsidRPr="001C2248">
        <w:tblPrEx>
          <w:tblCellMar>
            <w:top w:w="0" w:type="dxa"/>
            <w:bottom w:w="0" w:type="dxa"/>
          </w:tblCellMar>
        </w:tblPrEx>
        <w:trPr>
          <w:trHeight w:val="645"/>
        </w:trPr>
        <w:tc>
          <w:tcPr>
            <w:tcW w:w="2988" w:type="dxa"/>
          </w:tcPr>
          <w:p w:rsidR="001C2248" w:rsidRPr="001C2248" w:rsidRDefault="001C2248" w:rsidP="001C2248">
            <w:pPr>
              <w:jc w:val="both"/>
              <w:rPr>
                <w:sz w:val="28"/>
                <w:szCs w:val="28"/>
              </w:rPr>
            </w:pPr>
            <w:r w:rsidRPr="001C2248">
              <w:rPr>
                <w:sz w:val="28"/>
                <w:szCs w:val="28"/>
              </w:rPr>
              <w:t xml:space="preserve">Берестовая </w:t>
            </w:r>
          </w:p>
          <w:p w:rsidR="001C2248" w:rsidRPr="001C2248" w:rsidRDefault="001C2248" w:rsidP="001C2248">
            <w:pPr>
              <w:jc w:val="both"/>
              <w:rPr>
                <w:sz w:val="28"/>
                <w:szCs w:val="28"/>
              </w:rPr>
            </w:pPr>
            <w:r w:rsidRPr="001C2248">
              <w:rPr>
                <w:sz w:val="28"/>
                <w:szCs w:val="28"/>
              </w:rPr>
              <w:t xml:space="preserve">Ольга Геннадьевна </w:t>
            </w:r>
          </w:p>
        </w:tc>
        <w:tc>
          <w:tcPr>
            <w:tcW w:w="6408" w:type="dxa"/>
          </w:tcPr>
          <w:p w:rsidR="001C2248" w:rsidRPr="001C2248" w:rsidRDefault="001C2248" w:rsidP="001C2248">
            <w:pPr>
              <w:jc w:val="both"/>
              <w:rPr>
                <w:sz w:val="28"/>
                <w:szCs w:val="28"/>
              </w:rPr>
            </w:pPr>
            <w:r w:rsidRPr="001C2248">
              <w:rPr>
                <w:sz w:val="28"/>
                <w:szCs w:val="28"/>
              </w:rPr>
              <w:t>- директор МБУ «Информационное агентство «Невельские новости» (по согласованию);</w:t>
            </w:r>
          </w:p>
        </w:tc>
      </w:tr>
      <w:tr w:rsidR="001C2248" w:rsidRPr="001C2248">
        <w:tblPrEx>
          <w:tblCellMar>
            <w:top w:w="0" w:type="dxa"/>
            <w:bottom w:w="0" w:type="dxa"/>
          </w:tblCellMar>
        </w:tblPrEx>
        <w:tc>
          <w:tcPr>
            <w:tcW w:w="2988" w:type="dxa"/>
          </w:tcPr>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 xml:space="preserve">Кирьянов </w:t>
            </w:r>
          </w:p>
          <w:p w:rsidR="001C2248" w:rsidRPr="001C2248" w:rsidRDefault="001C2248" w:rsidP="001C2248">
            <w:pPr>
              <w:jc w:val="both"/>
              <w:rPr>
                <w:sz w:val="28"/>
                <w:szCs w:val="28"/>
              </w:rPr>
            </w:pPr>
            <w:r w:rsidRPr="001C2248">
              <w:rPr>
                <w:sz w:val="28"/>
                <w:szCs w:val="28"/>
              </w:rPr>
              <w:t>Валентин Дмитриевич</w:t>
            </w:r>
          </w:p>
        </w:tc>
        <w:tc>
          <w:tcPr>
            <w:tcW w:w="6408" w:type="dxa"/>
          </w:tcPr>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-директор  ООО «Утес» (по согласованию).</w:t>
            </w:r>
          </w:p>
          <w:p w:rsidR="001C2248" w:rsidRPr="001C2248" w:rsidRDefault="001C2248" w:rsidP="001C2248">
            <w:pPr>
              <w:jc w:val="both"/>
              <w:rPr>
                <w:sz w:val="28"/>
                <w:szCs w:val="28"/>
              </w:rPr>
            </w:pPr>
          </w:p>
        </w:tc>
      </w:tr>
    </w:tbl>
    <w:p w:rsidR="001C2248" w:rsidRPr="001C2248" w:rsidRDefault="001C2248" w:rsidP="001C2248">
      <w:pPr>
        <w:jc w:val="both"/>
        <w:rPr>
          <w:sz w:val="28"/>
          <w:szCs w:val="28"/>
        </w:rPr>
      </w:pPr>
      <w:r w:rsidRPr="001C2248">
        <w:rPr>
          <w:sz w:val="28"/>
          <w:szCs w:val="28"/>
        </w:rPr>
        <w:t xml:space="preserve">          </w:t>
      </w:r>
    </w:p>
    <w:p w:rsidR="001C2248" w:rsidRPr="001C2248" w:rsidRDefault="001C2248" w:rsidP="001C2248">
      <w:pPr>
        <w:ind w:firstLine="708"/>
        <w:jc w:val="both"/>
        <w:rPr>
          <w:sz w:val="28"/>
          <w:szCs w:val="28"/>
        </w:rPr>
      </w:pPr>
      <w:r w:rsidRPr="001C2248">
        <w:rPr>
          <w:sz w:val="28"/>
          <w:szCs w:val="28"/>
        </w:rPr>
        <w:t>18.Комиссии:</w:t>
      </w:r>
    </w:p>
    <w:p w:rsidR="001C2248" w:rsidRPr="001C2248" w:rsidRDefault="001C2248" w:rsidP="001C2248">
      <w:pPr>
        <w:jc w:val="both"/>
        <w:rPr>
          <w:sz w:val="28"/>
          <w:szCs w:val="28"/>
        </w:rPr>
      </w:pPr>
      <w:r w:rsidRPr="001C2248">
        <w:rPr>
          <w:sz w:val="28"/>
          <w:szCs w:val="28"/>
        </w:rPr>
        <w:tab/>
        <w:t>18.1. Обеспечить постоянный и действенный контроль по своим направлениям за деятельностью предприятий, учреждений и организаций района по выполнению данного постановления.</w:t>
      </w:r>
    </w:p>
    <w:p w:rsidR="001C2248" w:rsidRPr="001C2248" w:rsidRDefault="001C2248" w:rsidP="001C2248">
      <w:pPr>
        <w:jc w:val="both"/>
        <w:rPr>
          <w:sz w:val="28"/>
          <w:szCs w:val="28"/>
        </w:rPr>
      </w:pPr>
      <w:r w:rsidRPr="001C2248">
        <w:rPr>
          <w:sz w:val="28"/>
          <w:szCs w:val="28"/>
        </w:rPr>
        <w:tab/>
        <w:t>18.2.Организовать еженедельные рейды с подведением итогов и опубликованием в газете «Невельские новости», уделяя особое внимание тем коллективам, которые не выполняют свои обязанности по санитарной очистке и благоустройству.</w:t>
      </w:r>
    </w:p>
    <w:p w:rsidR="001C2248" w:rsidRPr="001C2248" w:rsidRDefault="001C2248" w:rsidP="001C2248">
      <w:pPr>
        <w:jc w:val="both"/>
        <w:rPr>
          <w:sz w:val="28"/>
          <w:szCs w:val="28"/>
        </w:rPr>
      </w:pPr>
      <w:r w:rsidRPr="001C2248">
        <w:rPr>
          <w:sz w:val="28"/>
          <w:szCs w:val="28"/>
        </w:rPr>
        <w:tab/>
        <w:t>19. Главам администраций с. Горнозаводск (Шмидт А. Е.), с. Шебунино (Андриянова Г. П.) принять соответствующие распоряжения на подведомственных территориях.</w:t>
      </w:r>
    </w:p>
    <w:p w:rsidR="001C2248" w:rsidRPr="001C2248" w:rsidRDefault="001C2248" w:rsidP="001C2248">
      <w:pPr>
        <w:jc w:val="both"/>
        <w:rPr>
          <w:sz w:val="28"/>
          <w:szCs w:val="28"/>
        </w:rPr>
      </w:pPr>
      <w:r w:rsidRPr="001C2248">
        <w:rPr>
          <w:sz w:val="28"/>
          <w:szCs w:val="28"/>
        </w:rPr>
        <w:lastRenderedPageBreak/>
        <w:tab/>
        <w:t xml:space="preserve">20. </w:t>
      </w:r>
      <w:r>
        <w:rPr>
          <w:sz w:val="28"/>
          <w:szCs w:val="28"/>
        </w:rPr>
        <w:t>Настоящее</w:t>
      </w:r>
      <w:r w:rsidRPr="001C2248">
        <w:rPr>
          <w:sz w:val="28"/>
          <w:szCs w:val="28"/>
        </w:rPr>
        <w:t xml:space="preserve"> постановление опубликовать в газете «Невельские новости» и разместить на сайте администрации Невельского городского округа.</w:t>
      </w:r>
    </w:p>
    <w:p w:rsidR="001C2248" w:rsidRPr="001C2248" w:rsidRDefault="001C2248" w:rsidP="001C2248">
      <w:pPr>
        <w:jc w:val="both"/>
        <w:rPr>
          <w:sz w:val="28"/>
          <w:szCs w:val="28"/>
        </w:rPr>
      </w:pPr>
      <w:r w:rsidRPr="001C2248">
        <w:rPr>
          <w:sz w:val="28"/>
          <w:szCs w:val="28"/>
        </w:rPr>
        <w:tab/>
        <w:t xml:space="preserve">21. </w:t>
      </w:r>
      <w:r>
        <w:rPr>
          <w:sz w:val="28"/>
          <w:szCs w:val="28"/>
        </w:rPr>
        <w:t>Контроль за ис</w:t>
      </w:r>
      <w:r w:rsidRPr="001C2248">
        <w:rPr>
          <w:sz w:val="28"/>
          <w:szCs w:val="28"/>
        </w:rPr>
        <w:t xml:space="preserve">полнением настоящего постановления возложить на первого вице-мэра </w:t>
      </w:r>
      <w:r>
        <w:rPr>
          <w:sz w:val="28"/>
          <w:szCs w:val="28"/>
        </w:rPr>
        <w:t>Невельского  городского округа,</w:t>
      </w:r>
      <w:r w:rsidRPr="001C2248">
        <w:rPr>
          <w:sz w:val="28"/>
          <w:szCs w:val="28"/>
        </w:rPr>
        <w:t xml:space="preserve"> председателя  комиссии Пан В. Ч. </w:t>
      </w:r>
    </w:p>
    <w:p w:rsidR="001C2248" w:rsidRPr="001C2248" w:rsidRDefault="001C2248" w:rsidP="001C2248">
      <w:pPr>
        <w:jc w:val="both"/>
        <w:rPr>
          <w:sz w:val="28"/>
          <w:szCs w:val="28"/>
        </w:rPr>
      </w:pPr>
    </w:p>
    <w:p w:rsidR="001C2248" w:rsidRPr="001C2248" w:rsidRDefault="001C2248" w:rsidP="001C2248">
      <w:pPr>
        <w:jc w:val="both"/>
        <w:rPr>
          <w:sz w:val="28"/>
          <w:szCs w:val="28"/>
        </w:rPr>
      </w:pPr>
    </w:p>
    <w:p w:rsidR="001C2248" w:rsidRPr="001C2248" w:rsidRDefault="001C2248" w:rsidP="001C2248">
      <w:pPr>
        <w:jc w:val="both"/>
        <w:rPr>
          <w:sz w:val="28"/>
          <w:szCs w:val="28"/>
        </w:rPr>
      </w:pPr>
    </w:p>
    <w:p w:rsidR="001C2248" w:rsidRPr="001C2248" w:rsidRDefault="001C2248" w:rsidP="001C2248">
      <w:pPr>
        <w:jc w:val="both"/>
        <w:rPr>
          <w:sz w:val="28"/>
          <w:szCs w:val="28"/>
        </w:rPr>
      </w:pPr>
      <w:r w:rsidRPr="001C2248">
        <w:rPr>
          <w:sz w:val="28"/>
          <w:szCs w:val="28"/>
        </w:rPr>
        <w:t>Мэр Невельского городского округа                                                 В. Н. Пак</w:t>
      </w:r>
    </w:p>
    <w:p w:rsidR="001C2248" w:rsidRPr="00673205" w:rsidRDefault="001C2248" w:rsidP="001C2248">
      <w:pPr>
        <w:jc w:val="both"/>
        <w:rPr>
          <w:sz w:val="26"/>
          <w:szCs w:val="26"/>
        </w:rPr>
      </w:pPr>
    </w:p>
    <w:p w:rsidR="001C2248" w:rsidRPr="00507AE9" w:rsidRDefault="001C2248" w:rsidP="001C2248">
      <w:pPr>
        <w:jc w:val="both"/>
        <w:rPr>
          <w:sz w:val="28"/>
          <w:szCs w:val="28"/>
        </w:rPr>
      </w:pPr>
    </w:p>
    <w:p w:rsidR="001C2248" w:rsidRDefault="001C2248" w:rsidP="001C2248">
      <w:pPr>
        <w:jc w:val="both"/>
      </w:pPr>
    </w:p>
    <w:sectPr w:rsidR="001C224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178" w:rsidRDefault="00F85178">
      <w:r>
        <w:separator/>
      </w:r>
    </w:p>
  </w:endnote>
  <w:endnote w:type="continuationSeparator" w:id="0">
    <w:p w:rsidR="00F85178" w:rsidRDefault="00F8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178" w:rsidRDefault="00F85178">
      <w:r>
        <w:separator/>
      </w:r>
    </w:p>
  </w:footnote>
  <w:footnote w:type="continuationSeparator" w:id="0">
    <w:p w:rsidR="00F85178" w:rsidRDefault="00F85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3-25'}"/>
    <w:docVar w:name="attr1#Наименование" w:val="VARCHAR#О мерах по наведению санитарного порядка в населенных пунктах Невельского района после прошедшего зимнего периода"/>
    <w:docVar w:name="attr2#Вид документа" w:val="OID_TYPE#620219325=Постановления администрации Невельского Городского округа"/>
    <w:docVar w:name="attr3#Автор" w:val="OID_TYPE#620200035=ГЕРАСИМОВА Светлана Анатольевна – главный специалист 1 разряда"/>
    <w:docVar w:name="attr4#Дата поступления" w:val="DATE#{d '2016-03-25'}"/>
    <w:docVar w:name="attr5#Бланк" w:val="OID_TYPE#"/>
    <w:docVar w:name="attr6#Номер документа" w:val="VARCHAR#379"/>
    <w:docVar w:name="attr7#Дата подписания" w:val="DATE#{d '2016-03-25'}"/>
    <w:docVar w:name="ESED_AutorEdition" w:val="Полякова Нина Васильевна"/>
    <w:docVar w:name="ESED_Edition" w:val="1"/>
    <w:docVar w:name="ESED_IDnum" w:val="21/2016-650"/>
    <w:docVar w:name="ESED_Lock" w:val="1"/>
    <w:docVar w:name="SPD_Annotation" w:val="N 379 от 25.03.2016 22/2016-650#О мерах по наведению санитарного порядка в населенных пунктах Невельского района после прошедшего зимнего периода#Постановления администрации Невельского Городского округа   ГЕРАСИМОВА Светлана Анатольевна – главный специалист 1 разряда#Дата создания редакции: 25.03.2016"/>
    <w:docVar w:name="SPD_AreaName" w:val="Документ (ЕСЭД)"/>
    <w:docVar w:name="SPD_hostURL" w:val="storm"/>
    <w:docVar w:name="SPD_NumDoc" w:val="620292080"/>
    <w:docVar w:name="SPD_vDir" w:val="spd"/>
  </w:docVars>
  <w:rsids>
    <w:rsidRoot w:val="001C2248"/>
    <w:rsid w:val="000E634B"/>
    <w:rsid w:val="001B3215"/>
    <w:rsid w:val="001C2248"/>
    <w:rsid w:val="00507AE9"/>
    <w:rsid w:val="005F1087"/>
    <w:rsid w:val="00673205"/>
    <w:rsid w:val="00807BEE"/>
    <w:rsid w:val="00E269BE"/>
    <w:rsid w:val="00F06C23"/>
    <w:rsid w:val="00F8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F6F847-FF94-44AF-845B-6296FD65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248"/>
    <w:pPr>
      <w:spacing w:after="0" w:line="240" w:lineRule="auto"/>
    </w:pPr>
    <w:rPr>
      <w:sz w:val="24"/>
      <w:szCs w:val="24"/>
    </w:rPr>
  </w:style>
  <w:style w:type="paragraph" w:styleId="1">
    <w:name w:val="heading 1"/>
    <w:basedOn w:val="a"/>
    <w:next w:val="a"/>
    <w:link w:val="10"/>
    <w:uiPriority w:val="99"/>
    <w:qFormat/>
    <w:rsid w:val="001C2248"/>
    <w:pPr>
      <w:keepNext/>
      <w:spacing w:before="240" w:after="60"/>
      <w:outlineLvl w:val="0"/>
    </w:pPr>
    <w:rPr>
      <w:rFonts w:ascii="Cambria" w:hAnsi="Cambria" w:cs="Cambria"/>
      <w:b/>
      <w:bCs/>
      <w:kern w:val="32"/>
      <w:sz w:val="32"/>
      <w:szCs w:val="32"/>
    </w:rPr>
  </w:style>
  <w:style w:type="paragraph" w:styleId="6">
    <w:name w:val="heading 6"/>
    <w:basedOn w:val="a"/>
    <w:next w:val="a"/>
    <w:link w:val="60"/>
    <w:uiPriority w:val="99"/>
    <w:qFormat/>
    <w:rsid w:val="001C2248"/>
    <w:pPr>
      <w:keepNext/>
      <w:spacing w:after="240"/>
      <w:jc w:val="center"/>
      <w:outlineLvl w:val="5"/>
    </w:pPr>
    <w:rPr>
      <w:b/>
      <w:bCs/>
      <w:caps/>
      <w:smallCaps/>
      <w:sz w:val="28"/>
      <w:szCs w:val="28"/>
    </w:rPr>
  </w:style>
  <w:style w:type="paragraph" w:styleId="7">
    <w:name w:val="heading 7"/>
    <w:basedOn w:val="a"/>
    <w:next w:val="a"/>
    <w:link w:val="70"/>
    <w:uiPriority w:val="99"/>
    <w:qFormat/>
    <w:rsid w:val="001C2248"/>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link w:val="2"/>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2248"/>
    <w:rPr>
      <w:rFonts w:ascii="Cambria" w:hAnsi="Cambria" w:cs="Cambria"/>
      <w:b/>
      <w:bCs/>
      <w:kern w:val="32"/>
      <w:sz w:val="32"/>
      <w:szCs w:val="32"/>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1C2248"/>
    <w:pPr>
      <w:tabs>
        <w:tab w:val="center" w:pos="4677"/>
        <w:tab w:val="right" w:pos="9355"/>
      </w:tabs>
    </w:pPr>
  </w:style>
  <w:style w:type="character" w:customStyle="1" w:styleId="a4">
    <w:name w:val="Верхний колонтитул Знак"/>
    <w:basedOn w:val="a0"/>
    <w:link w:val="a3"/>
    <w:uiPriority w:val="99"/>
    <w:semiHidden/>
    <w:locked/>
    <w:rsid w:val="001C2248"/>
    <w:rPr>
      <w:sz w:val="24"/>
      <w:szCs w:val="24"/>
      <w:lang w:val="ru-RU" w:eastAsia="ru-RU"/>
    </w:rPr>
  </w:style>
  <w:style w:type="paragraph" w:styleId="a5">
    <w:name w:val="footer"/>
    <w:basedOn w:val="a"/>
    <w:link w:val="a6"/>
    <w:uiPriority w:val="99"/>
    <w:rsid w:val="001C2248"/>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0">
    <w:name w:val="Body Text 2"/>
    <w:basedOn w:val="a"/>
    <w:link w:val="21"/>
    <w:uiPriority w:val="99"/>
    <w:rsid w:val="001C2248"/>
    <w:pPr>
      <w:overflowPunct w:val="0"/>
      <w:autoSpaceDE w:val="0"/>
      <w:autoSpaceDN w:val="0"/>
      <w:adjustRightInd w:val="0"/>
      <w:spacing w:after="240"/>
      <w:ind w:left="567" w:firstLine="567"/>
      <w:jc w:val="both"/>
      <w:textAlignment w:val="baseline"/>
    </w:pPr>
    <w:rPr>
      <w:sz w:val="28"/>
      <w:szCs w:val="28"/>
    </w:rPr>
  </w:style>
  <w:style w:type="character" w:customStyle="1" w:styleId="21">
    <w:name w:val="Основной текст 2 Знак"/>
    <w:basedOn w:val="a0"/>
    <w:link w:val="20"/>
    <w:uiPriority w:val="99"/>
    <w:semiHidden/>
    <w:rPr>
      <w:sz w:val="24"/>
      <w:szCs w:val="24"/>
    </w:rPr>
  </w:style>
  <w:style w:type="paragraph" w:styleId="a7">
    <w:name w:val="Body Text"/>
    <w:basedOn w:val="a"/>
    <w:link w:val="a8"/>
    <w:uiPriority w:val="99"/>
    <w:rsid w:val="001C2248"/>
    <w:pPr>
      <w:spacing w:after="120"/>
    </w:pPr>
  </w:style>
  <w:style w:type="character" w:customStyle="1" w:styleId="a8">
    <w:name w:val="Основной текст Знак"/>
    <w:basedOn w:val="a0"/>
    <w:link w:val="a7"/>
    <w:uiPriority w:val="99"/>
    <w:semiHidden/>
    <w:locked/>
    <w:rsid w:val="001C2248"/>
    <w:rPr>
      <w:sz w:val="24"/>
      <w:szCs w:val="24"/>
      <w:lang w:val="ru-RU" w:eastAsia="ru-RU"/>
    </w:rPr>
  </w:style>
  <w:style w:type="paragraph" w:customStyle="1" w:styleId="2">
    <w:name w:val="Знак2"/>
    <w:basedOn w:val="a"/>
    <w:link w:val="a0"/>
    <w:uiPriority w:val="99"/>
    <w:rsid w:val="001C2248"/>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9429</Characters>
  <Application>Microsoft Office Word</Application>
  <DocSecurity>0</DocSecurity>
  <Lines>78</Lines>
  <Paragraphs>22</Paragraphs>
  <ScaleCrop>false</ScaleCrop>
  <Company>Администрация. Невельск</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2025-01-30T00:06:00Z</dcterms:created>
  <dcterms:modified xsi:type="dcterms:W3CDTF">2025-01-30T00:06:00Z</dcterms:modified>
</cp:coreProperties>
</file>