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3D" w:rsidRDefault="00E769F7" w:rsidP="00F07B3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B3D" w:rsidRDefault="00F07B3D" w:rsidP="00F07B3D">
      <w:pPr>
        <w:jc w:val="center"/>
        <w:rPr>
          <w:lang w:val="en-US"/>
        </w:rPr>
      </w:pPr>
    </w:p>
    <w:p w:rsidR="00F07B3D" w:rsidRDefault="00F07B3D" w:rsidP="00F07B3D">
      <w:pPr>
        <w:jc w:val="center"/>
        <w:rPr>
          <w:lang w:val="en-US"/>
        </w:rPr>
      </w:pPr>
    </w:p>
    <w:p w:rsidR="00F07B3D" w:rsidRDefault="00F07B3D" w:rsidP="00F07B3D">
      <w:pPr>
        <w:jc w:val="center"/>
        <w:rPr>
          <w:lang w:val="en-US"/>
        </w:rPr>
      </w:pPr>
    </w:p>
    <w:p w:rsidR="00F07B3D" w:rsidRDefault="00F07B3D" w:rsidP="00F07B3D">
      <w:pPr>
        <w:jc w:val="center"/>
        <w:rPr>
          <w:lang w:val="en-US"/>
        </w:rPr>
      </w:pPr>
    </w:p>
    <w:p w:rsidR="00F07B3D" w:rsidRDefault="00F07B3D" w:rsidP="00F07B3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07B3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07B3D" w:rsidRDefault="00F07B3D" w:rsidP="003B4DF8">
            <w:pPr>
              <w:pStyle w:val="7"/>
            </w:pPr>
            <w:r>
              <w:t>ПОСТАНОВЛЕНИЕ</w:t>
            </w:r>
          </w:p>
          <w:p w:rsidR="00F07B3D" w:rsidRDefault="00F07B3D" w:rsidP="003B4DF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07B3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07B3D" w:rsidRDefault="00E769F7" w:rsidP="003B4DF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B3D" w:rsidRDefault="00960E94" w:rsidP="00F07B3D">
                                  <w:r>
                                    <w:t>57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07B3D" w:rsidRDefault="00960E94" w:rsidP="00F07B3D">
                            <w:r>
                              <w:t>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B3D" w:rsidRDefault="00960E94" w:rsidP="00F07B3D">
                                  <w:r>
                                    <w:t>20.01.2014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07B3D" w:rsidRDefault="00960E94" w:rsidP="00F07B3D">
                            <w:r>
                              <w:t>20.01.2014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B3D">
              <w:rPr>
                <w:rFonts w:ascii="Courier New" w:hAnsi="Courier New" w:cs="Courier New"/>
              </w:rPr>
              <w:t>от              №</w:t>
            </w:r>
          </w:p>
          <w:p w:rsidR="00F07B3D" w:rsidRDefault="00F07B3D" w:rsidP="003B4DF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07B3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07B3D" w:rsidRDefault="00F07B3D" w:rsidP="003B4DF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07B3D" w:rsidRDefault="00F07B3D" w:rsidP="003B4DF8">
            <w:pPr>
              <w:spacing w:after="240"/>
              <w:ind w:left="539"/>
              <w:jc w:val="center"/>
            </w:pPr>
          </w:p>
        </w:tc>
      </w:tr>
      <w:tr w:rsidR="00F07B3D" w:rsidRPr="00F07B3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07B3D" w:rsidRPr="00F07B3D" w:rsidRDefault="00F07B3D" w:rsidP="00F07B3D">
            <w:pPr>
              <w:jc w:val="both"/>
              <w:rPr>
                <w:sz w:val="28"/>
                <w:szCs w:val="28"/>
              </w:rPr>
            </w:pPr>
            <w:r w:rsidRPr="00F07B3D">
              <w:rPr>
                <w:sz w:val="28"/>
                <w:szCs w:val="28"/>
              </w:rPr>
              <w:t>О системе оплаты труда работников отдела образования администрации Невельского городского округа</w:t>
            </w:r>
          </w:p>
        </w:tc>
        <w:tc>
          <w:tcPr>
            <w:tcW w:w="5103" w:type="dxa"/>
          </w:tcPr>
          <w:p w:rsidR="00F07B3D" w:rsidRPr="00F07B3D" w:rsidRDefault="00F07B3D" w:rsidP="00F07B3D">
            <w:pPr>
              <w:jc w:val="both"/>
              <w:rPr>
                <w:sz w:val="28"/>
                <w:szCs w:val="28"/>
              </w:rPr>
            </w:pPr>
          </w:p>
        </w:tc>
      </w:tr>
      <w:tr w:rsidR="00F07B3D" w:rsidRPr="00F07B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07B3D" w:rsidRPr="00F07B3D" w:rsidRDefault="00F07B3D" w:rsidP="00F07B3D">
            <w:pPr>
              <w:jc w:val="both"/>
              <w:rPr>
                <w:sz w:val="28"/>
                <w:szCs w:val="28"/>
              </w:rPr>
            </w:pPr>
          </w:p>
        </w:tc>
      </w:tr>
    </w:tbl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 w:rsidRPr="00F07B3D">
        <w:rPr>
          <w:sz w:val="28"/>
          <w:szCs w:val="28"/>
        </w:rPr>
        <w:t>В целях регулирования оплаты труда работников отдела образования администрации Невельского городского округа, на основании ст.53 Федерального закона от 02.11.2013г. № 131-ФЗ  «Об общих принципах организации местного самоуправления в Российской Федерации», 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  <w:r w:rsidRPr="00F07B3D">
        <w:rPr>
          <w:sz w:val="28"/>
          <w:szCs w:val="28"/>
        </w:rPr>
        <w:t>ПОСТАНОВЛЯЕТ:</w:t>
      </w: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7B3D">
        <w:rPr>
          <w:sz w:val="28"/>
          <w:szCs w:val="28"/>
        </w:rPr>
        <w:t>Утвердить положение о системе оплаты труда работников отдела образования Невельского городского округа (прилагается)</w:t>
      </w:r>
      <w:r>
        <w:rPr>
          <w:sz w:val="28"/>
          <w:szCs w:val="28"/>
        </w:rPr>
        <w:t>.</w:t>
      </w: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7B3D">
        <w:rPr>
          <w:sz w:val="28"/>
          <w:szCs w:val="28"/>
        </w:rPr>
        <w:t>Установить размеры окладов (должностных окладов) работникам отдела образования администрации Невельского городского округа согласно приложениям № 1-2 к Положению о системе оплаты труда работников отдела образования администрации Невельского городского округа.</w:t>
      </w: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7B3D">
        <w:rPr>
          <w:sz w:val="28"/>
          <w:szCs w:val="28"/>
        </w:rPr>
        <w:t>Индексацию заработной платы или повышение окладов работников отдела образования и рабочих по     общеотраслевым профессиям, установленных в приложении № 1, 2  к Положению о системе оплаты труда, производить в размерах и в сроки, установленные постановлением Правительства Сахалинской области в отношении работников государственных учреждений Сахалинской области.</w:t>
      </w: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7B3D">
        <w:rPr>
          <w:sz w:val="28"/>
          <w:szCs w:val="28"/>
        </w:rPr>
        <w:t xml:space="preserve">Признать утратившим силу постановление администрации Невельского муниципального района от 25.08.2009 № 164 «О системе оплаты труда работников муниципальных образовательных учреждений </w:t>
      </w:r>
      <w:r w:rsidRPr="00F07B3D">
        <w:rPr>
          <w:sz w:val="28"/>
          <w:szCs w:val="28"/>
        </w:rPr>
        <w:lastRenderedPageBreak/>
        <w:t xml:space="preserve">Невельского района» (в редакции от 28.10.2009г. № 427 «О внесении изменений в постановление администрации Невельского муниципального района», от 06.08.2010г. № 146 «О внесении изменений в постановление администрации Невельского муниципального района», от 16.05.2011г. № 535«О внесении изменений в постановление администрации Невельского муниципального района», от 08.08.2011г. «О внесении изменений в постановление администрации Невельского муниципального района», от 29.05.2012г. № 679 «О внесении изменений в постановление администрации Невельского муниципального района», от 02.10.2012г.№ 1265 «О внесении изменений в постановление администрации Невельского муниципального района», от 25.10.2012г.№ 1400 «О внесении изменений в постановление администрации Невельского муниципального района», от 19.11.2012г.№ 1516 «О внесении изменений в постановление администрации Невельского муниципального района», от 27.12.2012г.№ 1711 «О внесении изменений в постановление администрации Невельского муниципального района»). </w:t>
      </w: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7B3D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01.01.2014г.</w:t>
      </w: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7B3D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F07B3D" w:rsidRPr="00F07B3D" w:rsidRDefault="00F07B3D" w:rsidP="00F07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07B3D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  <w:r w:rsidRPr="00F07B3D">
        <w:rPr>
          <w:sz w:val="28"/>
          <w:szCs w:val="28"/>
        </w:rPr>
        <w:t>Мэр Невельского городского округа                                                   В.Н. Пак</w:t>
      </w: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Pr="00F07B3D" w:rsidRDefault="00F07B3D" w:rsidP="00F07B3D">
      <w:pPr>
        <w:jc w:val="both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</w:p>
    <w:p w:rsidR="00F07B3D" w:rsidRDefault="00F07B3D" w:rsidP="00F07B3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07B3D" w:rsidRDefault="00F07B3D" w:rsidP="00F07B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07B3D" w:rsidRDefault="00F07B3D" w:rsidP="00F07B3D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F07B3D" w:rsidRPr="00B470D6" w:rsidRDefault="00F07B3D" w:rsidP="00F07B3D">
      <w:pPr>
        <w:jc w:val="right"/>
        <w:rPr>
          <w:sz w:val="28"/>
          <w:szCs w:val="28"/>
        </w:rPr>
      </w:pPr>
      <w:r w:rsidRPr="00B470D6"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 xml:space="preserve">от 20.01.2014г. № </w:t>
      </w:r>
      <w:r w:rsidRPr="00B470D6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</w:p>
    <w:p w:rsidR="00F07B3D" w:rsidRPr="00F07B3D" w:rsidRDefault="00F07B3D" w:rsidP="00F07B3D">
      <w:pPr>
        <w:jc w:val="right"/>
        <w:rPr>
          <w:sz w:val="28"/>
          <w:szCs w:val="28"/>
        </w:rPr>
      </w:pPr>
    </w:p>
    <w:p w:rsidR="00F07B3D" w:rsidRPr="00F07B3D" w:rsidRDefault="00F07B3D" w:rsidP="00F07B3D">
      <w:pPr>
        <w:jc w:val="center"/>
        <w:rPr>
          <w:sz w:val="28"/>
          <w:szCs w:val="28"/>
        </w:rPr>
      </w:pPr>
    </w:p>
    <w:p w:rsidR="00F07B3D" w:rsidRDefault="00F07B3D" w:rsidP="00F07B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07B3D" w:rsidRDefault="00F07B3D" w:rsidP="00F07B3D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системе оплаты труда работников отдела образования администрации</w:t>
      </w:r>
    </w:p>
    <w:p w:rsidR="00F07B3D" w:rsidRDefault="00F07B3D" w:rsidP="00F07B3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F07B3D" w:rsidRPr="00F07B3D" w:rsidRDefault="00F07B3D" w:rsidP="00F07B3D">
      <w:pPr>
        <w:jc w:val="center"/>
        <w:rPr>
          <w:sz w:val="28"/>
          <w:szCs w:val="28"/>
        </w:rPr>
      </w:pPr>
    </w:p>
    <w:p w:rsidR="00F07B3D" w:rsidRPr="00D374A6" w:rsidRDefault="00F07B3D" w:rsidP="00F07B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374A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07B3D" w:rsidRPr="00D374A6" w:rsidRDefault="00F07B3D" w:rsidP="00F07B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7B3D" w:rsidRPr="005A493E" w:rsidRDefault="00F07B3D" w:rsidP="00F07B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регулирования отношений, связанных с оплатой труда работников отдела образования администрации Невельского городского округа.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A493E">
        <w:rPr>
          <w:rFonts w:ascii="Times New Roman" w:hAnsi="Times New Roman" w:cs="Times New Roman"/>
          <w:sz w:val="28"/>
          <w:szCs w:val="28"/>
        </w:rPr>
        <w:t>. Заработная плата работников отдела образования администрации Невельского городского округа за исполнение трудовых (должностных) обязанностей включает: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A493E">
        <w:rPr>
          <w:rFonts w:ascii="Times New Roman" w:hAnsi="Times New Roman" w:cs="Times New Roman"/>
          <w:sz w:val="28"/>
          <w:szCs w:val="28"/>
        </w:rPr>
        <w:t>оклады (должностные оклады),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- выплаты стимулирующего и компенсационного характера.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1.4. Штатное расписание отдела формируется в пределах утвержденного фонда оплаты труда,  утверждается начальником отдела образования по согласованию с заместителем мэра Невельского городского округа и заместителем мэра по финансам, начальником финансового управления администрации Невельского городского округа.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3D" w:rsidRPr="00F07B3D" w:rsidRDefault="00F07B3D" w:rsidP="00F07B3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2. Установление окладов (должностных окладов).</w:t>
      </w:r>
    </w:p>
    <w:p w:rsidR="00F07B3D" w:rsidRPr="00F07B3D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 xml:space="preserve">2.1. Оклады (должностные оклады) работников отдела устанавливаются за выполнение ими профессиональных обязанностей, за полностью отработанную норму рабочего времени согласно действующего законодательства и правил внутреннего трудового распорядка отдела согласно приложений № </w:t>
      </w:r>
      <w:r w:rsidRPr="003C5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Pr="005A493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2.2.  Должностные оклады руководителей устанавливаются с учетом требований к квалификации.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2.3.  Оклады (должностные оклады) специалистов и служащих в отделе устанавливаются в зависимости от уровня образования и стажа работы по специальности.</w:t>
      </w:r>
    </w:p>
    <w:p w:rsidR="00F07B3D" w:rsidRPr="00F07B3D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2.4.  Квалификационные разряды рабочих устанавливаются в соответствии с Единым тарифно-квалификационным справочником работ и профессий рабочих.</w:t>
      </w:r>
      <w:r w:rsidRPr="00F07B3D">
        <w:rPr>
          <w:rFonts w:ascii="Times New Roman" w:hAnsi="Times New Roman" w:cs="Times New Roman"/>
          <w:sz w:val="28"/>
          <w:szCs w:val="28"/>
        </w:rPr>
        <w:tab/>
      </w:r>
      <w:r w:rsidRPr="00F07B3D">
        <w:rPr>
          <w:rFonts w:ascii="Times New Roman" w:hAnsi="Times New Roman" w:cs="Times New Roman"/>
          <w:sz w:val="28"/>
          <w:szCs w:val="28"/>
        </w:rPr>
        <w:tab/>
      </w:r>
      <w:r w:rsidRPr="00F07B3D">
        <w:rPr>
          <w:rFonts w:ascii="Times New Roman" w:hAnsi="Times New Roman" w:cs="Times New Roman"/>
          <w:sz w:val="28"/>
          <w:szCs w:val="28"/>
        </w:rPr>
        <w:tab/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 xml:space="preserve">2.5. Лица, не имеющие соответствующего образования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</w:t>
      </w:r>
      <w:r w:rsidRPr="005A493E">
        <w:rPr>
          <w:rFonts w:ascii="Times New Roman" w:hAnsi="Times New Roman" w:cs="Times New Roman"/>
          <w:sz w:val="28"/>
          <w:szCs w:val="28"/>
        </w:rPr>
        <w:lastRenderedPageBreak/>
        <w:t>быть назначены на соответствующие должности также, как и лица, имеющие специальную подготовку и стаж работы.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A493E">
        <w:rPr>
          <w:sz w:val="28"/>
          <w:szCs w:val="28"/>
        </w:rPr>
        <w:t>3. Выплаты компенсационного характера</w:t>
      </w: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493E">
        <w:rPr>
          <w:sz w:val="28"/>
          <w:szCs w:val="28"/>
        </w:rPr>
        <w:t>3.1. Выплаты компенсационного характера устанавливаются к окладам (должностным окладам), ставкам заработной платы работникам отдела при наличии основания для их выплаты в пределах фонда оплаты труда, утвержденного на соответствующий финансовый год.</w:t>
      </w: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493E">
        <w:rPr>
          <w:sz w:val="28"/>
          <w:szCs w:val="28"/>
        </w:rPr>
        <w:t>3.2.  Выплаты работникам, занятым на работах с вредными и (или) опасными условиями труда, устанавливаются в порядке, определенном законодательством Российской Федерации.</w:t>
      </w: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493E">
        <w:rPr>
          <w:sz w:val="28"/>
          <w:szCs w:val="28"/>
        </w:rPr>
        <w:t>3.3. 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производятся в соответствии с нормами статей 60.2, 151 Трудового кодекса Российской Федерации в пределах и за счет фонда оплаты труда отдела.</w:t>
      </w: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493E">
        <w:rPr>
          <w:sz w:val="28"/>
          <w:szCs w:val="28"/>
        </w:rPr>
        <w:t>3.4. Работникам отдела, у которых ежемесячная заработная плата ниже величины минимальной заработной платы для трудоспособного населения по Сахалинской области, устанавливаемой ежеквартально</w:t>
      </w:r>
      <w:r>
        <w:rPr>
          <w:sz w:val="28"/>
          <w:szCs w:val="28"/>
        </w:rPr>
        <w:t>,</w:t>
      </w:r>
      <w:r w:rsidRPr="005A493E">
        <w:rPr>
          <w:sz w:val="28"/>
          <w:szCs w:val="28"/>
        </w:rPr>
        <w:t xml:space="preserve"> производится соответствующая доплата к заработной плате пропорционально отработанного рабочего времени.</w:t>
      </w: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07B3D" w:rsidRDefault="00F07B3D" w:rsidP="00F07B3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A493E">
        <w:rPr>
          <w:sz w:val="28"/>
          <w:szCs w:val="28"/>
        </w:rPr>
        <w:t>4. Выплаты стимулирующего характера</w:t>
      </w:r>
    </w:p>
    <w:p w:rsidR="00F07B3D" w:rsidRPr="005A493E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07B3D" w:rsidRDefault="00F07B3D" w:rsidP="00F07B3D">
      <w:pPr>
        <w:tabs>
          <w:tab w:val="left" w:pos="540"/>
          <w:tab w:val="left" w:pos="900"/>
          <w:tab w:val="left" w:pos="1260"/>
          <w:tab w:val="left" w:pos="14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4.1. Виды выплат стимулирующего характера определяются отделом образования администрации Невельского городского округа.</w:t>
      </w:r>
    </w:p>
    <w:p w:rsidR="00F07B3D" w:rsidRDefault="00F07B3D" w:rsidP="00F07B3D">
      <w:pPr>
        <w:tabs>
          <w:tab w:val="left" w:pos="126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4.2. Выплаты стимулирующего характера осуществляются при выполнении показателей, определенных на основании критериев оценки эффективности деятельности учреждения, утвержденных отделом образования администрации Невельского муниципального района.</w:t>
      </w:r>
    </w:p>
    <w:p w:rsidR="00F07B3D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 Учреждение самостоятельно определяет размеры, порядок и условия выплат стимулирующего характера на основании выполнения показателей эффективности труда, установленных локальным нормативным актом.</w:t>
      </w:r>
    </w:p>
    <w:p w:rsidR="00F07B3D" w:rsidRPr="00660ED6" w:rsidRDefault="00F07B3D" w:rsidP="00F07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 Выплаты стимулирующего характера осуществляются в пределах средств, предусмотренных в сводной бюджетной росписи отдела образования</w:t>
      </w:r>
      <w:r w:rsidRPr="00660ED6">
        <w:rPr>
          <w:sz w:val="28"/>
          <w:szCs w:val="28"/>
        </w:rPr>
        <w:t>.</w:t>
      </w:r>
    </w:p>
    <w:p w:rsidR="00F07B3D" w:rsidRPr="00660ED6" w:rsidRDefault="00F07B3D" w:rsidP="00F07B3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F07B3D" w:rsidRDefault="00F07B3D" w:rsidP="00F07B3D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Формирование фонда оплаты труда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07B3D" w:rsidRPr="005A493E" w:rsidRDefault="00F07B3D" w:rsidP="00F07B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Pr="005A493E" w:rsidRDefault="00F07B3D" w:rsidP="00F07B3D">
      <w:pPr>
        <w:pStyle w:val="ConsPlusNormal"/>
        <w:widowControl/>
        <w:numPr>
          <w:ilvl w:val="1"/>
          <w:numId w:val="2"/>
        </w:numPr>
        <w:tabs>
          <w:tab w:val="clear" w:pos="1425"/>
          <w:tab w:val="num" w:pos="0"/>
        </w:tabs>
        <w:ind w:left="0"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Фонд оплаты труда работников отдела формируется за счет средств местного бюджета и утверждается органами местного самоуправления.</w:t>
      </w:r>
    </w:p>
    <w:p w:rsidR="00F07B3D" w:rsidRPr="005A493E" w:rsidRDefault="00F07B3D" w:rsidP="00F07B3D">
      <w:pPr>
        <w:pStyle w:val="ConsPlusNormal"/>
        <w:widowControl/>
        <w:numPr>
          <w:ilvl w:val="1"/>
          <w:numId w:val="2"/>
        </w:numPr>
        <w:tabs>
          <w:tab w:val="clear" w:pos="1425"/>
          <w:tab w:val="num" w:pos="0"/>
        </w:tabs>
        <w:ind w:left="0"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lastRenderedPageBreak/>
        <w:t>При планировании фонда оплаты труда на стимулирующие выплаты предусматриваются ассигнования в размере до 25 процентов от суммы окладов (должностных окладов).</w:t>
      </w:r>
    </w:p>
    <w:p w:rsidR="00F07B3D" w:rsidRPr="005A493E" w:rsidRDefault="00F07B3D" w:rsidP="00F07B3D">
      <w:pPr>
        <w:pStyle w:val="ConsPlusNormal"/>
        <w:widowControl/>
        <w:numPr>
          <w:ilvl w:val="1"/>
          <w:numId w:val="2"/>
        </w:numPr>
        <w:tabs>
          <w:tab w:val="clear" w:pos="1425"/>
        </w:tabs>
        <w:ind w:left="0"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Формирование фонда оплаты труда работников отдела осуществляется с учетом районного коэффициента и процентных надбавок к заработной плате, установленных федеральным законодательством и законодательством Сахалинской области.</w:t>
      </w:r>
    </w:p>
    <w:p w:rsidR="00F07B3D" w:rsidRPr="005A493E" w:rsidRDefault="00F07B3D" w:rsidP="00F07B3D">
      <w:pPr>
        <w:pStyle w:val="ConsPlusNormal"/>
        <w:widowControl/>
        <w:numPr>
          <w:ilvl w:val="1"/>
          <w:numId w:val="2"/>
        </w:numPr>
        <w:tabs>
          <w:tab w:val="clear" w:pos="1425"/>
          <w:tab w:val="num" w:pos="0"/>
        </w:tabs>
        <w:ind w:left="0"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Основные подходы к формированию фонда оплаты труда, штатного расписания отдела и принципы установления оклада (должностного оклада) работникам отдела устанавливаются в пределах минимальных и максимальных размеров.</w:t>
      </w:r>
    </w:p>
    <w:p w:rsidR="00F07B3D" w:rsidRPr="005A493E" w:rsidRDefault="00F07B3D" w:rsidP="00F07B3D">
      <w:pPr>
        <w:pStyle w:val="ConsPlusNormal"/>
        <w:widowControl/>
        <w:numPr>
          <w:ilvl w:val="1"/>
          <w:numId w:val="2"/>
        </w:numPr>
        <w:tabs>
          <w:tab w:val="clear" w:pos="1425"/>
          <w:tab w:val="num" w:pos="0"/>
        </w:tabs>
        <w:ind w:left="0"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Средства на фонд оплаты труда определяются исходя из количества должностей, предусмотренных штатным расписанием отдела, и размеров окладов по каждой должности</w:t>
      </w:r>
    </w:p>
    <w:p w:rsidR="00F07B3D" w:rsidRPr="005A493E" w:rsidRDefault="00F07B3D" w:rsidP="00F07B3D">
      <w:pPr>
        <w:pStyle w:val="ConsPlusNormal"/>
        <w:widowControl/>
        <w:numPr>
          <w:ilvl w:val="1"/>
          <w:numId w:val="2"/>
        </w:numPr>
        <w:tabs>
          <w:tab w:val="clear" w:pos="1425"/>
          <w:tab w:val="num" w:pos="0"/>
        </w:tabs>
        <w:ind w:left="0" w:firstLine="7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 xml:space="preserve">Право решать вопрос о размере должностного оклада работникам в пределах минимального и максимального размеров </w:t>
      </w:r>
      <w:r>
        <w:rPr>
          <w:rFonts w:ascii="Times New Roman" w:hAnsi="Times New Roman" w:cs="Times New Roman"/>
          <w:sz w:val="28"/>
          <w:szCs w:val="28"/>
        </w:rPr>
        <w:t>предоставляется аттестационной</w:t>
      </w:r>
      <w:r w:rsidRPr="005A493E">
        <w:rPr>
          <w:rFonts w:ascii="Times New Roman" w:hAnsi="Times New Roman" w:cs="Times New Roman"/>
          <w:sz w:val="28"/>
          <w:szCs w:val="28"/>
        </w:rPr>
        <w:t xml:space="preserve"> комиссии, утвержденной приказом начальника отдела образования.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Минимальный оклад (должностной оклад) для конкретной должности устанавливается, как правило, работнику, впервые принятому на работу в отдел, лишь осваивающему должностные обязанности, выполняющему относительно несложные работы (трудовые функции, обязанности), при относительно невысокой интенсивности труда, а также при относительно небольшом стаже работы по профессии до 3-х лет.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Средний оклад (должностной оклад) применяется для оплаты труда работников, в основном освоивших должностные обязанности и способных их выполнять на достаточно высоком профессиональном уровне без серьезных отклонений от уставных нормативных требований; имеющих стаж рабо</w:t>
      </w:r>
      <w:r>
        <w:rPr>
          <w:rFonts w:ascii="Times New Roman" w:hAnsi="Times New Roman" w:cs="Times New Roman"/>
          <w:sz w:val="28"/>
          <w:szCs w:val="28"/>
        </w:rPr>
        <w:t>ты по специальности не менее 3</w:t>
      </w:r>
      <w:r w:rsidRPr="005A493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493E">
        <w:rPr>
          <w:rFonts w:ascii="Times New Roman" w:hAnsi="Times New Roman" w:cs="Times New Roman"/>
          <w:sz w:val="28"/>
          <w:szCs w:val="28"/>
        </w:rPr>
        <w:t>Максимальный оклад (должностной оклад) устанавливается работникам, качественно решающим задачи, поставленные перед ними, входящие в их должностные обязанности, на высоком профессиональном уровне, своевременно и с большой ответственностью; имеющим стаж р</w:t>
      </w:r>
      <w:r>
        <w:rPr>
          <w:rFonts w:ascii="Times New Roman" w:hAnsi="Times New Roman" w:cs="Times New Roman"/>
          <w:sz w:val="28"/>
          <w:szCs w:val="28"/>
        </w:rPr>
        <w:t>аботы по специальности более 5</w:t>
      </w:r>
      <w:r w:rsidRPr="005A493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07B3D" w:rsidRPr="005A493E" w:rsidRDefault="00F07B3D" w:rsidP="00F07B3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Pr="005A493E" w:rsidRDefault="00F07B3D" w:rsidP="00F07B3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 xml:space="preserve">к Положению о системе оплаты </w:t>
      </w: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 xml:space="preserve">труда работников отдела образования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</w:t>
      </w:r>
      <w:r w:rsidR="00960E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20.01.2014г. № 57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ОКЛАДЫ (ДОЛЖНОСТНЫЕ ОКЛАДЫ) РАБОТНИКОВ ОТДЕЛА ОБРАЗОВАНИЯ АДМИНИСТРАЦИИ НЕВЕЛЬСКОГО ГОРОДСКОГО ОКРУГА</w:t>
      </w:r>
    </w:p>
    <w:p w:rsidR="00F07B3D" w:rsidRPr="005A493E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ОБЩЕОТРАСЛЕВЫЕ ДОЛЖНОСТИ</w:t>
      </w:r>
    </w:p>
    <w:p w:rsidR="00F07B3D" w:rsidRPr="005A493E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6804"/>
        <w:gridCol w:w="2592"/>
      </w:tblGrid>
      <w:tr w:rsidR="00F07B3D" w:rsidRPr="005A493E">
        <w:trPr>
          <w:trHeight w:val="278"/>
        </w:trPr>
        <w:tc>
          <w:tcPr>
            <w:tcW w:w="6948" w:type="dxa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требования к квалификации</w:t>
            </w:r>
          </w:p>
        </w:tc>
        <w:tc>
          <w:tcPr>
            <w:tcW w:w="2623" w:type="dxa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Должностной оклад в рублях</w:t>
            </w:r>
          </w:p>
        </w:tc>
      </w:tr>
      <w:tr w:rsidR="00F07B3D" w:rsidRPr="005A493E">
        <w:trPr>
          <w:trHeight w:val="135"/>
        </w:trPr>
        <w:tc>
          <w:tcPr>
            <w:tcW w:w="6948" w:type="dxa"/>
          </w:tcPr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подразделения: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кабинетом: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высшей квалификационной категории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первой квалификационной категории</w:t>
            </w:r>
          </w:p>
        </w:tc>
        <w:tc>
          <w:tcPr>
            <w:tcW w:w="2623" w:type="dxa"/>
          </w:tcPr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8004-8849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7431-8218</w:t>
            </w:r>
          </w:p>
        </w:tc>
      </w:tr>
      <w:tr w:rsidR="00F07B3D" w:rsidRPr="005A493E">
        <w:trPr>
          <w:trHeight w:val="135"/>
        </w:trPr>
        <w:tc>
          <w:tcPr>
            <w:tcW w:w="6948" w:type="dxa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и стаж работы в должности методиста не менее 6 лет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и стаж работы в должности методиста не менее 5 лет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и стаж работы в должности методиста не менее 4 лет</w:t>
            </w:r>
          </w:p>
        </w:tc>
        <w:tc>
          <w:tcPr>
            <w:tcW w:w="2623" w:type="dxa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8039-8890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7460-8253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6927-7645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3D" w:rsidRPr="005A493E">
        <w:trPr>
          <w:trHeight w:val="825"/>
        </w:trPr>
        <w:tc>
          <w:tcPr>
            <w:tcW w:w="6948" w:type="dxa"/>
          </w:tcPr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2623" w:type="dxa"/>
            <w:vAlign w:val="center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5284-5834</w:t>
            </w:r>
          </w:p>
        </w:tc>
      </w:tr>
      <w:tr w:rsidR="00F07B3D" w:rsidRPr="005A493E">
        <w:trPr>
          <w:trHeight w:val="825"/>
        </w:trPr>
        <w:tc>
          <w:tcPr>
            <w:tcW w:w="6948" w:type="dxa"/>
          </w:tcPr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и стаж работы в должности специалиста по кадрам не менее 5 лет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профессиональное образование без предъявления требований к стажу работы</w:t>
            </w:r>
          </w:p>
        </w:tc>
        <w:tc>
          <w:tcPr>
            <w:tcW w:w="2623" w:type="dxa"/>
            <w:vAlign w:val="center"/>
          </w:tcPr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5216-5515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4853-5133</w:t>
            </w:r>
          </w:p>
        </w:tc>
      </w:tr>
      <w:tr w:rsidR="00F07B3D" w:rsidRPr="005A493E">
        <w:trPr>
          <w:trHeight w:val="825"/>
        </w:trPr>
        <w:tc>
          <w:tcPr>
            <w:tcW w:w="6948" w:type="dxa"/>
          </w:tcPr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специалист:</w:t>
            </w:r>
          </w:p>
          <w:p w:rsidR="00F07B3D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2623" w:type="dxa"/>
            <w:vAlign w:val="center"/>
          </w:tcPr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5284-5834</w:t>
            </w:r>
          </w:p>
        </w:tc>
      </w:tr>
      <w:tr w:rsidR="00F07B3D" w:rsidRPr="005A493E">
        <w:tc>
          <w:tcPr>
            <w:tcW w:w="6948" w:type="dxa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  <w:p w:rsidR="00F07B3D" w:rsidRPr="005A493E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</w:tc>
        <w:tc>
          <w:tcPr>
            <w:tcW w:w="2623" w:type="dxa"/>
            <w:vAlign w:val="center"/>
          </w:tcPr>
          <w:p w:rsidR="00F07B3D" w:rsidRPr="005A493E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493E">
              <w:rPr>
                <w:rFonts w:ascii="Times New Roman" w:hAnsi="Times New Roman" w:cs="Times New Roman"/>
                <w:sz w:val="24"/>
                <w:szCs w:val="24"/>
              </w:rPr>
              <w:t>4581-5065</w:t>
            </w:r>
          </w:p>
        </w:tc>
      </w:tr>
    </w:tbl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07B3D" w:rsidRPr="0044770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493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иложение № 2</w:t>
      </w:r>
      <w:r w:rsidRPr="005A4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 xml:space="preserve">к Положению о системе оплаты </w:t>
      </w: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 xml:space="preserve">труда работников отдела образования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493E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</w:t>
      </w:r>
      <w:r w:rsidR="00960E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</w:t>
      </w:r>
    </w:p>
    <w:p w:rsidR="00F07B3D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20.01.2014г. № 57</w:t>
      </w:r>
    </w:p>
    <w:p w:rsidR="00F07B3D" w:rsidRPr="005A493E" w:rsidRDefault="00F07B3D" w:rsidP="00F07B3D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7B3D" w:rsidRPr="009D665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9D665D">
        <w:rPr>
          <w:rFonts w:ascii="Times New Roman" w:hAnsi="Times New Roman" w:cs="Times New Roman"/>
          <w:caps/>
          <w:sz w:val="24"/>
          <w:szCs w:val="24"/>
        </w:rPr>
        <w:t>Разряды оплаты труда единой тарифной сетки по общеотраслевым профессиям рабочих.</w:t>
      </w:r>
    </w:p>
    <w:p w:rsidR="00F07B3D" w:rsidRDefault="00F07B3D" w:rsidP="00F07B3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4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49"/>
        <w:gridCol w:w="5639"/>
        <w:gridCol w:w="1440"/>
        <w:gridCol w:w="1440"/>
      </w:tblGrid>
      <w:tr w:rsidR="00F07B3D">
        <w:tc>
          <w:tcPr>
            <w:tcW w:w="94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50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8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3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50F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440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50FC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разрядов</w:t>
            </w:r>
          </w:p>
        </w:tc>
        <w:tc>
          <w:tcPr>
            <w:tcW w:w="1440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50FC">
              <w:rPr>
                <w:rFonts w:ascii="Times New Roman" w:hAnsi="Times New Roman" w:cs="Times New Roman"/>
                <w:sz w:val="24"/>
                <w:szCs w:val="24"/>
              </w:rPr>
              <w:t>Тарифные ставки в руб.</w:t>
            </w:r>
          </w:p>
        </w:tc>
      </w:tr>
      <w:tr w:rsidR="00F07B3D">
        <w:tc>
          <w:tcPr>
            <w:tcW w:w="94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Грузчик, уборщик служебных помещений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40" w:type="dxa"/>
            <w:vAlign w:val="center"/>
          </w:tcPr>
          <w:p w:rsidR="00F07B3D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F07B3D">
        <w:tc>
          <w:tcPr>
            <w:tcW w:w="94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4263-4691</w:t>
            </w:r>
          </w:p>
        </w:tc>
      </w:tr>
      <w:tr w:rsidR="00F07B3D">
        <w:tc>
          <w:tcPr>
            <w:tcW w:w="94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4026-4263</w:t>
            </w:r>
          </w:p>
        </w:tc>
      </w:tr>
      <w:tr w:rsidR="00F07B3D">
        <w:tc>
          <w:tcPr>
            <w:tcW w:w="949" w:type="dxa"/>
          </w:tcPr>
          <w:p w:rsidR="00F07B3D" w:rsidRPr="009F36C8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39" w:type="dxa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F07B3D" w:rsidRPr="00C850FC" w:rsidRDefault="00F07B3D" w:rsidP="003B4DF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</w:t>
            </w:r>
          </w:p>
        </w:tc>
      </w:tr>
    </w:tbl>
    <w:p w:rsidR="00F07B3D" w:rsidRDefault="00F07B3D" w:rsidP="00F07B3D">
      <w:pPr>
        <w:pStyle w:val="2"/>
        <w:spacing w:after="0"/>
        <w:ind w:left="0"/>
        <w:rPr>
          <w:sz w:val="24"/>
          <w:szCs w:val="24"/>
        </w:rPr>
      </w:pPr>
    </w:p>
    <w:p w:rsidR="00F07B3D" w:rsidRDefault="00F07B3D" w:rsidP="00F07B3D">
      <w:pPr>
        <w:jc w:val="both"/>
      </w:pPr>
    </w:p>
    <w:p w:rsidR="00F07B3D" w:rsidRDefault="00F07B3D" w:rsidP="00F07B3D">
      <w:pPr>
        <w:jc w:val="both"/>
      </w:pPr>
    </w:p>
    <w:p w:rsidR="00F07B3D" w:rsidRDefault="00F07B3D" w:rsidP="00F07B3D">
      <w:pPr>
        <w:jc w:val="both"/>
      </w:pPr>
    </w:p>
    <w:p w:rsidR="00F07B3D" w:rsidRDefault="00F07B3D" w:rsidP="00F07B3D">
      <w:pPr>
        <w:jc w:val="both"/>
        <w:rPr>
          <w:sz w:val="26"/>
          <w:szCs w:val="26"/>
        </w:rPr>
      </w:pPr>
    </w:p>
    <w:p w:rsidR="00F07B3D" w:rsidRDefault="00F07B3D" w:rsidP="00F07B3D">
      <w:pPr>
        <w:jc w:val="both"/>
        <w:rPr>
          <w:sz w:val="26"/>
          <w:szCs w:val="26"/>
        </w:rPr>
      </w:pPr>
    </w:p>
    <w:p w:rsidR="00F07B3D" w:rsidRDefault="00F07B3D" w:rsidP="00F07B3D">
      <w:pPr>
        <w:jc w:val="both"/>
        <w:rPr>
          <w:sz w:val="26"/>
          <w:szCs w:val="26"/>
        </w:rPr>
      </w:pPr>
    </w:p>
    <w:p w:rsidR="00F07B3D" w:rsidRDefault="00F07B3D" w:rsidP="00F07B3D">
      <w:pPr>
        <w:jc w:val="both"/>
        <w:rPr>
          <w:sz w:val="26"/>
          <w:szCs w:val="26"/>
        </w:rPr>
      </w:pPr>
    </w:p>
    <w:p w:rsidR="00F07B3D" w:rsidRDefault="00F07B3D"/>
    <w:sectPr w:rsidR="00F07B3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7E" w:rsidRDefault="00E43E7E">
      <w:r>
        <w:separator/>
      </w:r>
    </w:p>
  </w:endnote>
  <w:endnote w:type="continuationSeparator" w:id="0">
    <w:p w:rsidR="00E43E7E" w:rsidRDefault="00E4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769F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769F7">
      <w:rPr>
        <w:noProof/>
        <w:sz w:val="12"/>
        <w:szCs w:val="12"/>
        <w:u w:val="single"/>
      </w:rPr>
      <w:t>10:54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769F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7E" w:rsidRDefault="00E43E7E">
      <w:r>
        <w:separator/>
      </w:r>
    </w:p>
  </w:footnote>
  <w:footnote w:type="continuationSeparator" w:id="0">
    <w:p w:rsidR="00E43E7E" w:rsidRDefault="00E4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38E4"/>
    <w:multiLevelType w:val="hybridMultilevel"/>
    <w:tmpl w:val="1D78E5B6"/>
    <w:lvl w:ilvl="0" w:tplc="F4529416">
      <w:start w:val="1"/>
      <w:numFmt w:val="decimal"/>
      <w:lvlText w:val="%1.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3F375FB8"/>
    <w:multiLevelType w:val="multilevel"/>
    <w:tmpl w:val="B89845D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6F9A245A"/>
    <w:multiLevelType w:val="hybridMultilevel"/>
    <w:tmpl w:val="BBCE4EE4"/>
    <w:lvl w:ilvl="0" w:tplc="86DC0FA6">
      <w:start w:val="6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истеме оплаты труда работников отдела образования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1-20'}"/>
    <w:docVar w:name="attr5#Бланк" w:val="OID_TYPE#"/>
    <w:docVar w:name="attr6#Номер документа" w:val="VARCHAR#57"/>
    <w:docVar w:name="attr7#Дата подписания" w:val="DATE#{d '2014-01-20'}"/>
    <w:docVar w:name="ESED_IDnum" w:val="22/2014-91"/>
    <w:docVar w:name="ESED_Lock" w:val="0"/>
    <w:docVar w:name="SPD_Annotation" w:val="N 57 от 20.01.2014 22/2014-91#О системе оплаты труда работников отдела образования администрации Невельского городского округа#Постановления администрации Невельского Городского округа   ТЕН Ольга Дюнсуевна – начальник отдела#Дата создания редакции: 20.01.2014"/>
    <w:docVar w:name="SPD_AreaName" w:val="Документ (ЕСЭД)"/>
    <w:docVar w:name="SPD_hostURL" w:val="storm"/>
    <w:docVar w:name="SPD_NumDoc" w:val="620268962"/>
    <w:docVar w:name="SPD_vDir" w:val="spd"/>
  </w:docVars>
  <w:rsids>
    <w:rsidRoot w:val="00F07B3D"/>
    <w:rsid w:val="00012AE3"/>
    <w:rsid w:val="002909DB"/>
    <w:rsid w:val="003B4DF8"/>
    <w:rsid w:val="003C5B73"/>
    <w:rsid w:val="0044770D"/>
    <w:rsid w:val="005A493E"/>
    <w:rsid w:val="00660ED6"/>
    <w:rsid w:val="00960E94"/>
    <w:rsid w:val="009D665D"/>
    <w:rsid w:val="009F36C8"/>
    <w:rsid w:val="00B470D6"/>
    <w:rsid w:val="00C850FC"/>
    <w:rsid w:val="00D374A6"/>
    <w:rsid w:val="00E269BE"/>
    <w:rsid w:val="00E43E7E"/>
    <w:rsid w:val="00E769F7"/>
    <w:rsid w:val="00F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32905F-28B6-4216-BD29-C1CA5FE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3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7B3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07B3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07B3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07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F0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07B3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07B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7B3D"/>
    <w:rPr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F07B3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1747</Words>
  <Characters>9962</Characters>
  <Application>Microsoft Office Word</Application>
  <DocSecurity>0</DocSecurity>
  <Lines>83</Lines>
  <Paragraphs>23</Paragraphs>
  <ScaleCrop>false</ScaleCrop>
  <Company>Администрация. Невельск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2025-02-03T23:54:00Z</dcterms:created>
  <dcterms:modified xsi:type="dcterms:W3CDTF">2025-02-03T23:54:00Z</dcterms:modified>
</cp:coreProperties>
</file>