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6F" w:rsidRDefault="008902F3" w:rsidP="000C5B6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B6F" w:rsidRDefault="000C5B6F" w:rsidP="000C5B6F">
      <w:pPr>
        <w:jc w:val="center"/>
        <w:rPr>
          <w:lang w:val="en-US"/>
        </w:rPr>
      </w:pPr>
    </w:p>
    <w:p w:rsidR="000C5B6F" w:rsidRDefault="000C5B6F" w:rsidP="000C5B6F">
      <w:pPr>
        <w:jc w:val="center"/>
        <w:rPr>
          <w:lang w:val="en-US"/>
        </w:rPr>
      </w:pPr>
    </w:p>
    <w:p w:rsidR="000C5B6F" w:rsidRDefault="000C5B6F" w:rsidP="000C5B6F">
      <w:pPr>
        <w:jc w:val="center"/>
        <w:rPr>
          <w:lang w:val="en-US"/>
        </w:rPr>
      </w:pPr>
    </w:p>
    <w:p w:rsidR="000C5B6F" w:rsidRDefault="000C5B6F" w:rsidP="000C5B6F">
      <w:pPr>
        <w:jc w:val="center"/>
        <w:rPr>
          <w:lang w:val="en-US"/>
        </w:rPr>
      </w:pPr>
    </w:p>
    <w:p w:rsidR="000C5B6F" w:rsidRDefault="000C5B6F" w:rsidP="000C5B6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C5B6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C5B6F" w:rsidRDefault="000C5B6F" w:rsidP="0097348E">
            <w:pPr>
              <w:pStyle w:val="7"/>
            </w:pPr>
            <w:r>
              <w:t>ПОСТАНОВЛЕНИЕ</w:t>
            </w:r>
          </w:p>
          <w:p w:rsidR="000C5B6F" w:rsidRDefault="000C5B6F" w:rsidP="0097348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C5B6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C5B6F" w:rsidRDefault="008902F3" w:rsidP="0097348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5B6F" w:rsidRDefault="00D2141B" w:rsidP="000C5B6F">
                                  <w:r>
                                    <w:t>63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C5B6F" w:rsidRDefault="00D2141B" w:rsidP="000C5B6F">
                            <w:r>
                              <w:t>63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5B6F" w:rsidRDefault="00D2141B" w:rsidP="000C5B6F">
                                  <w:r>
                                    <w:t>25.01.2016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C5B6F" w:rsidRDefault="00D2141B" w:rsidP="000C5B6F">
                            <w:r>
                              <w:t>25.01.2016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5B6F">
              <w:rPr>
                <w:rFonts w:ascii="Courier New" w:hAnsi="Courier New" w:cs="Courier New"/>
              </w:rPr>
              <w:t>от              №</w:t>
            </w:r>
          </w:p>
          <w:p w:rsidR="000C5B6F" w:rsidRDefault="000C5B6F" w:rsidP="0097348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C5B6F">
        <w:tblPrEx>
          <w:tblCellMar>
            <w:top w:w="0" w:type="dxa"/>
            <w:bottom w:w="0" w:type="dxa"/>
          </w:tblCellMar>
        </w:tblPrEx>
        <w:trPr>
          <w:trHeight w:hRule="exact" w:val="1131"/>
        </w:trPr>
        <w:tc>
          <w:tcPr>
            <w:tcW w:w="4139" w:type="dxa"/>
          </w:tcPr>
          <w:p w:rsidR="000C5B6F" w:rsidRDefault="000C5B6F" w:rsidP="0097348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C5B6F" w:rsidRDefault="000C5B6F" w:rsidP="0097348E">
            <w:pPr>
              <w:spacing w:after="240"/>
              <w:ind w:left="539"/>
              <w:jc w:val="center"/>
            </w:pPr>
          </w:p>
        </w:tc>
      </w:tr>
      <w:tr w:rsidR="000C5B6F" w:rsidRPr="000C5B6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C5B6F" w:rsidRPr="000C5B6F" w:rsidRDefault="000C5B6F" w:rsidP="000C5B6F">
            <w:pPr>
              <w:jc w:val="both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</w:t>
            </w:r>
            <w:r w:rsidRPr="000C5B6F">
              <w:rPr>
                <w:sz w:val="28"/>
                <w:szCs w:val="28"/>
              </w:rPr>
              <w:t>несении изменений в постановление администрации Невельского городского округа от 25.10.2012г. № 1399 «О системе оплаты труда работников муниципального бюджетного информационного учр</w:t>
            </w:r>
            <w:r>
              <w:rPr>
                <w:sz w:val="28"/>
                <w:szCs w:val="28"/>
              </w:rPr>
              <w:t xml:space="preserve">еждения, находящегося в ведении </w:t>
            </w:r>
            <w:r w:rsidRPr="000C5B6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0C5B6F">
              <w:rPr>
                <w:sz w:val="28"/>
                <w:szCs w:val="28"/>
              </w:rPr>
              <w:t>Невельского городского округа</w:t>
            </w:r>
            <w:r>
              <w:rPr>
                <w:sz w:val="28"/>
                <w:szCs w:val="28"/>
              </w:rPr>
              <w:t>»</w:t>
            </w:r>
          </w:p>
          <w:p w:rsidR="000C5B6F" w:rsidRPr="000C5B6F" w:rsidRDefault="000C5B6F" w:rsidP="000C5B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C5B6F" w:rsidRPr="000C5B6F" w:rsidRDefault="000C5B6F" w:rsidP="000C5B6F">
            <w:pPr>
              <w:jc w:val="both"/>
              <w:rPr>
                <w:sz w:val="28"/>
                <w:szCs w:val="28"/>
              </w:rPr>
            </w:pPr>
          </w:p>
        </w:tc>
      </w:tr>
      <w:tr w:rsidR="000C5B6F" w:rsidRPr="000C5B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C5B6F" w:rsidRPr="000C5B6F" w:rsidRDefault="000C5B6F" w:rsidP="000C5B6F">
            <w:pPr>
              <w:jc w:val="both"/>
              <w:rPr>
                <w:sz w:val="28"/>
                <w:szCs w:val="28"/>
              </w:rPr>
            </w:pPr>
          </w:p>
        </w:tc>
      </w:tr>
    </w:tbl>
    <w:p w:rsidR="000C5B6F" w:rsidRDefault="000C5B6F" w:rsidP="000C5B6F">
      <w:pPr>
        <w:ind w:firstLine="708"/>
        <w:jc w:val="both"/>
        <w:rPr>
          <w:sz w:val="28"/>
          <w:szCs w:val="28"/>
        </w:rPr>
      </w:pPr>
      <w:r w:rsidRPr="000C5B6F">
        <w:rPr>
          <w:sz w:val="28"/>
          <w:szCs w:val="28"/>
        </w:rPr>
        <w:t>В целях обеспечения повышения уровня реального содержания заработной платы и в соответствии со статьей 144 Трудового кодекса Российской Федерации, администрация Невельского городского округа</w:t>
      </w:r>
    </w:p>
    <w:p w:rsidR="000C5B6F" w:rsidRPr="000C5B6F" w:rsidRDefault="000C5B6F" w:rsidP="000C5B6F">
      <w:pPr>
        <w:ind w:firstLine="708"/>
        <w:jc w:val="both"/>
        <w:rPr>
          <w:sz w:val="28"/>
          <w:szCs w:val="28"/>
        </w:rPr>
      </w:pPr>
    </w:p>
    <w:p w:rsidR="000C5B6F" w:rsidRDefault="000C5B6F" w:rsidP="000C5B6F">
      <w:pPr>
        <w:jc w:val="both"/>
        <w:rPr>
          <w:sz w:val="28"/>
          <w:szCs w:val="28"/>
        </w:rPr>
      </w:pPr>
      <w:r w:rsidRPr="000C5B6F">
        <w:rPr>
          <w:sz w:val="28"/>
          <w:szCs w:val="28"/>
        </w:rPr>
        <w:t>ПОСТАНОВЛЯЕТ:</w:t>
      </w:r>
    </w:p>
    <w:p w:rsidR="000C5B6F" w:rsidRPr="000C5B6F" w:rsidRDefault="000C5B6F" w:rsidP="000C5B6F">
      <w:pPr>
        <w:jc w:val="both"/>
        <w:rPr>
          <w:sz w:val="28"/>
          <w:szCs w:val="28"/>
        </w:rPr>
      </w:pPr>
    </w:p>
    <w:p w:rsidR="000C5B6F" w:rsidRPr="000C5B6F" w:rsidRDefault="000C5B6F" w:rsidP="00651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5B6F">
        <w:rPr>
          <w:sz w:val="28"/>
          <w:szCs w:val="28"/>
        </w:rPr>
        <w:t xml:space="preserve">Внести в подпункт 5.1 «Положения о системе оплаты труда работников муниципального бюджетного информационного учреждения, находящегося в ведении администрации Невельского городского округа», </w:t>
      </w:r>
      <w:r>
        <w:rPr>
          <w:sz w:val="28"/>
          <w:szCs w:val="28"/>
        </w:rPr>
        <w:t xml:space="preserve">утвержденного  постановлением администрации Невельского городского округа </w:t>
      </w:r>
      <w:r w:rsidR="0041057D" w:rsidRPr="000C5B6F">
        <w:rPr>
          <w:sz w:val="28"/>
          <w:szCs w:val="28"/>
        </w:rPr>
        <w:t>от 25.10.2012г. № 1399 «О системе оплаты труда работников муниципального бюджетного информационного учр</w:t>
      </w:r>
      <w:r w:rsidR="0041057D">
        <w:rPr>
          <w:sz w:val="28"/>
          <w:szCs w:val="28"/>
        </w:rPr>
        <w:t xml:space="preserve">еждения, находящегося в ведении </w:t>
      </w:r>
      <w:r w:rsidR="0041057D" w:rsidRPr="000C5B6F">
        <w:rPr>
          <w:sz w:val="28"/>
          <w:szCs w:val="28"/>
        </w:rPr>
        <w:t>администрации</w:t>
      </w:r>
      <w:r w:rsidR="0041057D">
        <w:rPr>
          <w:sz w:val="28"/>
          <w:szCs w:val="28"/>
        </w:rPr>
        <w:t xml:space="preserve"> </w:t>
      </w:r>
      <w:r w:rsidR="0041057D" w:rsidRPr="000C5B6F">
        <w:rPr>
          <w:sz w:val="28"/>
          <w:szCs w:val="28"/>
        </w:rPr>
        <w:t>Невельского городского округа</w:t>
      </w:r>
      <w:r w:rsidR="0041057D">
        <w:rPr>
          <w:sz w:val="28"/>
          <w:szCs w:val="28"/>
        </w:rPr>
        <w:t xml:space="preserve">», </w:t>
      </w:r>
      <w:r w:rsidRPr="000C5B6F">
        <w:rPr>
          <w:sz w:val="28"/>
          <w:szCs w:val="28"/>
        </w:rPr>
        <w:t>следующие изменения:</w:t>
      </w:r>
    </w:p>
    <w:p w:rsidR="000C5B6F" w:rsidRPr="000C5B6F" w:rsidRDefault="000C5B6F" w:rsidP="000C5B6F">
      <w:pPr>
        <w:ind w:firstLine="708"/>
        <w:jc w:val="both"/>
        <w:rPr>
          <w:sz w:val="28"/>
          <w:szCs w:val="28"/>
        </w:rPr>
      </w:pPr>
      <w:r w:rsidRPr="000C5B6F">
        <w:rPr>
          <w:sz w:val="28"/>
          <w:szCs w:val="28"/>
        </w:rPr>
        <w:t>1.1 Абзац 2 пункта 5.1 читать в следующей редакции:</w:t>
      </w:r>
    </w:p>
    <w:p w:rsidR="000C5B6F" w:rsidRPr="000C5B6F" w:rsidRDefault="000C5B6F" w:rsidP="000C5B6F">
      <w:pPr>
        <w:ind w:firstLine="708"/>
        <w:jc w:val="both"/>
        <w:rPr>
          <w:sz w:val="28"/>
          <w:szCs w:val="28"/>
        </w:rPr>
      </w:pPr>
      <w:r w:rsidRPr="000C5B6F">
        <w:rPr>
          <w:sz w:val="28"/>
          <w:szCs w:val="28"/>
        </w:rPr>
        <w:t>«При планировании фонда оплаты труда, стимулирующие выплаты определяются в объеме не более 40 процентов о</w:t>
      </w:r>
      <w:r>
        <w:rPr>
          <w:sz w:val="28"/>
          <w:szCs w:val="28"/>
        </w:rPr>
        <w:t>т суммы окладов (должностных окл</w:t>
      </w:r>
      <w:r w:rsidRPr="000C5B6F">
        <w:rPr>
          <w:sz w:val="28"/>
          <w:szCs w:val="28"/>
        </w:rPr>
        <w:t>адов), с учетом районного коэффициента и процентных надбавок в пределах установленного фонда оплаты труда учреждения».</w:t>
      </w:r>
    </w:p>
    <w:p w:rsidR="000C5B6F" w:rsidRPr="000C5B6F" w:rsidRDefault="000C5B6F" w:rsidP="000C5B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0C5B6F">
        <w:rPr>
          <w:sz w:val="28"/>
          <w:szCs w:val="28"/>
        </w:rPr>
        <w:t xml:space="preserve">Руководителю муниципального бюджетного учреждения «Информационное </w:t>
      </w:r>
      <w:r>
        <w:rPr>
          <w:sz w:val="28"/>
          <w:szCs w:val="28"/>
        </w:rPr>
        <w:t xml:space="preserve">агентство «Невельский новости» Берестовой О.Г. </w:t>
      </w:r>
      <w:r w:rsidRPr="000C5B6F">
        <w:rPr>
          <w:sz w:val="28"/>
          <w:szCs w:val="28"/>
        </w:rPr>
        <w:t>уведомить работников учреждения в срок до 01.02.2016 года о предстоящем изменении условий оплаты труда с 01.01.2016 года.</w:t>
      </w:r>
    </w:p>
    <w:p w:rsidR="000C5B6F" w:rsidRPr="000C5B6F" w:rsidRDefault="000C5B6F" w:rsidP="000C5B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5B6F">
        <w:rPr>
          <w:sz w:val="28"/>
          <w:szCs w:val="28"/>
        </w:rPr>
        <w:t>Опубликовать настоящее постановление на сайте администрации Невельского городского округа.</w:t>
      </w:r>
    </w:p>
    <w:p w:rsidR="000C5B6F" w:rsidRPr="000C5B6F" w:rsidRDefault="000C5B6F" w:rsidP="000C5B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5B6F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0C5B6F" w:rsidRDefault="000C5B6F" w:rsidP="000C5B6F">
      <w:pPr>
        <w:jc w:val="both"/>
        <w:rPr>
          <w:sz w:val="28"/>
          <w:szCs w:val="28"/>
        </w:rPr>
      </w:pPr>
    </w:p>
    <w:p w:rsidR="000C5B6F" w:rsidRDefault="000C5B6F" w:rsidP="000C5B6F">
      <w:pPr>
        <w:jc w:val="both"/>
        <w:rPr>
          <w:sz w:val="28"/>
          <w:szCs w:val="28"/>
        </w:rPr>
      </w:pPr>
    </w:p>
    <w:p w:rsidR="000C5B6F" w:rsidRDefault="000C5B6F" w:rsidP="000C5B6F">
      <w:pPr>
        <w:jc w:val="both"/>
        <w:rPr>
          <w:sz w:val="28"/>
          <w:szCs w:val="28"/>
        </w:rPr>
      </w:pPr>
    </w:p>
    <w:p w:rsidR="000C5B6F" w:rsidRPr="000C5B6F" w:rsidRDefault="000C5B6F" w:rsidP="000C5B6F">
      <w:pPr>
        <w:jc w:val="both"/>
        <w:rPr>
          <w:sz w:val="28"/>
          <w:szCs w:val="28"/>
        </w:rPr>
      </w:pPr>
      <w:r w:rsidRPr="000C5B6F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0C5B6F" w:rsidRDefault="000C5B6F" w:rsidP="000C5B6F">
      <w:pPr>
        <w:jc w:val="both"/>
      </w:pPr>
    </w:p>
    <w:sectPr w:rsidR="000C5B6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E61" w:rsidRDefault="008D4E61">
      <w:r>
        <w:separator/>
      </w:r>
    </w:p>
  </w:endnote>
  <w:endnote w:type="continuationSeparator" w:id="0">
    <w:p w:rsidR="008D4E61" w:rsidRDefault="008D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E61" w:rsidRDefault="008D4E61">
      <w:r>
        <w:separator/>
      </w:r>
    </w:p>
  </w:footnote>
  <w:footnote w:type="continuationSeparator" w:id="0">
    <w:p w:rsidR="008D4E61" w:rsidRDefault="008D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1-25'}"/>
    <w:docVar w:name="attr1#Наименование" w:val="VARCHAR#О внесении изменений в постановление администрации Невельского городского округа от 25.10.2012г. № 1399 &quot;О системе оплаты труда работников муниципального бюджетного информационного учреждения, находящегося в ведении админист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6-01-25'}"/>
    <w:docVar w:name="attr5#Бланк" w:val="OID_TYPE#"/>
    <w:docVar w:name="attr6#Номер документа" w:val="VARCHAR#63"/>
    <w:docVar w:name="attr7#Дата подписания" w:val="DATE#{d '2016-01-25'}"/>
    <w:docVar w:name="ESED_ActEdition" w:val="3"/>
    <w:docVar w:name="ESED_AutorEdition" w:val="Полякова Нина Васильевна"/>
    <w:docVar w:name="ESED_Edition" w:val="3"/>
    <w:docVar w:name="ESED_IDnum" w:val="21/2016-162"/>
    <w:docVar w:name="ESED_Lock" w:val="2"/>
    <w:docVar w:name="SPD_Annotation" w:val="N 63 от 25.01.2016 21/2016-162(3)#О внесении изменений в постановление администрации Невельского городского округа от 25.10.2012г. № 1399 &quot;О системе оплаты труда работников муниципального бюджетного информационного учреждения, находящегося в ведении администрации Невельского городского округа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25.01.2016"/>
    <w:docVar w:name="SPD_AreaName" w:val="Документ (ЕСЭД)"/>
    <w:docVar w:name="SPD_hostURL" w:val="storm"/>
    <w:docVar w:name="SPD_NumDoc" w:val="620290275"/>
    <w:docVar w:name="SPD_vDir" w:val="spd"/>
  </w:docVars>
  <w:rsids>
    <w:rsidRoot w:val="000C5B6F"/>
    <w:rsid w:val="000C5B6F"/>
    <w:rsid w:val="0041057D"/>
    <w:rsid w:val="0065174F"/>
    <w:rsid w:val="007A416E"/>
    <w:rsid w:val="008902F3"/>
    <w:rsid w:val="008D4E61"/>
    <w:rsid w:val="0097348E"/>
    <w:rsid w:val="00D2141B"/>
    <w:rsid w:val="00E269BE"/>
    <w:rsid w:val="00F0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7BA700-F273-4D18-872C-A1599EBC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B6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C5B6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C5B6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C5B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C5B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C5B6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517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2016-01-26T06:21:00Z</cp:lastPrinted>
  <dcterms:created xsi:type="dcterms:W3CDTF">2025-01-30T01:01:00Z</dcterms:created>
  <dcterms:modified xsi:type="dcterms:W3CDTF">2025-01-30T01:01:00Z</dcterms:modified>
</cp:coreProperties>
</file>