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A3" w:rsidRDefault="00C47426" w:rsidP="00E040A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A3" w:rsidRDefault="00E040A3" w:rsidP="00E040A3">
      <w:pPr>
        <w:jc w:val="center"/>
        <w:rPr>
          <w:lang w:val="en-US"/>
        </w:rPr>
      </w:pPr>
    </w:p>
    <w:p w:rsidR="00E040A3" w:rsidRDefault="00E040A3" w:rsidP="00E040A3">
      <w:pPr>
        <w:jc w:val="center"/>
        <w:rPr>
          <w:lang w:val="en-US"/>
        </w:rPr>
      </w:pPr>
    </w:p>
    <w:p w:rsidR="00E040A3" w:rsidRDefault="00E040A3" w:rsidP="00E040A3">
      <w:pPr>
        <w:jc w:val="center"/>
        <w:rPr>
          <w:lang w:val="en-US"/>
        </w:rPr>
      </w:pPr>
    </w:p>
    <w:p w:rsidR="00E040A3" w:rsidRDefault="00E040A3" w:rsidP="00E040A3">
      <w:pPr>
        <w:jc w:val="center"/>
        <w:rPr>
          <w:lang w:val="en-US"/>
        </w:rPr>
      </w:pPr>
    </w:p>
    <w:p w:rsidR="00E040A3" w:rsidRDefault="00E040A3" w:rsidP="00E040A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040A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040A3" w:rsidRDefault="00E040A3" w:rsidP="0077351C">
            <w:pPr>
              <w:pStyle w:val="7"/>
            </w:pPr>
            <w:r>
              <w:t>ПОСТАНОВЛЕНИЕ</w:t>
            </w:r>
          </w:p>
          <w:p w:rsidR="00E040A3" w:rsidRDefault="00E040A3" w:rsidP="0077351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040A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040A3" w:rsidRDefault="00C47426" w:rsidP="0077351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40A3" w:rsidRDefault="00E040A3" w:rsidP="00E040A3">
                                  <w:r>
                                    <w:t>631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040A3" w:rsidRDefault="00E040A3" w:rsidP="00E040A3">
                            <w:r>
                              <w:t>631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40A3" w:rsidRDefault="00E040A3" w:rsidP="00E040A3">
                                  <w:r>
                                    <w:t>23.06.2014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040A3" w:rsidRDefault="00E040A3" w:rsidP="00E040A3">
                            <w:r>
                              <w:t>23.06.2014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0A3">
              <w:rPr>
                <w:rFonts w:ascii="Courier New" w:hAnsi="Courier New" w:cs="Courier New"/>
              </w:rPr>
              <w:t>от              №</w:t>
            </w:r>
          </w:p>
          <w:p w:rsidR="00E040A3" w:rsidRDefault="00E040A3" w:rsidP="0077351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040A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040A3" w:rsidRDefault="00E040A3" w:rsidP="0077351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040A3" w:rsidRDefault="00E040A3" w:rsidP="0077351C">
            <w:pPr>
              <w:spacing w:after="240"/>
              <w:ind w:left="539"/>
              <w:jc w:val="center"/>
            </w:pPr>
          </w:p>
        </w:tc>
      </w:tr>
      <w:tr w:rsidR="00E040A3" w:rsidRPr="00E040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040A3" w:rsidRPr="00E040A3" w:rsidRDefault="00E040A3" w:rsidP="00E040A3">
            <w:pPr>
              <w:jc w:val="both"/>
              <w:rPr>
                <w:sz w:val="28"/>
                <w:szCs w:val="28"/>
              </w:rPr>
            </w:pPr>
            <w:r w:rsidRPr="00E040A3">
              <w:rPr>
                <w:sz w:val="28"/>
                <w:szCs w:val="28"/>
              </w:rPr>
              <w:t>Об утверждении комплексного Плана 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«Невельский городской округ» на 2014-2018 годы</w:t>
            </w:r>
          </w:p>
        </w:tc>
        <w:tc>
          <w:tcPr>
            <w:tcW w:w="5103" w:type="dxa"/>
          </w:tcPr>
          <w:p w:rsidR="00E040A3" w:rsidRPr="00E040A3" w:rsidRDefault="00E040A3" w:rsidP="00E040A3">
            <w:pPr>
              <w:jc w:val="both"/>
              <w:rPr>
                <w:sz w:val="28"/>
                <w:szCs w:val="28"/>
              </w:rPr>
            </w:pPr>
          </w:p>
        </w:tc>
      </w:tr>
      <w:tr w:rsidR="00E040A3" w:rsidRPr="00E040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040A3" w:rsidRPr="00E040A3" w:rsidRDefault="00E040A3" w:rsidP="00E040A3">
            <w:pPr>
              <w:jc w:val="both"/>
              <w:rPr>
                <w:sz w:val="28"/>
                <w:szCs w:val="28"/>
              </w:rPr>
            </w:pPr>
          </w:p>
        </w:tc>
      </w:tr>
    </w:tbl>
    <w:p w:rsidR="00E040A3" w:rsidRPr="00E040A3" w:rsidRDefault="00E040A3" w:rsidP="00E040A3">
      <w:pPr>
        <w:ind w:firstLine="708"/>
        <w:jc w:val="both"/>
        <w:rPr>
          <w:sz w:val="28"/>
          <w:szCs w:val="28"/>
        </w:rPr>
      </w:pPr>
      <w:r w:rsidRPr="00E040A3">
        <w:rPr>
          <w:sz w:val="28"/>
          <w:szCs w:val="28"/>
        </w:rPr>
        <w:t xml:space="preserve">Во исполнение Указа Президента Российской Федерации от 19.12.2012г. №1666 «О стратегии государственной национальной политики Российской Федерации на период до 2025 года», руководствуясь статьями 44, 45 Устава муниципального образования «Невельский городской округ», в целях сохранения межнационального и межконфессионального согласия на основе укрепления духовной общности и, в то же время, сохранения и развития самобытных культур народов, представители которых проживают на территории муниципального образования, недопущения возникновения конфликтов на почве межнациональной (межэтнической) неприязни, администрация Невельского городского округа </w:t>
      </w:r>
      <w:r w:rsidRPr="00E040A3">
        <w:rPr>
          <w:sz w:val="28"/>
          <w:szCs w:val="28"/>
        </w:rPr>
        <w:tab/>
        <w:t xml:space="preserve"> </w:t>
      </w:r>
    </w:p>
    <w:p w:rsid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  <w:r w:rsidRPr="00E040A3">
        <w:rPr>
          <w:sz w:val="28"/>
          <w:szCs w:val="28"/>
        </w:rPr>
        <w:t>ПОСТАНОВЛЯЕТ:</w:t>
      </w: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ind w:firstLine="708"/>
        <w:jc w:val="both"/>
        <w:rPr>
          <w:sz w:val="28"/>
          <w:szCs w:val="28"/>
        </w:rPr>
      </w:pPr>
      <w:r w:rsidRPr="00E040A3">
        <w:rPr>
          <w:sz w:val="28"/>
          <w:szCs w:val="28"/>
        </w:rPr>
        <w:t xml:space="preserve">1. Утвердить комплексный План 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</w:t>
      </w:r>
      <w:r w:rsidRPr="00E040A3">
        <w:rPr>
          <w:sz w:val="28"/>
          <w:szCs w:val="28"/>
        </w:rPr>
        <w:lastRenderedPageBreak/>
        <w:t>(межэтнических) конфликтов на территории муниципального образования «Невельский городской округ» на 2014-2018 годы (прилагается).</w:t>
      </w:r>
    </w:p>
    <w:p w:rsidR="00E040A3" w:rsidRPr="00E040A3" w:rsidRDefault="00E040A3" w:rsidP="00E040A3">
      <w:pPr>
        <w:ind w:firstLine="708"/>
        <w:jc w:val="both"/>
        <w:rPr>
          <w:sz w:val="28"/>
          <w:szCs w:val="28"/>
        </w:rPr>
      </w:pPr>
      <w:r w:rsidRPr="00E040A3">
        <w:rPr>
          <w:sz w:val="28"/>
          <w:szCs w:val="28"/>
        </w:rPr>
        <w:t>2. Исполнителям мероприятий Плана – ежеквартально, до 10 числа месяца, следующего за отчетным кварталом, предоставлять в отдел по вопросам взаимодействия с населением и организационной работе администрации Невельского городского округа информацию о реализации мероприятий Плана.</w:t>
      </w:r>
    </w:p>
    <w:p w:rsidR="00E040A3" w:rsidRPr="00E040A3" w:rsidRDefault="00E040A3" w:rsidP="00E040A3">
      <w:pPr>
        <w:ind w:firstLine="708"/>
        <w:jc w:val="both"/>
        <w:rPr>
          <w:sz w:val="28"/>
          <w:szCs w:val="28"/>
        </w:rPr>
      </w:pPr>
      <w:r w:rsidRPr="00E040A3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Копылова В. Е.</w:t>
      </w:r>
    </w:p>
    <w:p w:rsidR="00E040A3" w:rsidRPr="00E040A3" w:rsidRDefault="00E040A3" w:rsidP="00E040A3">
      <w:pPr>
        <w:ind w:firstLine="708"/>
        <w:jc w:val="both"/>
        <w:rPr>
          <w:sz w:val="28"/>
          <w:szCs w:val="28"/>
        </w:rPr>
      </w:pPr>
      <w:r w:rsidRPr="00E040A3">
        <w:rPr>
          <w:sz w:val="28"/>
          <w:szCs w:val="28"/>
        </w:rPr>
        <w:t>4. Настоящее постановление раз</w:t>
      </w:r>
      <w:r>
        <w:rPr>
          <w:sz w:val="28"/>
          <w:szCs w:val="28"/>
        </w:rPr>
        <w:t xml:space="preserve">местить на официальном </w:t>
      </w:r>
      <w:r w:rsidRPr="00E040A3">
        <w:rPr>
          <w:sz w:val="28"/>
          <w:szCs w:val="28"/>
        </w:rPr>
        <w:t>сайте администрации Невельского городского округа.</w:t>
      </w: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  <w:r w:rsidRPr="00E040A3">
        <w:rPr>
          <w:sz w:val="28"/>
          <w:szCs w:val="28"/>
        </w:rPr>
        <w:t>Мэр Невельского городского округа</w:t>
      </w:r>
      <w:r w:rsidRPr="00E040A3">
        <w:rPr>
          <w:sz w:val="28"/>
          <w:szCs w:val="28"/>
        </w:rPr>
        <w:tab/>
        <w:t xml:space="preserve">        </w:t>
      </w:r>
      <w:r w:rsidRPr="00E040A3">
        <w:rPr>
          <w:sz w:val="28"/>
          <w:szCs w:val="28"/>
        </w:rPr>
        <w:tab/>
      </w:r>
      <w:r w:rsidRPr="00E040A3">
        <w:rPr>
          <w:sz w:val="28"/>
          <w:szCs w:val="28"/>
        </w:rPr>
        <w:tab/>
      </w:r>
      <w:r w:rsidRPr="00E040A3">
        <w:rPr>
          <w:sz w:val="28"/>
          <w:szCs w:val="28"/>
        </w:rPr>
        <w:tab/>
        <w:t xml:space="preserve">         В.Н.Пак</w:t>
      </w: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Pr="00E040A3" w:rsidRDefault="00E040A3" w:rsidP="00E040A3">
      <w:pPr>
        <w:jc w:val="both"/>
        <w:rPr>
          <w:sz w:val="28"/>
          <w:szCs w:val="28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E040A3" w:rsidRPr="008D6676" w:rsidRDefault="00E040A3" w:rsidP="00E040A3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 w:rsidRPr="008D6676">
        <w:rPr>
          <w:noProof w:val="0"/>
          <w:sz w:val="26"/>
          <w:szCs w:val="26"/>
        </w:rPr>
        <w:t>Утвержден</w:t>
      </w:r>
    </w:p>
    <w:p w:rsidR="00E040A3" w:rsidRPr="008D6676" w:rsidRDefault="00E040A3" w:rsidP="00E040A3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 w:rsidRPr="008D6676">
        <w:rPr>
          <w:noProof w:val="0"/>
          <w:sz w:val="26"/>
          <w:szCs w:val="26"/>
        </w:rPr>
        <w:t xml:space="preserve">постановлением администрации </w:t>
      </w:r>
    </w:p>
    <w:p w:rsidR="00E040A3" w:rsidRPr="008D6676" w:rsidRDefault="00E040A3" w:rsidP="00E040A3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 w:rsidRPr="008D6676">
        <w:rPr>
          <w:noProof w:val="0"/>
          <w:sz w:val="26"/>
          <w:szCs w:val="26"/>
        </w:rPr>
        <w:t>Невельского городского округа</w:t>
      </w:r>
    </w:p>
    <w:p w:rsidR="00E040A3" w:rsidRPr="008D6676" w:rsidRDefault="00E040A3" w:rsidP="00E040A3">
      <w:pPr>
        <w:pStyle w:val="2"/>
        <w:spacing w:after="0"/>
        <w:ind w:left="0" w:firstLine="0"/>
        <w:jc w:val="right"/>
        <w:rPr>
          <w:noProof w:val="0"/>
          <w:sz w:val="26"/>
          <w:szCs w:val="26"/>
        </w:rPr>
      </w:pPr>
      <w:r w:rsidRPr="008D6676">
        <w:rPr>
          <w:noProof w:val="0"/>
          <w:sz w:val="26"/>
          <w:szCs w:val="26"/>
        </w:rPr>
        <w:t xml:space="preserve">от </w:t>
      </w:r>
      <w:r>
        <w:rPr>
          <w:noProof w:val="0"/>
          <w:sz w:val="26"/>
          <w:szCs w:val="26"/>
        </w:rPr>
        <w:t xml:space="preserve">23.06.2014г. </w:t>
      </w:r>
      <w:r w:rsidRPr="008D6676">
        <w:rPr>
          <w:noProof w:val="0"/>
          <w:sz w:val="26"/>
          <w:szCs w:val="26"/>
        </w:rPr>
        <w:t xml:space="preserve">№ </w:t>
      </w:r>
      <w:r>
        <w:rPr>
          <w:noProof w:val="0"/>
          <w:sz w:val="26"/>
          <w:szCs w:val="26"/>
        </w:rPr>
        <w:t>632</w:t>
      </w:r>
    </w:p>
    <w:p w:rsidR="00E040A3" w:rsidRDefault="00E040A3" w:rsidP="00E040A3">
      <w:pPr>
        <w:pStyle w:val="2"/>
        <w:spacing w:after="0"/>
        <w:ind w:left="0" w:firstLine="0"/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 </w:t>
      </w:r>
    </w:p>
    <w:p w:rsidR="00E040A3" w:rsidRDefault="00E040A3" w:rsidP="00E040A3">
      <w:pPr>
        <w:pStyle w:val="2"/>
        <w:spacing w:after="0"/>
        <w:ind w:left="0" w:firstLine="0"/>
        <w:jc w:val="center"/>
        <w:rPr>
          <w:b/>
          <w:bCs/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jc w:val="center"/>
        <w:rPr>
          <w:b/>
          <w:bCs/>
          <w:noProof w:val="0"/>
          <w:sz w:val="24"/>
          <w:szCs w:val="24"/>
        </w:rPr>
      </w:pPr>
    </w:p>
    <w:p w:rsidR="00E040A3" w:rsidRDefault="00E040A3" w:rsidP="00E040A3">
      <w:pPr>
        <w:pStyle w:val="2"/>
        <w:spacing w:after="0"/>
        <w:ind w:left="0" w:firstLine="0"/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Комплексный П</w:t>
      </w:r>
      <w:r w:rsidRPr="00AD4EDC">
        <w:rPr>
          <w:b/>
          <w:bCs/>
          <w:noProof w:val="0"/>
          <w:sz w:val="24"/>
          <w:szCs w:val="24"/>
        </w:rPr>
        <w:t>лан</w:t>
      </w:r>
    </w:p>
    <w:p w:rsidR="00E040A3" w:rsidRPr="00A02CA0" w:rsidRDefault="00E040A3" w:rsidP="00E040A3">
      <w:pPr>
        <w:pStyle w:val="2"/>
        <w:spacing w:after="0"/>
        <w:ind w:left="0" w:firstLine="0"/>
        <w:jc w:val="center"/>
        <w:rPr>
          <w:b/>
          <w:bCs/>
          <w:noProof w:val="0"/>
          <w:sz w:val="24"/>
          <w:szCs w:val="24"/>
        </w:rPr>
      </w:pPr>
      <w:r w:rsidRPr="00A02CA0">
        <w:rPr>
          <w:b/>
          <w:bCs/>
          <w:noProof w:val="0"/>
          <w:sz w:val="26"/>
          <w:szCs w:val="26"/>
        </w:rPr>
        <w:t>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«Невельск</w:t>
      </w:r>
      <w:r>
        <w:rPr>
          <w:b/>
          <w:bCs/>
          <w:noProof w:val="0"/>
          <w:sz w:val="26"/>
          <w:szCs w:val="26"/>
        </w:rPr>
        <w:t>ий городской округ» на 2014-2018</w:t>
      </w:r>
      <w:r w:rsidRPr="00A02CA0">
        <w:rPr>
          <w:b/>
          <w:bCs/>
          <w:noProof w:val="0"/>
          <w:sz w:val="26"/>
          <w:szCs w:val="26"/>
        </w:rPr>
        <w:t xml:space="preserve"> годы</w:t>
      </w:r>
    </w:p>
    <w:p w:rsidR="00E040A3" w:rsidRDefault="00E040A3" w:rsidP="00E040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4379"/>
        <w:gridCol w:w="1737"/>
        <w:gridCol w:w="2359"/>
      </w:tblGrid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  <w:rPr>
                <w:b/>
                <w:bCs/>
              </w:rPr>
            </w:pPr>
            <w:r w:rsidRPr="0036115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361154">
              <w:rPr>
                <w:b/>
                <w:bCs/>
              </w:rPr>
              <w:t>п/п</w:t>
            </w:r>
          </w:p>
        </w:tc>
        <w:tc>
          <w:tcPr>
            <w:tcW w:w="4379" w:type="dxa"/>
          </w:tcPr>
          <w:p w:rsidR="00E040A3" w:rsidRPr="00361154" w:rsidRDefault="00E040A3" w:rsidP="0077351C">
            <w:pPr>
              <w:jc w:val="center"/>
              <w:rPr>
                <w:b/>
                <w:bCs/>
              </w:rPr>
            </w:pPr>
            <w:r w:rsidRPr="00361154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  <w:rPr>
                <w:b/>
                <w:bCs/>
              </w:rPr>
            </w:pPr>
            <w:r w:rsidRPr="00361154">
              <w:rPr>
                <w:b/>
                <w:bCs/>
              </w:rPr>
              <w:t>Дата проведения</w:t>
            </w:r>
          </w:p>
        </w:tc>
        <w:tc>
          <w:tcPr>
            <w:tcW w:w="2359" w:type="dxa"/>
          </w:tcPr>
          <w:p w:rsidR="00E040A3" w:rsidRPr="00361154" w:rsidRDefault="00E040A3" w:rsidP="0077351C">
            <w:pPr>
              <w:jc w:val="center"/>
              <w:rPr>
                <w:b/>
                <w:bCs/>
              </w:rPr>
            </w:pPr>
            <w:r w:rsidRPr="00361154">
              <w:rPr>
                <w:b/>
                <w:bCs/>
              </w:rPr>
              <w:t>Ответственный за проведение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в образовательных</w:t>
            </w:r>
            <w:r>
              <w:t xml:space="preserve"> учреждениях </w:t>
            </w:r>
            <w:r w:rsidRPr="00361154">
              <w:t>Недели толерантности (тематичес</w:t>
            </w:r>
            <w:r w:rsidRPr="00361154">
              <w:softHyphen/>
              <w:t>кие беседы, классные и библиотечные часы, конкурсы рисунков, сочинений).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 xml:space="preserve">ноябрь </w:t>
            </w:r>
          </w:p>
          <w:p w:rsidR="00E040A3" w:rsidRPr="00361154" w:rsidRDefault="00E040A3" w:rsidP="0077351C">
            <w:pPr>
              <w:jc w:val="center"/>
            </w:pPr>
            <w:r w:rsidRPr="00361154">
              <w:t>2014 года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 xml:space="preserve">Отдел образования 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</w:t>
            </w:r>
          </w:p>
        </w:tc>
        <w:tc>
          <w:tcPr>
            <w:tcW w:w="4379" w:type="dxa"/>
          </w:tcPr>
          <w:p w:rsidR="00E040A3" w:rsidRPr="00361154" w:rsidRDefault="00E040A3" w:rsidP="0077351C">
            <w:r>
              <w:t>Фото</w:t>
            </w:r>
            <w:r w:rsidRPr="00361154">
              <w:t>выставка национальных культур «Единство нации» на сайтах образовательных учреждений.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март – апрель 2015 года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образования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3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Фестиваль межэтнических культур «Учитель и талант» среди образовательных учреждений.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март  2016 года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образования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4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Выставка декоративно-прикладного творчества этнических культур среди педагогов и детей «Народы региона».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март  2016 года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образования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5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по воспитанию толерантного самосознания детей и подростков</w:t>
            </w:r>
            <w:r>
              <w:t xml:space="preserve"> (МБУК «Невельская централизованная библиотечная система»)</w:t>
            </w:r>
            <w:r w:rsidRPr="00361154">
              <w:t>.</w:t>
            </w:r>
          </w:p>
          <w:p w:rsidR="00E040A3" w:rsidRPr="00361154" w:rsidRDefault="00E040A3" w:rsidP="0077351C"/>
          <w:p w:rsidR="00E040A3" w:rsidRPr="00361154" w:rsidRDefault="00E040A3" w:rsidP="0077351C">
            <w:r w:rsidRPr="00361154">
              <w:t>Мероприятия в рамках акции «Неделя доброты»:</w:t>
            </w:r>
          </w:p>
          <w:p w:rsidR="00E040A3" w:rsidRPr="00361154" w:rsidRDefault="00E040A3" w:rsidP="0077351C">
            <w:r w:rsidRPr="00361154">
              <w:t>- Час размышления, анкетирование «Умение быть толерантным»;</w:t>
            </w:r>
          </w:p>
          <w:p w:rsidR="00E040A3" w:rsidRPr="00361154" w:rsidRDefault="00E040A3" w:rsidP="0077351C">
            <w:r w:rsidRPr="00361154">
              <w:t>- Урок-размышление «Ты знаешь – я рядом» (учимся понимать друг друга);</w:t>
            </w:r>
          </w:p>
          <w:p w:rsidR="00E040A3" w:rsidRPr="00361154" w:rsidRDefault="00E040A3" w:rsidP="0077351C">
            <w:r w:rsidRPr="00361154">
              <w:t>- Урок культуры общения «Просто здравствуйте!»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2014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6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 xml:space="preserve">Цикл мероприятий в рамках программы «Разные, но не чужие – мир через культуру» по воспитанию толерантного </w:t>
            </w:r>
            <w:r w:rsidRPr="00361154">
              <w:lastRenderedPageBreak/>
              <w:t>самосознания детей и подростков</w:t>
            </w:r>
            <w:r>
              <w:t xml:space="preserve"> (МБУК «Невельская централизованная библиотечная система»):</w:t>
            </w:r>
          </w:p>
          <w:p w:rsidR="00E040A3" w:rsidRPr="00361154" w:rsidRDefault="00E040A3" w:rsidP="0077351C">
            <w:r w:rsidRPr="00361154">
              <w:t>- Урок нравственности «Дружба не знает границ»;</w:t>
            </w:r>
          </w:p>
          <w:p w:rsidR="00E040A3" w:rsidRPr="00361154" w:rsidRDefault="00E040A3" w:rsidP="0077351C">
            <w:r w:rsidRPr="00361154">
              <w:t>- Урок толерантности «Мир, в котором мы живем»;</w:t>
            </w:r>
          </w:p>
          <w:p w:rsidR="00E040A3" w:rsidRPr="00361154" w:rsidRDefault="00E040A3" w:rsidP="0077351C">
            <w:r w:rsidRPr="00361154">
              <w:t>- Акция «Осенняя Неделя добра»;</w:t>
            </w:r>
          </w:p>
          <w:p w:rsidR="00E040A3" w:rsidRPr="00361154" w:rsidRDefault="00E040A3" w:rsidP="0077351C">
            <w:r w:rsidRPr="00361154">
              <w:t>- Игровой тренинг «Планета толерантности».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2015 – 2018 годы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7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«По-соседски жить – значит дружить» в рамках программы «Разные, но не чужие – мир через культуру» по воспитанию толерантного самосознания детей и подростков</w:t>
            </w:r>
            <w:r>
              <w:t xml:space="preserve"> (МБУК «Невельская централизованная библиотечная система»)</w:t>
            </w:r>
            <w:r w:rsidRPr="00361154">
              <w:t>:</w:t>
            </w:r>
          </w:p>
          <w:p w:rsidR="00E040A3" w:rsidRPr="00361154" w:rsidRDefault="00E040A3" w:rsidP="0077351C">
            <w:r w:rsidRPr="00361154">
              <w:t>- Час нивхской сказки «Легенды малой Родины моей»;</w:t>
            </w:r>
          </w:p>
          <w:p w:rsidR="00E040A3" w:rsidRPr="00361154" w:rsidRDefault="00E040A3" w:rsidP="0077351C">
            <w:r w:rsidRPr="00361154">
              <w:t>- Фольклорные посиделки «Люблю твою, Россия, старину» о русских традициях и обычаях и др.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2016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8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«Передай добро по кругу» в рамках программы «Разные, но не чужие – мир через культуру» по воспитанию толерант</w:t>
            </w:r>
            <w:r w:rsidRPr="00361154">
              <w:softHyphen/>
              <w:t>ного самосознания детей и подростков</w:t>
            </w:r>
            <w:r>
              <w:t xml:space="preserve">  (МБУК «Невельская централизованная библиотечная система»)</w:t>
            </w:r>
            <w:r w:rsidRPr="00361154">
              <w:t>:</w:t>
            </w:r>
          </w:p>
          <w:p w:rsidR="00E040A3" w:rsidRPr="00361154" w:rsidRDefault="00E040A3" w:rsidP="0077351C">
            <w:r w:rsidRPr="00361154">
              <w:t>- Урок милосердия «Без добра на свете жить нельзя»;</w:t>
            </w:r>
          </w:p>
          <w:p w:rsidR="00E040A3" w:rsidRPr="00361154" w:rsidRDefault="00E040A3" w:rsidP="0077351C">
            <w:r w:rsidRPr="00361154">
              <w:t>- Час общения «Поговорим о дружбе и друзьях» и  др.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2017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9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«По-соседски жить – значит дружить» в рамках программы «Разные, но не чужие – мир через культуру» по воспитанию толерантного самосознания детей и подростков</w:t>
            </w:r>
            <w:r>
              <w:t xml:space="preserve"> (МБУК «Невельская централизованная библиотечная система»)</w:t>
            </w:r>
            <w:r w:rsidRPr="00361154">
              <w:t>:</w:t>
            </w:r>
          </w:p>
          <w:p w:rsidR="00E040A3" w:rsidRPr="00361154" w:rsidRDefault="00E040A3" w:rsidP="0077351C">
            <w:r w:rsidRPr="00361154">
              <w:t>- Час познания «В стране утренней свежести» об истории, традициях корейской культуры;</w:t>
            </w:r>
          </w:p>
          <w:p w:rsidR="00E040A3" w:rsidRPr="00361154" w:rsidRDefault="00E040A3" w:rsidP="0077351C">
            <w:r w:rsidRPr="00361154">
              <w:t>- Час полезной информации «Многоликая Поднебесная» о культуре и обычаях Китая;</w:t>
            </w:r>
          </w:p>
          <w:p w:rsidR="00E040A3" w:rsidRPr="00361154" w:rsidRDefault="00E040A3" w:rsidP="0077351C">
            <w:r w:rsidRPr="00361154">
              <w:t>- Познавательная игра «Путешествие в страну «Родная речь».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2018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10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по поддержке русского язы</w:t>
            </w:r>
            <w:r w:rsidRPr="00361154">
              <w:softHyphen/>
              <w:t xml:space="preserve">ка как государственного </w:t>
            </w:r>
            <w:r w:rsidRPr="00361154">
              <w:lastRenderedPageBreak/>
              <w:t>языка Российской Федерации (литературные игры-викторины, познавательные часы, часы духовной культу</w:t>
            </w:r>
            <w:r w:rsidRPr="00361154">
              <w:softHyphen/>
              <w:t>ры, книжно-иллюстративные выставки, обзо</w:t>
            </w:r>
            <w:r w:rsidRPr="00361154">
              <w:softHyphen/>
              <w:t>ры): «Кладезь мудрости народной», «Слав</w:t>
            </w:r>
            <w:r w:rsidRPr="00361154">
              <w:softHyphen/>
              <w:t>лю тебя, русский язык!», «Люби, цени и изучай русский язык», «Мой верный друг» и др.</w:t>
            </w:r>
            <w:r>
              <w:t xml:space="preserve"> (МБУК «Невельская централизованная библиотечная система»).</w:t>
            </w:r>
          </w:p>
          <w:p w:rsidR="00E040A3" w:rsidRPr="00361154" w:rsidRDefault="00E040A3" w:rsidP="0077351C"/>
          <w:p w:rsidR="00E040A3" w:rsidRPr="00361154" w:rsidRDefault="00E040A3" w:rsidP="0077351C">
            <w:r w:rsidRPr="00361154">
              <w:t>- Круглый стол «Язык есть исповедь народа»</w:t>
            </w:r>
          </w:p>
          <w:p w:rsidR="00E040A3" w:rsidRPr="00361154" w:rsidRDefault="00E040A3" w:rsidP="0077351C">
            <w:r w:rsidRPr="00361154">
              <w:t>- Информационная акция «Экология слова»</w:t>
            </w:r>
          </w:p>
          <w:p w:rsidR="00E040A3" w:rsidRPr="00361154" w:rsidRDefault="00E040A3" w:rsidP="0077351C">
            <w:r w:rsidRPr="00361154">
              <w:t>- Дайджест «Русский язык – язык межнационального общения»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ежегодно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Default="00E040A3" w:rsidP="0077351C">
            <w:pPr>
              <w:jc w:val="center"/>
            </w:pPr>
          </w:p>
          <w:p w:rsidR="00E040A3" w:rsidRDefault="00E040A3" w:rsidP="0077351C">
            <w:pPr>
              <w:jc w:val="center"/>
            </w:pPr>
          </w:p>
          <w:p w:rsidR="00E040A3" w:rsidRDefault="00E040A3" w:rsidP="0077351C">
            <w:pPr>
              <w:jc w:val="center"/>
            </w:pPr>
          </w:p>
          <w:p w:rsidR="00E040A3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февраль 2014г.</w:t>
            </w:r>
          </w:p>
          <w:p w:rsidR="00E040A3" w:rsidRPr="00361154" w:rsidRDefault="00E040A3" w:rsidP="0077351C">
            <w:pPr>
              <w:jc w:val="center"/>
            </w:pPr>
            <w:r w:rsidRPr="00361154">
              <w:t>2016 год</w:t>
            </w:r>
          </w:p>
          <w:p w:rsidR="00E040A3" w:rsidRPr="00361154" w:rsidRDefault="00E040A3" w:rsidP="0077351C">
            <w:pPr>
              <w:jc w:val="center"/>
            </w:pPr>
            <w:r w:rsidRPr="00361154">
              <w:t>2017 год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lastRenderedPageBreak/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11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Цикл мероприятий в рамках Дней славянской письменности и культуры (часы духовных традиций, часы истории, книжно-иллюстративные выставки, тематические стенды, электронные презентации): «Создатели славянской письменности», «Мудрые книжники Древней Руси», «Аз и Буки – основа науки», «День славянской письменности и культуры», «Прикоснись к родному языку» и др.</w:t>
            </w:r>
            <w:r>
              <w:t xml:space="preserve"> (МБУК «Невельская централизованная библиотечная система»).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2014 – 2018 годы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12</w:t>
            </w:r>
          </w:p>
        </w:tc>
        <w:tc>
          <w:tcPr>
            <w:tcW w:w="4379" w:type="dxa"/>
          </w:tcPr>
          <w:p w:rsidR="00E040A3" w:rsidRDefault="00E040A3" w:rsidP="0077351C">
            <w:r w:rsidRPr="00361154">
              <w:t>Выставка художественных работ учащихся МБОУ ДОД «Детская школа искусств г.Невельска» на тему «Многонациональная Россия».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2014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13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Выставки российских художников (МБУК «Невельский историко-краеведческий музей»):</w:t>
            </w:r>
          </w:p>
          <w:p w:rsidR="00E040A3" w:rsidRPr="00361154" w:rsidRDefault="00E040A3" w:rsidP="0077351C">
            <w:r w:rsidRPr="00361154">
              <w:t>- Живопись и графика Гиви Манткава</w:t>
            </w:r>
          </w:p>
          <w:p w:rsidR="00E040A3" w:rsidRPr="00361154" w:rsidRDefault="00E040A3" w:rsidP="0077351C">
            <w:r w:rsidRPr="00361154">
              <w:t>- Живопись Дю Мен Су</w:t>
            </w:r>
          </w:p>
          <w:p w:rsidR="00E040A3" w:rsidRPr="00361154" w:rsidRDefault="00E040A3" w:rsidP="0077351C">
            <w:r w:rsidRPr="00361154">
              <w:t>- Творчество Ю.Метельского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</w:p>
          <w:p w:rsidR="00E040A3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2014 год</w:t>
            </w:r>
          </w:p>
          <w:p w:rsidR="00E040A3" w:rsidRPr="00361154" w:rsidRDefault="00E040A3" w:rsidP="0077351C">
            <w:pPr>
              <w:jc w:val="center"/>
            </w:pPr>
            <w:r w:rsidRPr="00361154">
              <w:t>2015 год</w:t>
            </w:r>
          </w:p>
          <w:p w:rsidR="00E040A3" w:rsidRPr="00361154" w:rsidRDefault="00E040A3" w:rsidP="0077351C">
            <w:pPr>
              <w:jc w:val="center"/>
            </w:pPr>
            <w:r w:rsidRPr="00361154">
              <w:t>2016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14</w:t>
            </w:r>
          </w:p>
        </w:tc>
        <w:tc>
          <w:tcPr>
            <w:tcW w:w="4379" w:type="dxa"/>
          </w:tcPr>
          <w:p w:rsidR="00E040A3" w:rsidRDefault="00E040A3" w:rsidP="0077351C">
            <w:r w:rsidRPr="00361154">
              <w:t>Фотовыставка «Россия многонациональная» (МБУК «Невельский историко-краеведческий музей»).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2015,  2018 годы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15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народного праздника «Маслени</w:t>
            </w:r>
            <w:r>
              <w:softHyphen/>
            </w:r>
            <w:r w:rsidRPr="00361154">
              <w:t>ца»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Default="00E040A3" w:rsidP="0077351C"/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16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районного Пасхального фестиваля «Суждено России возродиться»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2016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17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комплекса мероприятий патриотического характера: 23 февраля, 9 мая, 12 июня, 22 августа, 12 декабря</w:t>
            </w:r>
            <w:r>
              <w:t xml:space="preserve"> 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18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Фотодокументальная выставка «Свидетели истории» (МБУК «Невельский историко-краеведческий музей»).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19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районного фестиваля национальных культур «Содружество»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20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конкурсов, выставок декоративно-прикладного творчества, национальной кухни народов, проживающих на территории Невельского городского округа, в рамках районных фестивалей и народных праздников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21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творческого конкурса по сохранению национальных традиций и религиозных обычаев «Кладовая праздников»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2015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22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Круглого стола с участием руководителей муниципальных учреждений культуры и искусства, общественных организаций, по перспективам развития межнациональных связей «У культуры разных народов нет границ»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2016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23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Встреча с представителями диаспор, проживающих на территории Невельского района, «Моя семья» (МБУК «Невельский историко-краеведческий музей»).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rPr>
          <w:trHeight w:val="7614"/>
        </w:trPr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24</w:t>
            </w:r>
          </w:p>
        </w:tc>
        <w:tc>
          <w:tcPr>
            <w:tcW w:w="4379" w:type="dxa"/>
          </w:tcPr>
          <w:p w:rsidR="00E040A3" w:rsidRPr="00361154" w:rsidRDefault="00E040A3" w:rsidP="0077351C">
            <w:pPr>
              <w:spacing w:after="240"/>
            </w:pPr>
            <w:r w:rsidRPr="00361154">
              <w:t>Мероприятия, направленные на этнокультурное развитие населения Невельского района:</w:t>
            </w:r>
          </w:p>
          <w:p w:rsidR="00E040A3" w:rsidRPr="00361154" w:rsidRDefault="00E040A3" w:rsidP="0077351C">
            <w:pPr>
              <w:spacing w:after="240"/>
            </w:pPr>
            <w:r w:rsidRPr="00361154">
              <w:t>- Подготовка методических материалов, посвященных культуре, фольклору, обычаям и традициям народов, проживающих на территории Невельского городского округа</w:t>
            </w:r>
            <w:r>
              <w:t xml:space="preserve"> (МБУК «РДК им.Г.И.Невельского»)</w:t>
            </w:r>
            <w:r w:rsidRPr="00361154">
              <w:t>..</w:t>
            </w:r>
          </w:p>
          <w:p w:rsidR="00E040A3" w:rsidRPr="00361154" w:rsidRDefault="00E040A3" w:rsidP="0077351C">
            <w:pPr>
              <w:spacing w:after="240"/>
            </w:pPr>
            <w:r w:rsidRPr="00361154">
              <w:t xml:space="preserve">- Издание </w:t>
            </w:r>
            <w:r w:rsidRPr="00361154">
              <w:rPr>
                <w:lang w:val="en-US"/>
              </w:rPr>
              <w:t>I</w:t>
            </w:r>
            <w:r w:rsidRPr="00361154">
              <w:t xml:space="preserve"> сборника с методическими мате</w:t>
            </w:r>
            <w:r w:rsidRPr="00361154">
              <w:softHyphen/>
              <w:t>риалами с целью сохранения национальной культуры народов, проживающих на территории Невельского городского округа</w:t>
            </w:r>
            <w:r>
              <w:t xml:space="preserve">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>
            <w:pPr>
              <w:spacing w:after="240"/>
            </w:pPr>
            <w:r w:rsidRPr="00361154">
              <w:t>- Распространение буклетов, листовок и плакатов, направленных на воспитание культуры толерантности</w:t>
            </w:r>
            <w:r>
              <w:t xml:space="preserve">  (МБУК «РДК им.Г.И.Невельского»)</w:t>
            </w:r>
            <w:r w:rsidRPr="00361154">
              <w:t>.</w:t>
            </w:r>
          </w:p>
          <w:p w:rsidR="00E040A3" w:rsidRPr="00361154" w:rsidRDefault="00E040A3" w:rsidP="0077351C">
            <w:pPr>
              <w:spacing w:after="240"/>
            </w:pPr>
            <w:r w:rsidRPr="00361154">
              <w:t>- Беседа с видеопрезентацией «Живая старина» (рассказ об истории русского костюма) в МБУК«Невельский историко-краеведческий музей».</w:t>
            </w:r>
          </w:p>
          <w:p w:rsidR="00E040A3" w:rsidRPr="00361154" w:rsidRDefault="00E040A3" w:rsidP="0077351C">
            <w:pPr>
              <w:spacing w:after="240"/>
            </w:pPr>
            <w:r w:rsidRPr="00361154">
              <w:t>- Рассказ об истории древних русских игрушек. Практические занятия:  «Смастери тряпичную куклу»; занятие-аппликация «Русская матрешка» (МБУК «Невельский историко-краеведческий музей»).</w:t>
            </w:r>
          </w:p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E040A3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2014 год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E040A3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E040A3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</w:p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культуры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>
              <w:t>25</w:t>
            </w:r>
          </w:p>
        </w:tc>
        <w:tc>
          <w:tcPr>
            <w:tcW w:w="4379" w:type="dxa"/>
          </w:tcPr>
          <w:p w:rsidR="00E040A3" w:rsidRDefault="00E040A3" w:rsidP="0077351C">
            <w:r>
              <w:t>Проведение открытого личного турнира по вольной борьбе Невельского района на призы ООО «Горняк».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Default="00E040A3" w:rsidP="0077351C">
            <w:pPr>
              <w:jc w:val="center"/>
            </w:pPr>
            <w:r>
              <w:t>ежегодно</w:t>
            </w:r>
          </w:p>
          <w:p w:rsidR="00E040A3" w:rsidRDefault="00E040A3" w:rsidP="0077351C">
            <w:pPr>
              <w:jc w:val="center"/>
            </w:pPr>
            <w:r>
              <w:t xml:space="preserve"> в апреле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физической культуры, спорта и молодежной политики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</w:t>
            </w:r>
            <w:r>
              <w:t>6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соревнований по национальной борьбе на поясах «Куреш», приуроченных ко Дню города Невельска.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Default="00E040A3" w:rsidP="0077351C">
            <w:pPr>
              <w:jc w:val="center"/>
            </w:pPr>
            <w:r>
              <w:t xml:space="preserve"> ежегодно </w:t>
            </w:r>
          </w:p>
          <w:p w:rsidR="00E040A3" w:rsidRPr="00361154" w:rsidRDefault="00E040A3" w:rsidP="0077351C">
            <w:pPr>
              <w:jc w:val="center"/>
            </w:pPr>
            <w:r>
              <w:t>в сентябре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физической культуры, спорта и молодежной политики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</w:t>
            </w:r>
            <w:r>
              <w:t>7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Спортивное мероприятие «Веселые старты», посвященное Дню народного единства.</w:t>
            </w:r>
          </w:p>
        </w:tc>
        <w:tc>
          <w:tcPr>
            <w:tcW w:w="1737" w:type="dxa"/>
          </w:tcPr>
          <w:p w:rsidR="00E040A3" w:rsidRDefault="00E040A3" w:rsidP="0077351C">
            <w:pPr>
              <w:jc w:val="center"/>
            </w:pPr>
            <w:r>
              <w:t xml:space="preserve">ежегодно </w:t>
            </w:r>
          </w:p>
          <w:p w:rsidR="00E040A3" w:rsidRPr="00361154" w:rsidRDefault="00E040A3" w:rsidP="0077351C">
            <w:pPr>
              <w:jc w:val="center"/>
            </w:pPr>
            <w:r>
              <w:t>в ноябре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физической культуры, спорта и молодежной политики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2</w:t>
            </w:r>
            <w:r>
              <w:t>8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 xml:space="preserve">Размещение в газете «Невельские новости», на официальном Интернет-сайте администрации Невельского городского округа поздравлений от имени мэра Невельского городского округа ко Дню русского языка, Дню </w:t>
            </w:r>
            <w:r w:rsidRPr="00361154">
              <w:lastRenderedPageBreak/>
              <w:t>Государственно</w:t>
            </w:r>
            <w:r w:rsidRPr="00361154">
              <w:softHyphen/>
              <w:t>го флага РФ, Дню народного единства, Дню Конституции РФ; обращени</w:t>
            </w:r>
            <w:r>
              <w:t>е</w:t>
            </w:r>
            <w:r w:rsidRPr="00361154">
              <w:t xml:space="preserve"> от имени мэра Невельского городского округа ко Дню солидарности в борьбе с терроризмом.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 xml:space="preserve">Отдел по вопросам взаимодействия с населением и организационной работе, МБУ «Информационное </w:t>
            </w:r>
            <w:r w:rsidRPr="00361154">
              <w:lastRenderedPageBreak/>
              <w:t>агентство «Невельские новости»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lastRenderedPageBreak/>
              <w:t>2</w:t>
            </w:r>
            <w:r>
              <w:t>9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Освещение в местных СМИ мероприятий (культурно-массовых, праздничных, спортивных и т.д.), направленных на укрепление гражданского мира, единства и согласия, на гармонизацию межнациональных (межэтнических), межконфессиональных отношений, на  распространение традиций культуры и обычаев народов, проживающих на территории Невельского района.</w:t>
            </w:r>
          </w:p>
          <w:p w:rsidR="00E040A3" w:rsidRPr="00361154" w:rsidRDefault="00E040A3" w:rsidP="0077351C"/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в течение всего периода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по вопросам взаимодействия с населением и организационной работе, МБУ «Информационное агентство «Невельские новости»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>
              <w:t>30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Размещение в местных СМИ информационных материалов, направленных на гармонизацию межнациональных и межконфессиональных отношений, укрепление гражданского мира и согласия.</w:t>
            </w:r>
          </w:p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ежегодно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по вопросам взаимодействия с населением и организационной работе, МБУ «Информационное агентство «Невельские новости»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3</w:t>
            </w:r>
            <w:r>
              <w:t>1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Выявление фактов распространения на территории Невельского городского округа пропагандистских печатных материалов, направленных на распространение идеологии экстремизма, разжигание межнациональных и межконфессиональных конфликтов, с последующим сообщением о данных фактах (в случае</w:t>
            </w:r>
            <w:r>
              <w:t xml:space="preserve"> их</w:t>
            </w:r>
            <w:r w:rsidRPr="00361154">
              <w:t xml:space="preserve"> выявления) в ОМВД  России по Невельскому городскому округу. </w:t>
            </w:r>
          </w:p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в течение всего периода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по вопросам взаимодействия с населением и организационной работе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3</w:t>
            </w:r>
            <w:r>
              <w:t>2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Проведение заседаний Общественного консуль</w:t>
            </w:r>
            <w:r w:rsidRPr="00361154">
              <w:softHyphen/>
              <w:t xml:space="preserve">тативного совета при администрации Невельского городского округа, в целях  обеспечения взаимодействия  между органами местного самоуправления и общественными объединениями района (в том числе национальными). </w:t>
            </w:r>
          </w:p>
        </w:tc>
        <w:tc>
          <w:tcPr>
            <w:tcW w:w="1737" w:type="dxa"/>
          </w:tcPr>
          <w:p w:rsidR="00E040A3" w:rsidRDefault="00E040A3" w:rsidP="0077351C">
            <w:pPr>
              <w:jc w:val="center"/>
            </w:pPr>
            <w:r>
              <w:t>ежегодно,</w:t>
            </w:r>
          </w:p>
          <w:p w:rsidR="00E040A3" w:rsidRPr="004F40CB" w:rsidRDefault="00E040A3" w:rsidP="0077351C">
            <w:pPr>
              <w:jc w:val="center"/>
            </w:pPr>
            <w:r>
              <w:t>2 раза в год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по вопросам взаимодействия с населением и организационной работе</w:t>
            </w:r>
          </w:p>
        </w:tc>
      </w:tr>
      <w:tr w:rsidR="00E040A3" w:rsidRPr="00361154">
        <w:tc>
          <w:tcPr>
            <w:tcW w:w="813" w:type="dxa"/>
          </w:tcPr>
          <w:p w:rsidR="00E040A3" w:rsidRPr="00361154" w:rsidRDefault="00E040A3" w:rsidP="0077351C">
            <w:pPr>
              <w:jc w:val="center"/>
            </w:pPr>
            <w:r w:rsidRPr="00361154">
              <w:t>3</w:t>
            </w:r>
            <w:r>
              <w:t>3</w:t>
            </w:r>
          </w:p>
        </w:tc>
        <w:tc>
          <w:tcPr>
            <w:tcW w:w="4379" w:type="dxa"/>
          </w:tcPr>
          <w:p w:rsidR="00E040A3" w:rsidRPr="00361154" w:rsidRDefault="00E040A3" w:rsidP="0077351C">
            <w:r w:rsidRPr="00361154">
              <w:t>Мониторинг обращений граждан на наличие сообщений о фактах нарушения принципа равноправия граждан независимо от расы, национальности, языка, религиозных убеждений.</w:t>
            </w:r>
          </w:p>
        </w:tc>
        <w:tc>
          <w:tcPr>
            <w:tcW w:w="1737" w:type="dxa"/>
          </w:tcPr>
          <w:p w:rsidR="00E040A3" w:rsidRPr="00361154" w:rsidRDefault="00E040A3" w:rsidP="0077351C">
            <w:pPr>
              <w:jc w:val="center"/>
            </w:pPr>
            <w:r w:rsidRPr="00361154">
              <w:t>в течение всего периода</w:t>
            </w:r>
          </w:p>
        </w:tc>
        <w:tc>
          <w:tcPr>
            <w:tcW w:w="2359" w:type="dxa"/>
          </w:tcPr>
          <w:p w:rsidR="00E040A3" w:rsidRPr="00361154" w:rsidRDefault="00E040A3" w:rsidP="0077351C">
            <w:r w:rsidRPr="00361154">
              <w:t>Отдел по вопросам взаимодействия с населением и организационной работе</w:t>
            </w:r>
          </w:p>
        </w:tc>
      </w:tr>
    </w:tbl>
    <w:p w:rsidR="00E040A3" w:rsidRPr="000901AD" w:rsidRDefault="00E040A3" w:rsidP="00E040A3"/>
    <w:sectPr w:rsidR="00E040A3" w:rsidRPr="000901AD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14" w:rsidRDefault="00435F14">
      <w:r>
        <w:separator/>
      </w:r>
    </w:p>
  </w:endnote>
  <w:endnote w:type="continuationSeparator" w:id="0">
    <w:p w:rsidR="00435F14" w:rsidRDefault="0043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47426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47426">
      <w:rPr>
        <w:noProof/>
        <w:sz w:val="12"/>
        <w:szCs w:val="12"/>
        <w:u w:val="single"/>
      </w:rPr>
      <w:t>15:40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4742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14" w:rsidRDefault="00435F14">
      <w:r>
        <w:separator/>
      </w:r>
    </w:p>
  </w:footnote>
  <w:footnote w:type="continuationSeparator" w:id="0">
    <w:p w:rsidR="00435F14" w:rsidRDefault="0043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комплексного Плана мероприятий по обеспечению социальной и культурной адаптации мигрантов, межнациональнонго и межконфессионнального согласия, профилактике межнациональных (межэтнических) конфликтов на территории муниципального образования &quot;Невельский городской округ&quot; на 2014-2018 годы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4-06-23'}"/>
    <w:docVar w:name="attr5#Бланк" w:val="OID_TYPE#"/>
    <w:docVar w:name="attr6#Номер документа" w:val="VARCHAR#631"/>
    <w:docVar w:name="attr7#Дата подписания" w:val="DATE#{d '2014-06-23'}"/>
    <w:docVar w:name="ESED_IDnum" w:val="22/2014-1102"/>
    <w:docVar w:name="ESED_Lock" w:val="0"/>
    <w:docVar w:name="SPD_Annotation" w:val="N 631 от 23.06.2014 22/2014-1102#Об утверждении комплексного Плана мероприятий по обеспечению социальной и культурной адаптации мигрантов, межнациональнонго и межконфессионнального согласия, профилактике межнациональных (межэтнических) конфликтов на территории муниципального образования &quot;Невельский городской округ&quot; на 2014-2018 годы#Постановления администрации Невельского Городского округа   КОРОБОЧКИНА Елена Александровна – начальник отдела#Дата создания редакции: 23.06.2014"/>
    <w:docVar w:name="SPD_AreaName" w:val="Документ (ЕСЭД)"/>
    <w:docVar w:name="SPD_hostURL" w:val="storm"/>
    <w:docVar w:name="SPD_NumDoc" w:val="620272923"/>
    <w:docVar w:name="SPD_vDir" w:val="spd"/>
  </w:docVars>
  <w:rsids>
    <w:rsidRoot w:val="00E040A3"/>
    <w:rsid w:val="000901AD"/>
    <w:rsid w:val="00361154"/>
    <w:rsid w:val="00435F14"/>
    <w:rsid w:val="004F40CB"/>
    <w:rsid w:val="00581D0C"/>
    <w:rsid w:val="0077351C"/>
    <w:rsid w:val="008D6676"/>
    <w:rsid w:val="00A02CA0"/>
    <w:rsid w:val="00AD4EDC"/>
    <w:rsid w:val="00C47426"/>
    <w:rsid w:val="00E040A3"/>
    <w:rsid w:val="00E269BE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33076E-8983-4768-942D-5B40832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A3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04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40A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040A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04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04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040A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1799</Words>
  <Characters>10259</Characters>
  <Application>Microsoft Office Word</Application>
  <DocSecurity>0</DocSecurity>
  <Lines>85</Lines>
  <Paragraphs>24</Paragraphs>
  <ScaleCrop>false</ScaleCrop>
  <Company>Администрация. Невельск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2025-02-03T04:40:00Z</dcterms:created>
  <dcterms:modified xsi:type="dcterms:W3CDTF">2025-02-03T04:40:00Z</dcterms:modified>
</cp:coreProperties>
</file>