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32" w:rsidRDefault="002F574A" w:rsidP="00FD533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332" w:rsidRDefault="00FD5332" w:rsidP="00FD5332">
      <w:pPr>
        <w:jc w:val="center"/>
        <w:rPr>
          <w:lang w:val="en-US"/>
        </w:rPr>
      </w:pPr>
    </w:p>
    <w:p w:rsidR="00FD5332" w:rsidRDefault="00FD5332" w:rsidP="00FD5332">
      <w:pPr>
        <w:jc w:val="center"/>
        <w:rPr>
          <w:lang w:val="en-US"/>
        </w:rPr>
      </w:pPr>
    </w:p>
    <w:p w:rsidR="00FD5332" w:rsidRDefault="00FD5332" w:rsidP="00FD5332">
      <w:pPr>
        <w:jc w:val="center"/>
        <w:rPr>
          <w:lang w:val="en-US"/>
        </w:rPr>
      </w:pPr>
    </w:p>
    <w:p w:rsidR="00FD5332" w:rsidRDefault="00FD5332" w:rsidP="00FD5332">
      <w:pPr>
        <w:jc w:val="center"/>
        <w:rPr>
          <w:lang w:val="en-US"/>
        </w:rPr>
      </w:pPr>
    </w:p>
    <w:p w:rsidR="00FD5332" w:rsidRDefault="00FD5332" w:rsidP="00FD533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D533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D5332" w:rsidRDefault="00FD5332" w:rsidP="00AA4CFD">
            <w:pPr>
              <w:pStyle w:val="7"/>
            </w:pPr>
            <w:r>
              <w:t>ПОСТАНОВЛЕНИЕ</w:t>
            </w:r>
          </w:p>
          <w:p w:rsidR="00FD5332" w:rsidRDefault="00FD5332" w:rsidP="00AA4C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D533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D5332" w:rsidRDefault="002F574A" w:rsidP="00AA4C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332" w:rsidRDefault="00B060C8" w:rsidP="00FD5332">
                                  <w:r>
                                    <w:t>757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D5332" w:rsidRDefault="00B060C8" w:rsidP="00FD5332">
                            <w:r>
                              <w:t>757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332" w:rsidRDefault="00B060C8" w:rsidP="00FD5332">
                                  <w:r>
                                    <w:t>26.05.2016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D5332" w:rsidRDefault="00B060C8" w:rsidP="00FD5332">
                            <w:r>
                              <w:t>26.05.2016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5332">
              <w:rPr>
                <w:rFonts w:ascii="Courier New" w:hAnsi="Courier New" w:cs="Courier New"/>
              </w:rPr>
              <w:t>от              №</w:t>
            </w:r>
          </w:p>
          <w:p w:rsidR="00FD5332" w:rsidRDefault="00FD5332" w:rsidP="00AA4C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D533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D5332" w:rsidRDefault="00FD5332" w:rsidP="00AA4C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D5332" w:rsidRDefault="00FD5332" w:rsidP="00AA4CFD">
            <w:pPr>
              <w:spacing w:after="240"/>
              <w:ind w:left="539"/>
              <w:jc w:val="center"/>
            </w:pPr>
          </w:p>
        </w:tc>
      </w:tr>
      <w:tr w:rsidR="00FD5332" w:rsidRPr="00FD533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D5332" w:rsidRPr="00FD5332" w:rsidRDefault="00FD5332" w:rsidP="00FD5332">
            <w:pPr>
              <w:jc w:val="both"/>
              <w:rPr>
                <w:sz w:val="28"/>
                <w:szCs w:val="28"/>
              </w:rPr>
            </w:pPr>
            <w:r w:rsidRPr="00FD5332">
              <w:rPr>
                <w:sz w:val="28"/>
                <w:szCs w:val="28"/>
              </w:rPr>
              <w:t>Об утверждении Положения об отделе по учету, распределению и приватизации жилого фонда администрации Невельского городского округа</w:t>
            </w:r>
          </w:p>
        </w:tc>
        <w:tc>
          <w:tcPr>
            <w:tcW w:w="5103" w:type="dxa"/>
          </w:tcPr>
          <w:p w:rsidR="00FD5332" w:rsidRPr="00FD5332" w:rsidRDefault="00FD5332" w:rsidP="00FD5332">
            <w:pPr>
              <w:jc w:val="both"/>
              <w:rPr>
                <w:sz w:val="28"/>
                <w:szCs w:val="28"/>
              </w:rPr>
            </w:pPr>
          </w:p>
        </w:tc>
      </w:tr>
      <w:tr w:rsidR="00FD5332" w:rsidRPr="00FD53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D5332" w:rsidRPr="00FD5332" w:rsidRDefault="00FD5332" w:rsidP="00FD5332">
            <w:pPr>
              <w:jc w:val="both"/>
              <w:rPr>
                <w:sz w:val="28"/>
                <w:szCs w:val="28"/>
              </w:rPr>
            </w:pPr>
          </w:p>
        </w:tc>
      </w:tr>
    </w:tbl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 w:rsidRPr="00FD5332">
        <w:rPr>
          <w:sz w:val="28"/>
          <w:szCs w:val="28"/>
        </w:rPr>
        <w:t>В целях приведения в соответствие нормативно-правовых актов администрации Невельского городского округа, руководствуясь ст.</w:t>
      </w:r>
      <w:r>
        <w:rPr>
          <w:sz w:val="28"/>
          <w:szCs w:val="28"/>
        </w:rPr>
        <w:t xml:space="preserve"> ст.</w:t>
      </w:r>
      <w:r w:rsidRPr="00FD5332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FD5332" w:rsidRPr="00FD5332" w:rsidRDefault="00FD5332" w:rsidP="00FD5332">
      <w:pPr>
        <w:jc w:val="both"/>
        <w:rPr>
          <w:sz w:val="28"/>
          <w:szCs w:val="28"/>
        </w:rPr>
      </w:pPr>
    </w:p>
    <w:p w:rsidR="00FD5332" w:rsidRPr="00FD5332" w:rsidRDefault="00FD5332" w:rsidP="00FD5332">
      <w:pPr>
        <w:jc w:val="both"/>
        <w:rPr>
          <w:sz w:val="28"/>
          <w:szCs w:val="28"/>
        </w:rPr>
      </w:pPr>
      <w:r w:rsidRPr="00FD5332">
        <w:rPr>
          <w:sz w:val="28"/>
          <w:szCs w:val="28"/>
        </w:rPr>
        <w:t>ПОСТАНОВЛЯЕТ:</w:t>
      </w:r>
    </w:p>
    <w:p w:rsidR="00FD5332" w:rsidRPr="00FD5332" w:rsidRDefault="00FD5332" w:rsidP="00FD5332">
      <w:pPr>
        <w:jc w:val="both"/>
        <w:rPr>
          <w:sz w:val="28"/>
          <w:szCs w:val="28"/>
        </w:rPr>
      </w:pPr>
    </w:p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5332">
        <w:rPr>
          <w:sz w:val="28"/>
          <w:szCs w:val="28"/>
        </w:rPr>
        <w:t>Утвердить Положение об отделе по учету, распределению и приватизации жилого фонда администрации Невельского городского округа (прилагается).</w:t>
      </w:r>
    </w:p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5332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я</w:t>
      </w:r>
      <w:r w:rsidRPr="00FD5332">
        <w:rPr>
          <w:sz w:val="28"/>
          <w:szCs w:val="28"/>
        </w:rPr>
        <w:t xml:space="preserve"> администрации Невельского городского округа:</w:t>
      </w:r>
    </w:p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FA">
        <w:rPr>
          <w:sz w:val="28"/>
          <w:szCs w:val="28"/>
        </w:rPr>
        <w:t>от 10.04.2012</w:t>
      </w:r>
      <w:r w:rsidRPr="00FD5332">
        <w:rPr>
          <w:sz w:val="28"/>
          <w:szCs w:val="28"/>
        </w:rPr>
        <w:t>г. № 463 «Об утверждении Положения об отделе по учету, распределению и приватизации жилого фонда администрации Невельского городского округа»;</w:t>
      </w:r>
    </w:p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FA">
        <w:rPr>
          <w:sz w:val="28"/>
          <w:szCs w:val="28"/>
        </w:rPr>
        <w:t>от 05.11.2013</w:t>
      </w:r>
      <w:r w:rsidRPr="00FD5332">
        <w:rPr>
          <w:sz w:val="28"/>
          <w:szCs w:val="28"/>
        </w:rPr>
        <w:t xml:space="preserve">г. № 1600 «О внесении изменений и дополнений в Положение об отделе по учету, распределению и приватизации жилого фонда администрации Невельского городского округа утвержденное постановлением администрации Невельского </w:t>
      </w:r>
      <w:r w:rsidR="007017FA">
        <w:rPr>
          <w:sz w:val="28"/>
          <w:szCs w:val="28"/>
        </w:rPr>
        <w:t>городского округа от 10.04.2012</w:t>
      </w:r>
      <w:r w:rsidRPr="00FD5332">
        <w:rPr>
          <w:sz w:val="28"/>
          <w:szCs w:val="28"/>
        </w:rPr>
        <w:t>г. № 463 «Об утверждении Положения об отделе по учету, распределению и приватизации жилого фонда администрации Невельского городского округа».</w:t>
      </w:r>
    </w:p>
    <w:p w:rsidR="00FD5332" w:rsidRPr="00FD5332" w:rsidRDefault="007017FA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5332" w:rsidRPr="00FD5332">
        <w:rPr>
          <w:sz w:val="28"/>
          <w:szCs w:val="28"/>
        </w:rPr>
        <w:t xml:space="preserve">Настоящее </w:t>
      </w:r>
      <w:r w:rsidR="00FD5332">
        <w:rPr>
          <w:sz w:val="28"/>
          <w:szCs w:val="28"/>
        </w:rPr>
        <w:t>п</w:t>
      </w:r>
      <w:r w:rsidR="00FD5332" w:rsidRPr="00FD5332">
        <w:rPr>
          <w:sz w:val="28"/>
          <w:szCs w:val="28"/>
        </w:rPr>
        <w:t>остановление вступает в силу с 01.08.2016 года.</w:t>
      </w:r>
    </w:p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D533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FD5332">
        <w:rPr>
          <w:sz w:val="28"/>
          <w:szCs w:val="28"/>
        </w:rPr>
        <w:t>остановление опубликовать в газете «Невельские новости» и разм</w:t>
      </w:r>
      <w:r>
        <w:rPr>
          <w:sz w:val="28"/>
          <w:szCs w:val="28"/>
        </w:rPr>
        <w:t xml:space="preserve">естить на официальном </w:t>
      </w:r>
      <w:r w:rsidRPr="00FD5332">
        <w:rPr>
          <w:sz w:val="28"/>
          <w:szCs w:val="28"/>
        </w:rPr>
        <w:t>сайте администрации Невельского городского округа.</w:t>
      </w:r>
    </w:p>
    <w:p w:rsidR="00FD5332" w:rsidRPr="00FD5332" w:rsidRDefault="00FD5332" w:rsidP="00FD5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5332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FD5332">
        <w:rPr>
          <w:sz w:val="28"/>
          <w:szCs w:val="28"/>
        </w:rPr>
        <w:t>мэра Невельского городского округа Копылова В.Е.</w:t>
      </w:r>
    </w:p>
    <w:p w:rsidR="00FD5332" w:rsidRPr="00FD5332" w:rsidRDefault="00FD5332" w:rsidP="00FD5332">
      <w:pPr>
        <w:jc w:val="both"/>
        <w:rPr>
          <w:sz w:val="28"/>
          <w:szCs w:val="28"/>
        </w:rPr>
      </w:pPr>
    </w:p>
    <w:p w:rsidR="00FD5332" w:rsidRDefault="00FD5332" w:rsidP="00FD5332">
      <w:pPr>
        <w:jc w:val="both"/>
        <w:rPr>
          <w:sz w:val="28"/>
          <w:szCs w:val="28"/>
        </w:rPr>
      </w:pPr>
    </w:p>
    <w:p w:rsidR="00FD5332" w:rsidRPr="00FD5332" w:rsidRDefault="00FD5332" w:rsidP="00FD5332">
      <w:pPr>
        <w:jc w:val="both"/>
        <w:rPr>
          <w:sz w:val="28"/>
          <w:szCs w:val="28"/>
        </w:rPr>
      </w:pPr>
    </w:p>
    <w:p w:rsidR="00FD5332" w:rsidRPr="00FD5332" w:rsidRDefault="00FD5332" w:rsidP="00FD5332">
      <w:pPr>
        <w:jc w:val="both"/>
        <w:rPr>
          <w:sz w:val="28"/>
          <w:szCs w:val="28"/>
        </w:rPr>
      </w:pPr>
      <w:r w:rsidRPr="00FD5332">
        <w:rPr>
          <w:sz w:val="28"/>
          <w:szCs w:val="28"/>
        </w:rPr>
        <w:t xml:space="preserve">Исполняющий обязанности мэра </w:t>
      </w:r>
    </w:p>
    <w:p w:rsidR="00FD5332" w:rsidRPr="00FD5332" w:rsidRDefault="00FD5332" w:rsidP="00FD5332">
      <w:pPr>
        <w:jc w:val="both"/>
        <w:rPr>
          <w:sz w:val="28"/>
          <w:szCs w:val="28"/>
        </w:rPr>
      </w:pPr>
      <w:r w:rsidRPr="00FD5332">
        <w:rPr>
          <w:sz w:val="28"/>
          <w:szCs w:val="28"/>
        </w:rPr>
        <w:t xml:space="preserve">Невельского городского округа              </w:t>
      </w:r>
      <w:r w:rsidRPr="00FD5332">
        <w:rPr>
          <w:sz w:val="28"/>
          <w:szCs w:val="28"/>
        </w:rPr>
        <w:tab/>
      </w:r>
      <w:r w:rsidRPr="00FD5332">
        <w:rPr>
          <w:sz w:val="28"/>
          <w:szCs w:val="28"/>
        </w:rPr>
        <w:tab/>
        <w:t xml:space="preserve">                 В.Ч. Пан</w:t>
      </w:r>
    </w:p>
    <w:p w:rsidR="00FD5332" w:rsidRPr="00FD5332" w:rsidRDefault="00FD5332" w:rsidP="00FD5332">
      <w:pPr>
        <w:jc w:val="both"/>
        <w:rPr>
          <w:sz w:val="28"/>
          <w:szCs w:val="28"/>
        </w:rPr>
      </w:pPr>
    </w:p>
    <w:p w:rsidR="00FD5332" w:rsidRDefault="00FD5332" w:rsidP="00FD5332">
      <w:pPr>
        <w:jc w:val="both"/>
      </w:pPr>
    </w:p>
    <w:p w:rsidR="00FD5332" w:rsidRDefault="00FD5332" w:rsidP="00FD5332">
      <w:pPr>
        <w:jc w:val="both"/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p w:rsidR="00FD5332" w:rsidRDefault="00FD5332" w:rsidP="00FD5332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7"/>
        <w:gridCol w:w="5193"/>
      </w:tblGrid>
      <w:tr w:rsidR="00FD5332" w:rsidRPr="00C95F4A">
        <w:trPr>
          <w:trHeight w:val="1069"/>
        </w:trPr>
        <w:tc>
          <w:tcPr>
            <w:tcW w:w="4428" w:type="dxa"/>
          </w:tcPr>
          <w:p w:rsidR="00FD5332" w:rsidRPr="00C95F4A" w:rsidRDefault="00FD5332" w:rsidP="00AA4C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D5332" w:rsidRPr="00656A79" w:rsidRDefault="00FD5332" w:rsidP="00AA4CFD">
            <w:pPr>
              <w:jc w:val="right"/>
            </w:pPr>
            <w:r w:rsidRPr="00656A79">
              <w:t>УТВЕРЖДЕНО</w:t>
            </w:r>
          </w:p>
          <w:p w:rsidR="00FD5332" w:rsidRPr="00656A79" w:rsidRDefault="00FD5332" w:rsidP="00AA4CFD">
            <w:pPr>
              <w:jc w:val="right"/>
            </w:pPr>
            <w:r w:rsidRPr="00656A79">
              <w:t>постановлением администрации</w:t>
            </w:r>
          </w:p>
          <w:p w:rsidR="00FD5332" w:rsidRPr="00656A79" w:rsidRDefault="00FD5332" w:rsidP="00AA4CFD">
            <w:pPr>
              <w:jc w:val="right"/>
            </w:pPr>
            <w:r w:rsidRPr="00656A79">
              <w:t>Невельского городского округа</w:t>
            </w:r>
          </w:p>
          <w:p w:rsidR="00FD5332" w:rsidRPr="00656A79" w:rsidRDefault="00FD5332" w:rsidP="00AA4CFD">
            <w:pPr>
              <w:jc w:val="right"/>
            </w:pPr>
            <w:r w:rsidRPr="00656A79">
              <w:t xml:space="preserve">от </w:t>
            </w:r>
            <w:r>
              <w:t>26.05.</w:t>
            </w:r>
            <w:r w:rsidRPr="00656A79">
              <w:t xml:space="preserve">2016г. № </w:t>
            </w:r>
            <w:r>
              <w:t>757</w:t>
            </w:r>
          </w:p>
          <w:p w:rsidR="00FD5332" w:rsidRPr="00C95F4A" w:rsidRDefault="00FD5332" w:rsidP="00AA4CFD">
            <w:pPr>
              <w:jc w:val="right"/>
              <w:rPr>
                <w:sz w:val="28"/>
                <w:szCs w:val="28"/>
              </w:rPr>
            </w:pPr>
          </w:p>
        </w:tc>
      </w:tr>
    </w:tbl>
    <w:p w:rsidR="00FD5332" w:rsidRDefault="00FD5332" w:rsidP="00FD5332">
      <w:pPr>
        <w:jc w:val="right"/>
        <w:rPr>
          <w:sz w:val="28"/>
          <w:szCs w:val="28"/>
        </w:rPr>
      </w:pPr>
    </w:p>
    <w:p w:rsidR="00FD5332" w:rsidRPr="00E974C8" w:rsidRDefault="00FD5332" w:rsidP="00FD5332">
      <w:pPr>
        <w:jc w:val="center"/>
        <w:rPr>
          <w:b/>
          <w:bCs/>
          <w:sz w:val="26"/>
          <w:szCs w:val="26"/>
        </w:rPr>
      </w:pPr>
      <w:r w:rsidRPr="00E974C8">
        <w:rPr>
          <w:b/>
          <w:bCs/>
          <w:sz w:val="26"/>
          <w:szCs w:val="26"/>
        </w:rPr>
        <w:t>ПОЛОЖЕНИЕ</w:t>
      </w:r>
    </w:p>
    <w:p w:rsidR="00FD5332" w:rsidRDefault="00FD5332" w:rsidP="00FD5332">
      <w:pPr>
        <w:jc w:val="center"/>
        <w:rPr>
          <w:b/>
          <w:bCs/>
          <w:sz w:val="26"/>
          <w:szCs w:val="26"/>
        </w:rPr>
      </w:pPr>
      <w:r w:rsidRPr="00E974C8">
        <w:rPr>
          <w:b/>
          <w:bCs/>
          <w:sz w:val="26"/>
          <w:szCs w:val="26"/>
        </w:rPr>
        <w:t xml:space="preserve">об отделе по учету, распределению и приватизации жилого фонда </w:t>
      </w:r>
    </w:p>
    <w:p w:rsidR="00FD5332" w:rsidRPr="00E974C8" w:rsidRDefault="00FD5332" w:rsidP="00FD5332">
      <w:pPr>
        <w:jc w:val="center"/>
        <w:rPr>
          <w:b/>
          <w:bCs/>
          <w:sz w:val="26"/>
          <w:szCs w:val="26"/>
        </w:rPr>
      </w:pPr>
      <w:r w:rsidRPr="00E974C8">
        <w:rPr>
          <w:b/>
          <w:bCs/>
          <w:sz w:val="26"/>
          <w:szCs w:val="26"/>
        </w:rPr>
        <w:t>администрации Невельского городского округа</w:t>
      </w:r>
    </w:p>
    <w:p w:rsidR="00FD5332" w:rsidRPr="00E974C8" w:rsidRDefault="00FD5332" w:rsidP="00FD5332">
      <w:pPr>
        <w:rPr>
          <w:sz w:val="26"/>
          <w:szCs w:val="26"/>
        </w:rPr>
      </w:pPr>
    </w:p>
    <w:p w:rsidR="00FD5332" w:rsidRPr="00E974C8" w:rsidRDefault="00FD5332" w:rsidP="00FD5332">
      <w:pPr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E974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СНОВНЫЕ ПОЛОЖЕНИЯ</w:t>
      </w:r>
      <w:r w:rsidRPr="00E974C8">
        <w:rPr>
          <w:b/>
          <w:bCs/>
          <w:sz w:val="26"/>
          <w:szCs w:val="26"/>
        </w:rPr>
        <w:t xml:space="preserve"> </w:t>
      </w:r>
    </w:p>
    <w:p w:rsidR="00FD5332" w:rsidRDefault="00FD5332" w:rsidP="00FD5332">
      <w:pPr>
        <w:numPr>
          <w:ilvl w:val="1"/>
          <w:numId w:val="2"/>
        </w:numPr>
        <w:ind w:left="709" w:hanging="709"/>
        <w:jc w:val="both"/>
        <w:rPr>
          <w:sz w:val="26"/>
          <w:szCs w:val="26"/>
        </w:rPr>
      </w:pPr>
      <w:r w:rsidRPr="00E974C8">
        <w:rPr>
          <w:sz w:val="26"/>
          <w:szCs w:val="26"/>
        </w:rPr>
        <w:t xml:space="preserve">Отдел по учету, распределению и приватизации жилого фонда администрации Невельского городского округа (далее по тексту - </w:t>
      </w:r>
      <w:r>
        <w:rPr>
          <w:sz w:val="26"/>
          <w:szCs w:val="26"/>
        </w:rPr>
        <w:t>О</w:t>
      </w:r>
      <w:r w:rsidRPr="00E974C8">
        <w:rPr>
          <w:sz w:val="26"/>
          <w:szCs w:val="26"/>
        </w:rPr>
        <w:t>тдел) является структурным подразделением администрации Невельского городского округа, уполномоченным в решении комплекса вопросов по реализации жилищной политики администрацией Невельского городского округа.</w:t>
      </w:r>
    </w:p>
    <w:p w:rsidR="00FD5332" w:rsidRDefault="00FD5332" w:rsidP="00FD5332">
      <w:pPr>
        <w:numPr>
          <w:ilvl w:val="1"/>
          <w:numId w:val="2"/>
        </w:numPr>
        <w:ind w:left="709" w:hanging="709"/>
        <w:jc w:val="both"/>
        <w:rPr>
          <w:sz w:val="26"/>
          <w:szCs w:val="26"/>
        </w:rPr>
      </w:pPr>
      <w:r w:rsidRPr="00EF5C2F">
        <w:rPr>
          <w:sz w:val="26"/>
          <w:szCs w:val="26"/>
        </w:rPr>
        <w:t>Отдел в своей деятельности подчиняется мэру и курирующему деятельность отдела вице-мэру Невельского городского округа.</w:t>
      </w:r>
    </w:p>
    <w:p w:rsidR="00FD5332" w:rsidRPr="00EF5C2F" w:rsidRDefault="00FD5332" w:rsidP="00FD5332">
      <w:pPr>
        <w:numPr>
          <w:ilvl w:val="1"/>
          <w:numId w:val="2"/>
        </w:numPr>
        <w:ind w:left="709" w:hanging="709"/>
        <w:jc w:val="both"/>
        <w:rPr>
          <w:sz w:val="26"/>
          <w:szCs w:val="26"/>
        </w:rPr>
      </w:pPr>
      <w:r w:rsidRPr="00EF5C2F">
        <w:rPr>
          <w:sz w:val="26"/>
          <w:szCs w:val="26"/>
        </w:rPr>
        <w:t>Отдел в своей деятельности руководствуются Конституцией Российской Федерации, федеральными законами Российской Федерации, нормативно-правовыми актами Президента Российской Федерации, законами Сахалинской области, и иными нормативно-правовыми актами Сахалинской области, Уставом муниципального образования «Невельский городской округ», правовыми актами Собрания Невельского городского округа, правовыми актами администрации Невельского городского округа и настоящим Положением.</w:t>
      </w:r>
    </w:p>
    <w:p w:rsidR="00FD5332" w:rsidRPr="00EF5C2F" w:rsidRDefault="00FD5332" w:rsidP="00FD5332">
      <w:pPr>
        <w:numPr>
          <w:ilvl w:val="1"/>
          <w:numId w:val="2"/>
        </w:numPr>
        <w:ind w:left="709" w:hanging="709"/>
        <w:jc w:val="both"/>
        <w:rPr>
          <w:sz w:val="26"/>
          <w:szCs w:val="26"/>
        </w:rPr>
      </w:pPr>
      <w:r w:rsidRPr="00EF5C2F">
        <w:rPr>
          <w:sz w:val="26"/>
          <w:szCs w:val="26"/>
        </w:rPr>
        <w:t>Отдел не обладает правом юридического лица.</w:t>
      </w:r>
    </w:p>
    <w:p w:rsidR="00FD5332" w:rsidRPr="00EF5C2F" w:rsidRDefault="00FD5332" w:rsidP="00FD5332">
      <w:pPr>
        <w:numPr>
          <w:ilvl w:val="1"/>
          <w:numId w:val="2"/>
        </w:numPr>
        <w:ind w:left="709" w:hanging="709"/>
        <w:jc w:val="both"/>
        <w:rPr>
          <w:sz w:val="26"/>
          <w:szCs w:val="26"/>
        </w:rPr>
      </w:pPr>
      <w:r w:rsidRPr="00EF5C2F">
        <w:rPr>
          <w:sz w:val="26"/>
          <w:szCs w:val="26"/>
        </w:rPr>
        <w:t>Отдел имеет печать, угловой штамп и штампы с обозначением наименования отдела.</w:t>
      </w:r>
    </w:p>
    <w:p w:rsidR="00FD5332" w:rsidRPr="00EF5C2F" w:rsidRDefault="00FD5332" w:rsidP="00FD5332">
      <w:pPr>
        <w:numPr>
          <w:ilvl w:val="1"/>
          <w:numId w:val="2"/>
        </w:numPr>
        <w:ind w:left="709" w:hanging="709"/>
        <w:jc w:val="both"/>
        <w:rPr>
          <w:sz w:val="26"/>
          <w:szCs w:val="26"/>
        </w:rPr>
      </w:pPr>
      <w:r w:rsidRPr="00EF5C2F">
        <w:rPr>
          <w:sz w:val="26"/>
          <w:szCs w:val="26"/>
        </w:rPr>
        <w:t>Почтовый адрес отдела: 694740, Сахалинская область, город Невельск, ул. Ленина, д. 15.</w:t>
      </w:r>
    </w:p>
    <w:p w:rsidR="00FD5332" w:rsidRPr="00EF5C2F" w:rsidRDefault="00FD5332" w:rsidP="00FD5332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EF5C2F">
        <w:rPr>
          <w:b/>
          <w:bCs/>
          <w:sz w:val="26"/>
          <w:szCs w:val="26"/>
        </w:rPr>
        <w:t>ОС</w:t>
      </w:r>
      <w:r>
        <w:rPr>
          <w:b/>
          <w:bCs/>
          <w:sz w:val="26"/>
          <w:szCs w:val="26"/>
        </w:rPr>
        <w:t xml:space="preserve">НОВНЫЕ ЗАДАЧИ </w:t>
      </w:r>
    </w:p>
    <w:p w:rsidR="00FD5332" w:rsidRDefault="00FD5332" w:rsidP="00FD5332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53D14">
        <w:rPr>
          <w:sz w:val="26"/>
          <w:szCs w:val="26"/>
        </w:rPr>
        <w:t>еализация жилищных программ на территории муниципального образовани</w:t>
      </w:r>
      <w:r>
        <w:rPr>
          <w:sz w:val="26"/>
          <w:szCs w:val="26"/>
        </w:rPr>
        <w:t>я «Невельский городской округ».</w:t>
      </w:r>
    </w:p>
    <w:p w:rsidR="00FD5332" w:rsidRDefault="00FD5332" w:rsidP="00FD5332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25FDC">
        <w:rPr>
          <w:sz w:val="26"/>
          <w:szCs w:val="26"/>
        </w:rPr>
        <w:t>сполнени</w:t>
      </w:r>
      <w:r>
        <w:rPr>
          <w:sz w:val="26"/>
          <w:szCs w:val="26"/>
        </w:rPr>
        <w:t>е</w:t>
      </w:r>
      <w:r w:rsidRPr="00625FDC">
        <w:rPr>
          <w:sz w:val="26"/>
          <w:szCs w:val="26"/>
        </w:rPr>
        <w:t xml:space="preserve"> полномочий органов местного самоуправления в области жилищных отношений</w:t>
      </w:r>
      <w:r>
        <w:rPr>
          <w:sz w:val="26"/>
          <w:szCs w:val="26"/>
        </w:rPr>
        <w:t>.</w:t>
      </w:r>
    </w:p>
    <w:p w:rsidR="00FD5332" w:rsidRDefault="00FD5332" w:rsidP="00FD5332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2420DE">
        <w:rPr>
          <w:sz w:val="26"/>
          <w:szCs w:val="26"/>
        </w:rPr>
        <w:t>беспечение единого порядка учета и распределения жилых помещений на территории муниципального образован</w:t>
      </w:r>
      <w:r>
        <w:rPr>
          <w:sz w:val="26"/>
          <w:szCs w:val="26"/>
        </w:rPr>
        <w:t>ия «Невельский городской округ».</w:t>
      </w:r>
    </w:p>
    <w:p w:rsidR="00FD5332" w:rsidRDefault="00FD5332" w:rsidP="00FD5332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420DE">
        <w:rPr>
          <w:sz w:val="26"/>
          <w:szCs w:val="26"/>
        </w:rPr>
        <w:t>еализация прав граждан на бесплатную передачу в собственность граждан занимаемых ими жилых помещений на добровольной основе</w:t>
      </w:r>
      <w:r>
        <w:rPr>
          <w:sz w:val="26"/>
          <w:szCs w:val="26"/>
        </w:rPr>
        <w:t>.</w:t>
      </w:r>
    </w:p>
    <w:p w:rsidR="00FD5332" w:rsidRDefault="00FD5332" w:rsidP="00FD5332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420DE">
        <w:rPr>
          <w:sz w:val="26"/>
          <w:szCs w:val="26"/>
        </w:rPr>
        <w:t>сполнение государственных полномочий Сахалинской области по регистрации и учету граждан Российской Федерации, желающих выехать из районов Крайнего Севера и приравненных к ним местностей, имеющих право на предоставление за счет средств федерального бюджета жилищных субсидий, возложенных на органы местного самоуправления Невельского городского округа в соответствии с</w:t>
      </w:r>
      <w:r w:rsidRPr="009676B7">
        <w:t xml:space="preserve"> </w:t>
      </w:r>
      <w:r w:rsidRPr="002420DE">
        <w:rPr>
          <w:sz w:val="26"/>
          <w:szCs w:val="26"/>
        </w:rPr>
        <w:t xml:space="preserve">Законом Сахалинской области от 07.06.2006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</w:t>
      </w:r>
      <w:r w:rsidRPr="002420DE">
        <w:rPr>
          <w:sz w:val="26"/>
          <w:szCs w:val="26"/>
        </w:rPr>
        <w:lastRenderedPageBreak/>
        <w:t>с переселением из районов Крайнего Севера и приравненных к ним местностей».</w:t>
      </w:r>
    </w:p>
    <w:p w:rsidR="00FD5332" w:rsidRPr="002420DE" w:rsidRDefault="00FD5332" w:rsidP="00FD5332">
      <w:pPr>
        <w:pStyle w:val="a9"/>
        <w:widowControl w:val="0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FD5332" w:rsidRPr="00E974C8" w:rsidRDefault="00FD5332" w:rsidP="00FD5332">
      <w:pPr>
        <w:pStyle w:val="a9"/>
        <w:widowControl w:val="0"/>
        <w:numPr>
          <w:ilvl w:val="0"/>
          <w:numId w:val="3"/>
        </w:numPr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ФУНКЦИИ ОТДЕЛА</w:t>
      </w:r>
    </w:p>
    <w:p w:rsidR="00FD5332" w:rsidRPr="00625FDC" w:rsidRDefault="00FD5332" w:rsidP="00FD5332">
      <w:pPr>
        <w:ind w:firstLine="708"/>
        <w:jc w:val="both"/>
        <w:rPr>
          <w:sz w:val="26"/>
          <w:szCs w:val="26"/>
        </w:rPr>
      </w:pPr>
      <w:r w:rsidRPr="00625FDC">
        <w:rPr>
          <w:sz w:val="26"/>
          <w:szCs w:val="26"/>
        </w:rPr>
        <w:t>Отдел в соответствии с возложенными на него задачами осуществляет следующие основные функции:</w:t>
      </w:r>
    </w:p>
    <w:p w:rsidR="00FD5332" w:rsidRPr="00625FDC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625FDC">
        <w:rPr>
          <w:sz w:val="26"/>
          <w:szCs w:val="26"/>
        </w:rPr>
        <w:t>По реализации жилищных программ на территории муниципального образования «Невельский городской округ»:</w:t>
      </w:r>
    </w:p>
    <w:p w:rsidR="00FD5332" w:rsidRPr="005B06F4" w:rsidRDefault="00FD5332" w:rsidP="00FD5332">
      <w:pPr>
        <w:numPr>
          <w:ilvl w:val="2"/>
          <w:numId w:val="3"/>
        </w:numPr>
        <w:ind w:left="709"/>
        <w:jc w:val="both"/>
        <w:rPr>
          <w:sz w:val="26"/>
          <w:szCs w:val="26"/>
        </w:rPr>
      </w:pPr>
      <w:r w:rsidRPr="00625FDC">
        <w:rPr>
          <w:sz w:val="26"/>
          <w:szCs w:val="26"/>
        </w:rPr>
        <w:t>государственной программы Сахалинской области «Обеспечения населения Сахалинской области качественным жильем на 2014 – 2020 годы» на территории</w:t>
      </w:r>
      <w:r w:rsidRPr="005B06F4">
        <w:rPr>
          <w:sz w:val="26"/>
          <w:szCs w:val="26"/>
        </w:rPr>
        <w:t xml:space="preserve"> муниципального образования «Невельский городской округ» (муниципальная программа «Обеспечение населения муниципального образования «Невельский городской округ» качественным жильем на 2015-2020 годы»</w:t>
      </w:r>
      <w:r>
        <w:rPr>
          <w:sz w:val="26"/>
          <w:szCs w:val="26"/>
        </w:rPr>
        <w:t>)</w:t>
      </w:r>
      <w:r w:rsidRPr="005B06F4">
        <w:rPr>
          <w:sz w:val="26"/>
          <w:szCs w:val="26"/>
        </w:rPr>
        <w:t>:</w:t>
      </w:r>
    </w:p>
    <w:p w:rsidR="00FD5332" w:rsidRPr="00F3550E" w:rsidRDefault="00FD5332" w:rsidP="00FD5332">
      <w:pPr>
        <w:numPr>
          <w:ilvl w:val="0"/>
          <w:numId w:val="4"/>
        </w:numPr>
        <w:ind w:left="709" w:hanging="425"/>
        <w:jc w:val="both"/>
        <w:rPr>
          <w:sz w:val="26"/>
          <w:szCs w:val="26"/>
        </w:rPr>
      </w:pPr>
      <w:r w:rsidRPr="00F3550E">
        <w:rPr>
          <w:sz w:val="26"/>
          <w:szCs w:val="26"/>
        </w:rPr>
        <w:t>Подпрограмм</w:t>
      </w:r>
      <w:r>
        <w:rPr>
          <w:sz w:val="26"/>
          <w:szCs w:val="26"/>
        </w:rPr>
        <w:t>ы</w:t>
      </w:r>
      <w:r w:rsidRPr="00F3550E">
        <w:rPr>
          <w:sz w:val="26"/>
          <w:szCs w:val="26"/>
        </w:rPr>
        <w:t xml:space="preserve"> «Переселение граждан из ветхого и аварийного жилья»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формирование и корректировка в рамках Подпрограммы перечня многоквартирных домов (квартир), планируемых к переселению в планируемом году;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формирование и ведение списков граждан, проживающих по договорам социального найма, найма специализированного жилого помещения, в ветхом и аварийном жилищном фонде;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организация взаимодействия с нанимателями жилых помещений, проживающих в аварийных и непригодных для проживания домах, включая разработку необходимых документов, соглашений, договоров;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проведение разъяснительной работы с населением при включении ветхих и аварийных домов и иных объектов недвижимости в развитие застроенных территорий</w:t>
      </w:r>
      <w:r>
        <w:rPr>
          <w:sz w:val="26"/>
          <w:szCs w:val="26"/>
        </w:rPr>
        <w:t>;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формирование заявок для строительства нового жилья;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распределение квартир в новостроящихся домах;</w:t>
      </w:r>
    </w:p>
    <w:p w:rsidR="00FD5332" w:rsidRPr="0042384E" w:rsidRDefault="00FD5332" w:rsidP="00FD5332">
      <w:pPr>
        <w:ind w:left="709" w:hanging="425"/>
        <w:jc w:val="both"/>
        <w:rPr>
          <w:sz w:val="26"/>
          <w:szCs w:val="26"/>
        </w:rPr>
      </w:pPr>
      <w:r w:rsidRPr="0042384E">
        <w:rPr>
          <w:sz w:val="26"/>
          <w:szCs w:val="26"/>
        </w:rPr>
        <w:t>-</w:t>
      </w:r>
      <w:r w:rsidRPr="0042384E">
        <w:rPr>
          <w:sz w:val="26"/>
          <w:szCs w:val="26"/>
        </w:rPr>
        <w:tab/>
        <w:t>прием документов от граждан и подготовка проектов постановлений о предоставлении нового жилья взамен занимаемого ветхого и аварийного;</w:t>
      </w:r>
    </w:p>
    <w:p w:rsidR="00FD5332" w:rsidRPr="00EB1D15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выдача правоустанавливающих документов на предоставленные </w:t>
      </w:r>
      <w:r w:rsidRPr="00EB1D15">
        <w:rPr>
          <w:sz w:val="26"/>
          <w:szCs w:val="26"/>
        </w:rPr>
        <w:t>квартиры.</w:t>
      </w:r>
    </w:p>
    <w:p w:rsidR="00FD5332" w:rsidRPr="00EB1D15" w:rsidRDefault="00FD5332" w:rsidP="00FD5332">
      <w:pPr>
        <w:numPr>
          <w:ilvl w:val="0"/>
          <w:numId w:val="4"/>
        </w:numPr>
        <w:ind w:left="709" w:hanging="425"/>
        <w:jc w:val="both"/>
        <w:rPr>
          <w:sz w:val="26"/>
          <w:szCs w:val="26"/>
        </w:rPr>
      </w:pPr>
      <w:r w:rsidRPr="00EB1D15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EB1D15">
        <w:rPr>
          <w:sz w:val="26"/>
          <w:szCs w:val="26"/>
        </w:rPr>
        <w:t xml:space="preserve"> «Государственная поддержка на улучшение жилищных условий молодых семей»</w:t>
      </w:r>
      <w:r>
        <w:rPr>
          <w:sz w:val="26"/>
          <w:szCs w:val="26"/>
        </w:rPr>
        <w:t>:</w:t>
      </w:r>
    </w:p>
    <w:p w:rsidR="00FD5332" w:rsidRPr="00EB1D15" w:rsidRDefault="00FD5332" w:rsidP="00FD5332">
      <w:pPr>
        <w:ind w:left="709" w:hanging="425"/>
        <w:jc w:val="both"/>
        <w:rPr>
          <w:sz w:val="26"/>
          <w:szCs w:val="26"/>
        </w:rPr>
      </w:pPr>
      <w:r w:rsidRPr="00EB1D15">
        <w:rPr>
          <w:sz w:val="26"/>
          <w:szCs w:val="26"/>
        </w:rPr>
        <w:t>-</w:t>
      </w:r>
      <w:r w:rsidRPr="00EB1D15">
        <w:rPr>
          <w:sz w:val="26"/>
          <w:szCs w:val="26"/>
        </w:rPr>
        <w:tab/>
      </w:r>
      <w:r>
        <w:rPr>
          <w:sz w:val="26"/>
          <w:szCs w:val="26"/>
        </w:rPr>
        <w:t>проведение и</w:t>
      </w:r>
      <w:r w:rsidRPr="00EB1D15">
        <w:rPr>
          <w:sz w:val="26"/>
          <w:szCs w:val="26"/>
        </w:rPr>
        <w:t>нформационно-разъяснительн</w:t>
      </w:r>
      <w:r>
        <w:rPr>
          <w:sz w:val="26"/>
          <w:szCs w:val="26"/>
        </w:rPr>
        <w:t>ой</w:t>
      </w:r>
      <w:r w:rsidRPr="00EB1D1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EB1D15">
        <w:rPr>
          <w:sz w:val="26"/>
          <w:szCs w:val="26"/>
        </w:rPr>
        <w:t xml:space="preserve"> среди молодых семей, имеющих постоянное место жительства в Невельском районе, о целях, задачах и механизме реализации мероприятия</w:t>
      </w:r>
      <w:r>
        <w:rPr>
          <w:sz w:val="26"/>
          <w:szCs w:val="26"/>
        </w:rPr>
        <w:t>;</w:t>
      </w:r>
    </w:p>
    <w:p w:rsidR="00FD5332" w:rsidRPr="00EB1D15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</w:t>
      </w:r>
      <w:r w:rsidRPr="00EB1D15">
        <w:rPr>
          <w:sz w:val="26"/>
          <w:szCs w:val="26"/>
        </w:rPr>
        <w:t>рием граждан, заявлений и документов по вопросу признания молодых семей, нуждающимися в улучшении жилищных условий, с целью участия в мероприятии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</w:t>
      </w:r>
      <w:r w:rsidRPr="00EB1D15">
        <w:rPr>
          <w:sz w:val="26"/>
          <w:szCs w:val="26"/>
        </w:rPr>
        <w:t>ассмотрение документов и принятие решения о признании либо отказе в признании молодой семьи нуждающейся в улучшении жилищных условий с целью ее участия в мероприятии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</w:t>
      </w:r>
      <w:r w:rsidRPr="00EB1D15">
        <w:rPr>
          <w:sz w:val="26"/>
          <w:szCs w:val="26"/>
        </w:rPr>
        <w:t>ассмотрение документов и принятие решения о включении либо отказе во включении молодой семьи в состав участников мероприятия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</w:t>
      </w:r>
      <w:r w:rsidRPr="00EB1D15">
        <w:rPr>
          <w:sz w:val="26"/>
          <w:szCs w:val="26"/>
        </w:rPr>
        <w:t>ормирование списка молодых семей-участников мероприятия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</w:t>
      </w:r>
      <w:r w:rsidRPr="00EB1D15">
        <w:rPr>
          <w:sz w:val="26"/>
          <w:szCs w:val="26"/>
        </w:rPr>
        <w:t xml:space="preserve">одготовка и подача заявки на участие </w:t>
      </w:r>
      <w:r>
        <w:rPr>
          <w:sz w:val="26"/>
          <w:szCs w:val="26"/>
        </w:rPr>
        <w:t>муниципального образования</w:t>
      </w:r>
      <w:r w:rsidRPr="00EB1D15">
        <w:rPr>
          <w:sz w:val="26"/>
          <w:szCs w:val="26"/>
        </w:rPr>
        <w:t xml:space="preserve"> «Невельский городской округ» в конкурсном отборе на получение субсидии из областного бюджета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>о</w:t>
      </w:r>
      <w:r w:rsidRPr="00EB1D15">
        <w:rPr>
          <w:sz w:val="26"/>
          <w:szCs w:val="26"/>
        </w:rPr>
        <w:t>формление свидетельств о праве на получение социальной выплаты и выдача их молодым семьям</w:t>
      </w:r>
      <w:r>
        <w:rPr>
          <w:sz w:val="26"/>
          <w:szCs w:val="26"/>
        </w:rPr>
        <w:t>;</w:t>
      </w:r>
    </w:p>
    <w:p w:rsidR="00FD5332" w:rsidRPr="0084215A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контроль </w:t>
      </w:r>
      <w:r w:rsidRPr="00EB1D15">
        <w:rPr>
          <w:sz w:val="26"/>
          <w:szCs w:val="26"/>
        </w:rPr>
        <w:t>за реализацией мероприятия, подготовка информационно-</w:t>
      </w:r>
      <w:r w:rsidRPr="0084215A">
        <w:rPr>
          <w:sz w:val="26"/>
          <w:szCs w:val="26"/>
        </w:rPr>
        <w:t>аналитических сведений.</w:t>
      </w:r>
    </w:p>
    <w:p w:rsidR="00FD5332" w:rsidRPr="005B06F4" w:rsidRDefault="00FD5332" w:rsidP="00FD533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84215A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84215A">
        <w:rPr>
          <w:sz w:val="26"/>
          <w:szCs w:val="26"/>
        </w:rPr>
        <w:t xml:space="preserve"> «Стимулирование жилищного строительства, в том числе </w:t>
      </w:r>
      <w:r w:rsidRPr="005B06F4">
        <w:rPr>
          <w:sz w:val="26"/>
          <w:szCs w:val="26"/>
        </w:rPr>
        <w:t>малоэтажного» («Строительство (приобретение на первичном рынке) жилья»)</w:t>
      </w:r>
    </w:p>
    <w:p w:rsidR="00FD5332" w:rsidRPr="005B06F4" w:rsidRDefault="00FD5332" w:rsidP="00FD5332">
      <w:pPr>
        <w:widowControl w:val="0"/>
        <w:autoSpaceDE w:val="0"/>
        <w:autoSpaceDN w:val="0"/>
        <w:adjustRightInd w:val="0"/>
        <w:ind w:left="709" w:hanging="425"/>
        <w:jc w:val="both"/>
        <w:rPr>
          <w:sz w:val="26"/>
          <w:szCs w:val="26"/>
        </w:rPr>
      </w:pPr>
      <w:r w:rsidRPr="005B06F4">
        <w:rPr>
          <w:sz w:val="26"/>
          <w:szCs w:val="26"/>
        </w:rPr>
        <w:t>-</w:t>
      </w:r>
      <w:r w:rsidRPr="005B06F4">
        <w:rPr>
          <w:sz w:val="26"/>
          <w:szCs w:val="26"/>
        </w:rPr>
        <w:tab/>
        <w:t>проведение мониторинга потребности в обеспечении работников бюджетной сферы и государственных (гражданских, муниципальных) служащих служебным жильем;</w:t>
      </w:r>
    </w:p>
    <w:p w:rsidR="00FD5332" w:rsidRPr="005B06F4" w:rsidRDefault="00FD5332" w:rsidP="00FD5332">
      <w:pPr>
        <w:widowControl w:val="0"/>
        <w:autoSpaceDE w:val="0"/>
        <w:autoSpaceDN w:val="0"/>
        <w:adjustRightInd w:val="0"/>
        <w:ind w:left="709" w:hanging="425"/>
        <w:jc w:val="both"/>
        <w:rPr>
          <w:sz w:val="26"/>
          <w:szCs w:val="26"/>
        </w:rPr>
      </w:pPr>
      <w:r w:rsidRPr="005B06F4">
        <w:rPr>
          <w:sz w:val="26"/>
          <w:szCs w:val="26"/>
        </w:rPr>
        <w:t>-</w:t>
      </w:r>
      <w:r w:rsidRPr="005B06F4">
        <w:rPr>
          <w:sz w:val="26"/>
          <w:szCs w:val="26"/>
        </w:rPr>
        <w:tab/>
        <w:t>формирование списков участников мероприятия;</w:t>
      </w:r>
    </w:p>
    <w:p w:rsidR="00FD5332" w:rsidRPr="005B06F4" w:rsidRDefault="00FD5332" w:rsidP="00FD5332">
      <w:pPr>
        <w:widowControl w:val="0"/>
        <w:autoSpaceDE w:val="0"/>
        <w:autoSpaceDN w:val="0"/>
        <w:adjustRightInd w:val="0"/>
        <w:ind w:left="709" w:hanging="425"/>
        <w:jc w:val="both"/>
        <w:rPr>
          <w:sz w:val="26"/>
          <w:szCs w:val="26"/>
        </w:rPr>
      </w:pPr>
      <w:r w:rsidRPr="005B06F4">
        <w:rPr>
          <w:sz w:val="26"/>
          <w:szCs w:val="26"/>
        </w:rPr>
        <w:t>-</w:t>
      </w:r>
      <w:r w:rsidRPr="005B06F4">
        <w:rPr>
          <w:sz w:val="26"/>
          <w:szCs w:val="26"/>
        </w:rPr>
        <w:tab/>
        <w:t>информирование населения о целях и задачах мероприятия, об условиях участия в мероприятии.</w:t>
      </w:r>
    </w:p>
    <w:p w:rsidR="00FD5332" w:rsidRPr="00AE4909" w:rsidRDefault="00FD5332" w:rsidP="00FD5332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  <w:rPr>
          <w:sz w:val="26"/>
          <w:szCs w:val="26"/>
        </w:rPr>
      </w:pPr>
      <w:r w:rsidRPr="00AE4909">
        <w:rPr>
          <w:sz w:val="26"/>
          <w:szCs w:val="26"/>
        </w:rPr>
        <w:t>государственной программы Сахалинской области «Развитие в Сахалинской области сельского хозяйства и регулирование рынков сельскохозяйственной продукции, сырья и продовольствия на 2014 - 2020 годы» (подпрограмма  «Устойчивое развитие сельских территорий»):</w:t>
      </w:r>
    </w:p>
    <w:p w:rsidR="00FD5332" w:rsidRPr="00AE4909" w:rsidRDefault="00FD5332" w:rsidP="00FD5332">
      <w:pPr>
        <w:widowControl w:val="0"/>
        <w:autoSpaceDE w:val="0"/>
        <w:autoSpaceDN w:val="0"/>
        <w:adjustRightInd w:val="0"/>
        <w:ind w:left="709" w:hanging="425"/>
        <w:jc w:val="both"/>
        <w:rPr>
          <w:sz w:val="26"/>
          <w:szCs w:val="26"/>
        </w:rPr>
      </w:pPr>
      <w:r w:rsidRPr="00AE4909">
        <w:rPr>
          <w:sz w:val="26"/>
          <w:szCs w:val="26"/>
        </w:rPr>
        <w:t>-</w:t>
      </w:r>
      <w:r w:rsidRPr="00AE4909">
        <w:rPr>
          <w:sz w:val="26"/>
          <w:szCs w:val="26"/>
        </w:rPr>
        <w:tab/>
        <w:t xml:space="preserve">проведение информационно-разъяснительной работы о целях, задачах и механизме реализации мероприятия </w:t>
      </w:r>
      <w:r>
        <w:rPr>
          <w:sz w:val="26"/>
          <w:szCs w:val="26"/>
        </w:rPr>
        <w:t xml:space="preserve">для удовлетворения </w:t>
      </w:r>
      <w:r w:rsidRPr="00AE4909">
        <w:rPr>
          <w:sz w:val="26"/>
          <w:szCs w:val="26"/>
        </w:rPr>
        <w:t>потребностей сельского населения, в том числе молодых семей и молодых специалистов, в благоустроенном жилье;</w:t>
      </w:r>
    </w:p>
    <w:p w:rsidR="00FD5332" w:rsidRDefault="00FD5332" w:rsidP="00FD5332">
      <w:pPr>
        <w:widowControl w:val="0"/>
        <w:autoSpaceDE w:val="0"/>
        <w:autoSpaceDN w:val="0"/>
        <w:adjustRightInd w:val="0"/>
        <w:ind w:left="709" w:hanging="425"/>
        <w:jc w:val="both"/>
        <w:rPr>
          <w:sz w:val="26"/>
          <w:szCs w:val="26"/>
        </w:rPr>
      </w:pPr>
      <w:r w:rsidRPr="00AE4909">
        <w:rPr>
          <w:sz w:val="26"/>
          <w:szCs w:val="26"/>
        </w:rPr>
        <w:t>-</w:t>
      </w:r>
      <w:r w:rsidRPr="00AE4909">
        <w:rPr>
          <w:sz w:val="26"/>
          <w:szCs w:val="26"/>
        </w:rPr>
        <w:tab/>
        <w:t xml:space="preserve">формирование предварительных списков участников мероприятия – получателей социальных </w:t>
      </w:r>
      <w:r w:rsidRPr="00A5381F">
        <w:rPr>
          <w:sz w:val="26"/>
          <w:szCs w:val="26"/>
        </w:rPr>
        <w:t>выплат и получателей жилья по договору найма жилого помещения в целях формирования бюджетной заявки на финансирование мероприятия на плановый период</w:t>
      </w:r>
      <w:r>
        <w:rPr>
          <w:sz w:val="26"/>
          <w:szCs w:val="26"/>
        </w:rPr>
        <w:t>;</w:t>
      </w:r>
    </w:p>
    <w:p w:rsidR="00FD5332" w:rsidRPr="00A5381F" w:rsidRDefault="00FD5332" w:rsidP="00FD5332">
      <w:pPr>
        <w:widowControl w:val="0"/>
        <w:autoSpaceDE w:val="0"/>
        <w:autoSpaceDN w:val="0"/>
        <w:adjustRightInd w:val="0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AE4909">
        <w:rPr>
          <w:sz w:val="26"/>
          <w:szCs w:val="26"/>
        </w:rPr>
        <w:t xml:space="preserve">формирование списков участников мероприятия – получателей социальных </w:t>
      </w:r>
      <w:r w:rsidRPr="00A5381F">
        <w:rPr>
          <w:sz w:val="26"/>
          <w:szCs w:val="26"/>
        </w:rPr>
        <w:t>выплат и получателей жилья по договору найма жилого помещения на финансирование мероприятия на плановый период</w:t>
      </w:r>
      <w:r>
        <w:rPr>
          <w:sz w:val="26"/>
          <w:szCs w:val="26"/>
        </w:rPr>
        <w:t xml:space="preserve">.  </w:t>
      </w:r>
    </w:p>
    <w:p w:rsidR="00FD5332" w:rsidRDefault="00FD5332" w:rsidP="00FD5332">
      <w:pPr>
        <w:numPr>
          <w:ilvl w:val="1"/>
          <w:numId w:val="3"/>
        </w:numPr>
        <w:ind w:left="709"/>
        <w:jc w:val="both"/>
        <w:rPr>
          <w:sz w:val="26"/>
          <w:szCs w:val="26"/>
        </w:rPr>
      </w:pPr>
      <w:r w:rsidRPr="00625FDC">
        <w:rPr>
          <w:sz w:val="26"/>
          <w:szCs w:val="26"/>
        </w:rPr>
        <w:t>По исполнению полномочий органов местного самоуправления в области жилищных отношений</w:t>
      </w:r>
      <w:r>
        <w:rPr>
          <w:sz w:val="26"/>
          <w:szCs w:val="26"/>
        </w:rPr>
        <w:t>: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25FDC">
        <w:rPr>
          <w:sz w:val="26"/>
          <w:szCs w:val="26"/>
        </w:rPr>
        <w:t>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25FDC">
        <w:rPr>
          <w:sz w:val="26"/>
          <w:szCs w:val="26"/>
        </w:rPr>
        <w:t xml:space="preserve">ведение в установленном </w:t>
      </w:r>
      <w:hyperlink r:id="rId8" w:history="1">
        <w:r w:rsidRPr="00625FDC">
          <w:rPr>
            <w:color w:val="0000FF"/>
            <w:sz w:val="26"/>
            <w:szCs w:val="26"/>
          </w:rPr>
          <w:t>порядке</w:t>
        </w:r>
      </w:hyperlink>
      <w:r w:rsidRPr="00625FDC">
        <w:rPr>
          <w:sz w:val="26"/>
          <w:szCs w:val="26"/>
        </w:rPr>
        <w:t xml:space="preserve"> учета граждан в качестве нуждающихся в жилых помещениях, предоставляемых по договорам социального найма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25FDC">
        <w:rPr>
          <w:sz w:val="26"/>
          <w:szCs w:val="26"/>
        </w:rPr>
        <w:t>ведение 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6"/>
          <w:szCs w:val="26"/>
        </w:rPr>
        <w:t>;</w:t>
      </w:r>
    </w:p>
    <w:p w:rsidR="00FD5332" w:rsidRPr="00625FDC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25FDC">
        <w:rPr>
          <w:sz w:val="26"/>
          <w:szCs w:val="26"/>
        </w:rPr>
        <w:t xml:space="preserve">предоставление в установленном </w:t>
      </w:r>
      <w:hyperlink r:id="rId9" w:history="1">
        <w:r w:rsidRPr="00625FDC">
          <w:rPr>
            <w:color w:val="0000FF"/>
            <w:sz w:val="26"/>
            <w:szCs w:val="26"/>
          </w:rPr>
          <w:t>порядке</w:t>
        </w:r>
      </w:hyperlink>
      <w:r w:rsidRPr="00625FDC">
        <w:rPr>
          <w:sz w:val="26"/>
          <w:szCs w:val="26"/>
        </w:rPr>
        <w:t xml:space="preserve"> малоимущим гражданам по договорам социального найма жилых помещений муниципального жилищного фонда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25FDC">
        <w:rPr>
          <w:sz w:val="26"/>
          <w:szCs w:val="26"/>
        </w:rPr>
        <w:t>определение порядка предоставления жилых помещений муниципального специализированного жилищного фонда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включение</w:t>
      </w:r>
      <w:r w:rsidRPr="006769A8">
        <w:rPr>
          <w:sz w:val="26"/>
          <w:szCs w:val="26"/>
        </w:rPr>
        <w:t xml:space="preserve"> жилых помещений муниципального жилищного фонда в специализированный жилищный фонд с отнесением их к определенному виду таких помещений и исключение жилых помещений из специализированного жилищного фонда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r w:rsidRPr="006769A8">
        <w:rPr>
          <w:sz w:val="26"/>
          <w:szCs w:val="26"/>
        </w:rPr>
        <w:t>предоставлени</w:t>
      </w:r>
      <w:r>
        <w:rPr>
          <w:sz w:val="26"/>
          <w:szCs w:val="26"/>
        </w:rPr>
        <w:t xml:space="preserve">ем </w:t>
      </w:r>
      <w:r w:rsidRPr="006769A8">
        <w:rPr>
          <w:sz w:val="26"/>
          <w:szCs w:val="26"/>
        </w:rPr>
        <w:t>гражданам жилых помещений муниципального специализированного жилищного фонда</w:t>
      </w:r>
      <w:r>
        <w:rPr>
          <w:sz w:val="26"/>
          <w:szCs w:val="26"/>
        </w:rPr>
        <w:t>;</w:t>
      </w:r>
    </w:p>
    <w:p w:rsidR="00FD5332" w:rsidRPr="00B54B4F" w:rsidRDefault="00FD5332" w:rsidP="00FD5332">
      <w:pPr>
        <w:pStyle w:val="ConsPlusNormal"/>
        <w:widowControl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6769A8">
        <w:rPr>
          <w:rFonts w:ascii="Times New Roman" w:hAnsi="Times New Roman" w:cs="Times New Roman"/>
          <w:sz w:val="26"/>
          <w:szCs w:val="26"/>
        </w:rPr>
        <w:t>включени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769A8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в </w:t>
      </w:r>
      <w:r w:rsidRPr="00B54B4F">
        <w:rPr>
          <w:rFonts w:ascii="Times New Roman" w:hAnsi="Times New Roman" w:cs="Times New Roman"/>
          <w:sz w:val="26"/>
          <w:szCs w:val="26"/>
        </w:rPr>
        <w:t>жилищный фонд коммерческого использования и исключение жилых помещений из жилищного фонда коммерческого использования;</w:t>
      </w:r>
    </w:p>
    <w:p w:rsidR="00FD5332" w:rsidRDefault="00FD5332" w:rsidP="00FD5332">
      <w:pPr>
        <w:pStyle w:val="ConsPlusNormal"/>
        <w:widowControl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54B4F">
        <w:rPr>
          <w:rFonts w:ascii="Times New Roman" w:hAnsi="Times New Roman" w:cs="Times New Roman"/>
          <w:sz w:val="26"/>
          <w:szCs w:val="26"/>
        </w:rPr>
        <w:t>-</w:t>
      </w:r>
      <w:r w:rsidRPr="00B54B4F">
        <w:rPr>
          <w:rFonts w:ascii="Times New Roman" w:hAnsi="Times New Roman" w:cs="Times New Roman"/>
          <w:sz w:val="26"/>
          <w:szCs w:val="26"/>
        </w:rPr>
        <w:tab/>
        <w:t>предоставлением гражданам жилых помещений 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373748">
        <w:rPr>
          <w:sz w:val="26"/>
          <w:szCs w:val="26"/>
        </w:rPr>
        <w:t>отнесени</w:t>
      </w:r>
      <w:r>
        <w:rPr>
          <w:sz w:val="26"/>
          <w:szCs w:val="26"/>
        </w:rPr>
        <w:t>е и предоставление</w:t>
      </w:r>
      <w:r w:rsidRPr="00373748">
        <w:rPr>
          <w:sz w:val="26"/>
          <w:szCs w:val="26"/>
        </w:rPr>
        <w:t xml:space="preserve"> жил</w:t>
      </w:r>
      <w:r>
        <w:rPr>
          <w:sz w:val="26"/>
          <w:szCs w:val="26"/>
        </w:rPr>
        <w:t>ых</w:t>
      </w:r>
      <w:r w:rsidRPr="00373748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й</w:t>
      </w:r>
      <w:r w:rsidRPr="00373748">
        <w:rPr>
          <w:sz w:val="26"/>
          <w:szCs w:val="26"/>
        </w:rPr>
        <w:t xml:space="preserve"> муниципального жилищного фонда к муниципальному специализированному жилищному фонду для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6"/>
          <w:szCs w:val="26"/>
        </w:rPr>
        <w:t>;</w:t>
      </w:r>
    </w:p>
    <w:p w:rsidR="00FD5332" w:rsidRPr="00C16480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ab/>
        <w:t>в</w:t>
      </w:r>
      <w:r w:rsidRPr="00C16480">
        <w:rPr>
          <w:b w:val="0"/>
          <w:bCs w:val="0"/>
          <w:sz w:val="26"/>
          <w:szCs w:val="26"/>
        </w:rPr>
        <w:t>едение Списка высвобожденных работников ликвидируемых организаций угольной промышленности, в отношении которых в соответствии с решением суда администрацией Невельского городского округа принято решение о предоставлении социальных выплат на приобретение жилья;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По о</w:t>
      </w:r>
      <w:r w:rsidRPr="00D46672">
        <w:rPr>
          <w:sz w:val="26"/>
          <w:szCs w:val="26"/>
        </w:rPr>
        <w:t>беспечени</w:t>
      </w:r>
      <w:r>
        <w:rPr>
          <w:sz w:val="26"/>
          <w:szCs w:val="26"/>
        </w:rPr>
        <w:t>ю</w:t>
      </w:r>
      <w:r w:rsidRPr="00D46672">
        <w:rPr>
          <w:sz w:val="26"/>
          <w:szCs w:val="26"/>
        </w:rPr>
        <w:t xml:space="preserve"> единого порядка учета и распределения жилых помещений на территории муниципального образования «Невельский городской округ»</w:t>
      </w:r>
      <w:r>
        <w:rPr>
          <w:sz w:val="26"/>
          <w:szCs w:val="26"/>
        </w:rPr>
        <w:t>: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D46672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и обследование</w:t>
      </w:r>
      <w:r w:rsidRPr="00D46672">
        <w:rPr>
          <w:sz w:val="26"/>
          <w:szCs w:val="26"/>
        </w:rPr>
        <w:t xml:space="preserve"> пустующих и самовольно брошенных жилых помещений муниципального жилищного фонда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ежемесячное предоставление в Комитет по управлением имущества администрации Невельского городского округа информации  для </w:t>
      </w:r>
      <w:r w:rsidRPr="00510038">
        <w:rPr>
          <w:sz w:val="26"/>
          <w:szCs w:val="26"/>
        </w:rPr>
        <w:t>ведения Реестра пустующего муниципального жилищного фонда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769A8">
        <w:rPr>
          <w:sz w:val="26"/>
          <w:szCs w:val="26"/>
        </w:rPr>
        <w:t>замен</w:t>
      </w:r>
      <w:r>
        <w:rPr>
          <w:sz w:val="26"/>
          <w:szCs w:val="26"/>
        </w:rPr>
        <w:t>а</w:t>
      </w:r>
      <w:r w:rsidRPr="006769A8">
        <w:rPr>
          <w:sz w:val="26"/>
          <w:szCs w:val="26"/>
        </w:rPr>
        <w:t xml:space="preserve"> ордеров на договоры социального найма жилых помещений</w:t>
      </w:r>
      <w:r>
        <w:rPr>
          <w:sz w:val="26"/>
          <w:szCs w:val="26"/>
        </w:rPr>
        <w:t>;</w:t>
      </w:r>
    </w:p>
    <w:p w:rsidR="00FD5332" w:rsidRDefault="00FD5332" w:rsidP="00FD5332">
      <w:pPr>
        <w:pStyle w:val="ConsPlusNormal"/>
        <w:widowControl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6769A8">
        <w:rPr>
          <w:rFonts w:ascii="Times New Roman" w:hAnsi="Times New Roman" w:cs="Times New Roman"/>
          <w:sz w:val="26"/>
          <w:szCs w:val="26"/>
        </w:rPr>
        <w:t>внесение изменений в договоры со</w:t>
      </w:r>
      <w:r>
        <w:rPr>
          <w:rFonts w:ascii="Times New Roman" w:hAnsi="Times New Roman" w:cs="Times New Roman"/>
          <w:sz w:val="26"/>
          <w:szCs w:val="26"/>
        </w:rPr>
        <w:t>циального найма жилых помещений;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6769A8">
        <w:rPr>
          <w:sz w:val="26"/>
          <w:szCs w:val="26"/>
        </w:rPr>
        <w:t>оформление обмена жилыми помещениями муниципального жилищного фонда социального использования между нанимателями таких помещений</w:t>
      </w:r>
      <w:r>
        <w:rPr>
          <w:sz w:val="26"/>
          <w:szCs w:val="26"/>
        </w:rPr>
        <w:t>;</w:t>
      </w:r>
    </w:p>
    <w:p w:rsidR="00FD5332" w:rsidRPr="00C16480" w:rsidRDefault="00FD5332" w:rsidP="00FD5332">
      <w:pPr>
        <w:pStyle w:val="ConsPlusNormal"/>
        <w:widowControl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16480">
        <w:rPr>
          <w:rFonts w:ascii="Times New Roman" w:hAnsi="Times New Roman" w:cs="Times New Roman"/>
          <w:sz w:val="26"/>
          <w:szCs w:val="26"/>
        </w:rPr>
        <w:tab/>
        <w:t>согласование договоров поднайма жилых помещений муниципального жилищного фонда, заключаемых на период временного отсутствия граждан-нанимателей жилых помещений;</w:t>
      </w:r>
    </w:p>
    <w:p w:rsidR="00FD5332" w:rsidRPr="005F1370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5F1370">
        <w:rPr>
          <w:sz w:val="26"/>
          <w:szCs w:val="26"/>
        </w:rPr>
        <w:t>По реализаци</w:t>
      </w:r>
      <w:r>
        <w:rPr>
          <w:sz w:val="26"/>
          <w:szCs w:val="26"/>
        </w:rPr>
        <w:t>и</w:t>
      </w:r>
      <w:r w:rsidRPr="005F1370">
        <w:rPr>
          <w:sz w:val="26"/>
          <w:szCs w:val="26"/>
        </w:rPr>
        <w:t xml:space="preserve"> прав граждан на бесплатную передачу в собственность занимаемых ими жилых помещений на добровольной основе:</w:t>
      </w:r>
    </w:p>
    <w:p w:rsidR="00FD5332" w:rsidRPr="005F1370" w:rsidRDefault="00FD5332" w:rsidP="00FD5332">
      <w:pPr>
        <w:ind w:left="709" w:hanging="425"/>
        <w:jc w:val="both"/>
        <w:rPr>
          <w:sz w:val="26"/>
          <w:szCs w:val="26"/>
        </w:rPr>
      </w:pPr>
      <w:r w:rsidRPr="005F1370">
        <w:rPr>
          <w:sz w:val="26"/>
          <w:szCs w:val="26"/>
        </w:rPr>
        <w:t>-</w:t>
      </w:r>
      <w:r w:rsidRPr="005F1370">
        <w:rPr>
          <w:sz w:val="26"/>
          <w:szCs w:val="26"/>
        </w:rPr>
        <w:tab/>
        <w:t>прием заявлени</w:t>
      </w:r>
      <w:r>
        <w:rPr>
          <w:sz w:val="26"/>
          <w:szCs w:val="26"/>
        </w:rPr>
        <w:t>й и</w:t>
      </w:r>
      <w:r w:rsidRPr="005F1370">
        <w:rPr>
          <w:sz w:val="26"/>
          <w:szCs w:val="26"/>
        </w:rPr>
        <w:t xml:space="preserve"> документов от граждан по вопросам приватизации жилых помещений, занимаемых ими по договорам социального найма;</w:t>
      </w:r>
    </w:p>
    <w:p w:rsidR="00FD5332" w:rsidRPr="0059476B" w:rsidRDefault="00FD5332" w:rsidP="00FD5332">
      <w:pPr>
        <w:ind w:left="709" w:hanging="425"/>
        <w:jc w:val="both"/>
        <w:rPr>
          <w:sz w:val="26"/>
          <w:szCs w:val="26"/>
        </w:rPr>
      </w:pPr>
      <w:r w:rsidRPr="005F1370">
        <w:rPr>
          <w:sz w:val="26"/>
          <w:szCs w:val="26"/>
        </w:rPr>
        <w:t>-</w:t>
      </w:r>
      <w:r w:rsidRPr="005F1370">
        <w:rPr>
          <w:sz w:val="26"/>
          <w:szCs w:val="26"/>
        </w:rPr>
        <w:tab/>
        <w:t xml:space="preserve">осуществление подготовки, оформления, регистрации и выдачи в установленном порядке договоров о передаче жилого помещения </w:t>
      </w:r>
      <w:r w:rsidRPr="0059476B">
        <w:rPr>
          <w:sz w:val="26"/>
          <w:szCs w:val="26"/>
        </w:rPr>
        <w:t>муниципального жилищного фонда  в собственность граждан (приватизация),</w:t>
      </w:r>
    </w:p>
    <w:p w:rsidR="00FD5332" w:rsidRPr="0059476B" w:rsidRDefault="00FD5332" w:rsidP="00FD5332">
      <w:pPr>
        <w:ind w:left="709" w:hanging="425"/>
        <w:jc w:val="both"/>
        <w:rPr>
          <w:sz w:val="26"/>
          <w:szCs w:val="26"/>
        </w:rPr>
      </w:pPr>
      <w:r w:rsidRPr="0059476B">
        <w:rPr>
          <w:sz w:val="26"/>
          <w:szCs w:val="26"/>
        </w:rPr>
        <w:t>-</w:t>
      </w:r>
      <w:r w:rsidRPr="0059476B">
        <w:rPr>
          <w:sz w:val="26"/>
          <w:szCs w:val="26"/>
        </w:rPr>
        <w:tab/>
        <w:t>предоставление информации физическим и юридическим лицам информации об использовании</w:t>
      </w:r>
      <w:r>
        <w:rPr>
          <w:sz w:val="26"/>
          <w:szCs w:val="26"/>
        </w:rPr>
        <w:t xml:space="preserve"> (</w:t>
      </w:r>
      <w:r w:rsidRPr="0059476B">
        <w:rPr>
          <w:sz w:val="26"/>
          <w:szCs w:val="26"/>
        </w:rPr>
        <w:t>неиспользовании</w:t>
      </w:r>
      <w:r>
        <w:rPr>
          <w:sz w:val="26"/>
          <w:szCs w:val="26"/>
        </w:rPr>
        <w:t>)</w:t>
      </w:r>
      <w:r w:rsidRPr="0059476B">
        <w:rPr>
          <w:sz w:val="26"/>
          <w:szCs w:val="26"/>
        </w:rPr>
        <w:t xml:space="preserve"> гражданами </w:t>
      </w:r>
      <w:r>
        <w:rPr>
          <w:sz w:val="26"/>
          <w:szCs w:val="26"/>
        </w:rPr>
        <w:t>на территории Невельского района</w:t>
      </w:r>
      <w:r w:rsidRPr="0059476B">
        <w:rPr>
          <w:sz w:val="26"/>
          <w:szCs w:val="26"/>
        </w:rPr>
        <w:t xml:space="preserve"> права приватизации муниципальных жилых помещений</w:t>
      </w:r>
      <w:r>
        <w:rPr>
          <w:sz w:val="26"/>
          <w:szCs w:val="26"/>
        </w:rPr>
        <w:t>.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По и</w:t>
      </w:r>
      <w:r w:rsidRPr="0059476B">
        <w:rPr>
          <w:sz w:val="26"/>
          <w:szCs w:val="26"/>
        </w:rPr>
        <w:t>сполнени</w:t>
      </w:r>
      <w:r>
        <w:rPr>
          <w:sz w:val="26"/>
          <w:szCs w:val="26"/>
        </w:rPr>
        <w:t>ю</w:t>
      </w:r>
      <w:r w:rsidRPr="0059476B">
        <w:rPr>
          <w:sz w:val="26"/>
          <w:szCs w:val="26"/>
        </w:rPr>
        <w:t xml:space="preserve"> государственных полномочий Сахалинской области по регистрации и учету граждан Российской Федерации, желающих выехать из районов Крайнего Севера и приравненных </w:t>
      </w:r>
      <w:r w:rsidRPr="002420DE">
        <w:rPr>
          <w:sz w:val="26"/>
          <w:szCs w:val="26"/>
        </w:rPr>
        <w:t>к ним местностей</w:t>
      </w:r>
      <w:r>
        <w:rPr>
          <w:sz w:val="26"/>
          <w:szCs w:val="26"/>
        </w:rPr>
        <w:t xml:space="preserve">, </w:t>
      </w:r>
      <w:r w:rsidRPr="002420DE">
        <w:rPr>
          <w:sz w:val="26"/>
          <w:szCs w:val="26"/>
        </w:rPr>
        <w:t>имеющих право на предоставление за счет средств федерального бюджета жилищных субсидий</w:t>
      </w:r>
      <w:r>
        <w:rPr>
          <w:sz w:val="26"/>
          <w:szCs w:val="26"/>
        </w:rPr>
        <w:t xml:space="preserve">: </w:t>
      </w:r>
    </w:p>
    <w:p w:rsidR="00FD5332" w:rsidRPr="002420DE" w:rsidRDefault="00FD5332" w:rsidP="00FD5332">
      <w:pPr>
        <w:ind w:left="709" w:hanging="425"/>
        <w:jc w:val="both"/>
        <w:rPr>
          <w:sz w:val="26"/>
          <w:szCs w:val="26"/>
        </w:rPr>
      </w:pPr>
      <w:r w:rsidRPr="002420DE">
        <w:rPr>
          <w:sz w:val="26"/>
          <w:szCs w:val="26"/>
        </w:rPr>
        <w:lastRenderedPageBreak/>
        <w:t>-</w:t>
      </w:r>
      <w:r w:rsidRPr="002420DE">
        <w:rPr>
          <w:sz w:val="26"/>
          <w:szCs w:val="26"/>
        </w:rPr>
        <w:tab/>
        <w:t>регистраци</w:t>
      </w:r>
      <w:r>
        <w:rPr>
          <w:sz w:val="26"/>
          <w:szCs w:val="26"/>
        </w:rPr>
        <w:t>я</w:t>
      </w:r>
      <w:r w:rsidRPr="002420DE">
        <w:rPr>
          <w:sz w:val="26"/>
          <w:szCs w:val="26"/>
        </w:rPr>
        <w:t xml:space="preserve"> и учет граждан, имеющих право на получение социальной выплаты в связи с переселением из районов Крайнего Севера </w:t>
      </w:r>
      <w:r>
        <w:rPr>
          <w:sz w:val="26"/>
          <w:szCs w:val="26"/>
        </w:rPr>
        <w:t>и приравненных к ним местностей;</w:t>
      </w:r>
    </w:p>
    <w:p w:rsidR="00FD5332" w:rsidRPr="002420DE" w:rsidRDefault="00FD5332" w:rsidP="00FD5332">
      <w:pPr>
        <w:ind w:left="709" w:hanging="425"/>
        <w:jc w:val="both"/>
        <w:rPr>
          <w:sz w:val="26"/>
          <w:szCs w:val="26"/>
        </w:rPr>
      </w:pPr>
      <w:r w:rsidRPr="002420DE">
        <w:rPr>
          <w:sz w:val="26"/>
          <w:szCs w:val="26"/>
        </w:rPr>
        <w:t>-</w:t>
      </w:r>
      <w:r w:rsidRPr="002420DE">
        <w:rPr>
          <w:sz w:val="26"/>
          <w:szCs w:val="26"/>
        </w:rPr>
        <w:tab/>
        <w:t xml:space="preserve">осуществление перерегистрации граждан, принятых на учет в качестве имеющих право на получение социальной выплаты для переселения  из районов Крайнего Севера </w:t>
      </w:r>
      <w:r>
        <w:rPr>
          <w:sz w:val="26"/>
          <w:szCs w:val="26"/>
        </w:rPr>
        <w:t>и приравненных к ним местностей;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 w:rsidRPr="002420DE">
        <w:rPr>
          <w:sz w:val="26"/>
          <w:szCs w:val="26"/>
        </w:rPr>
        <w:t>-</w:t>
      </w:r>
      <w:r w:rsidRPr="002420DE">
        <w:rPr>
          <w:sz w:val="26"/>
          <w:szCs w:val="26"/>
        </w:rPr>
        <w:tab/>
        <w:t>взаимодействи</w:t>
      </w:r>
      <w:r>
        <w:rPr>
          <w:sz w:val="26"/>
          <w:szCs w:val="26"/>
        </w:rPr>
        <w:t>е</w:t>
      </w:r>
      <w:r w:rsidRPr="002420DE">
        <w:rPr>
          <w:sz w:val="26"/>
          <w:szCs w:val="26"/>
        </w:rPr>
        <w:t xml:space="preserve"> с Министерством социальной защиты Сахалинской области</w:t>
      </w:r>
      <w:r>
        <w:rPr>
          <w:sz w:val="26"/>
          <w:szCs w:val="26"/>
        </w:rPr>
        <w:t xml:space="preserve"> в целях </w:t>
      </w:r>
      <w:r w:rsidRPr="002420DE">
        <w:rPr>
          <w:sz w:val="26"/>
          <w:szCs w:val="26"/>
        </w:rPr>
        <w:t>выдачи именных государственных сертификатов гражданам, имеющих право на получение социальной выплаты для переселения</w:t>
      </w:r>
      <w:r w:rsidRPr="00E974C8">
        <w:rPr>
          <w:sz w:val="26"/>
          <w:szCs w:val="26"/>
        </w:rPr>
        <w:t xml:space="preserve"> из районов Крайнего Севера </w:t>
      </w:r>
      <w:r>
        <w:rPr>
          <w:sz w:val="26"/>
          <w:szCs w:val="26"/>
        </w:rPr>
        <w:t>и приравненных к ним местностей;</w:t>
      </w:r>
    </w:p>
    <w:p w:rsidR="00FD5332" w:rsidRPr="007450DD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совместно с К</w:t>
      </w:r>
      <w:r w:rsidRPr="00E974C8">
        <w:rPr>
          <w:sz w:val="26"/>
          <w:szCs w:val="26"/>
        </w:rPr>
        <w:t>омитетом по управлению имуществом администрации Невельского городского округа и Управляющими компаниями при</w:t>
      </w:r>
      <w:r>
        <w:rPr>
          <w:sz w:val="26"/>
          <w:szCs w:val="26"/>
        </w:rPr>
        <w:t>нимать</w:t>
      </w:r>
      <w:r w:rsidRPr="00E974C8">
        <w:rPr>
          <w:sz w:val="26"/>
          <w:szCs w:val="26"/>
        </w:rPr>
        <w:t xml:space="preserve"> сдаваемы</w:t>
      </w:r>
      <w:r>
        <w:rPr>
          <w:sz w:val="26"/>
          <w:szCs w:val="26"/>
        </w:rPr>
        <w:t>е</w:t>
      </w:r>
      <w:r w:rsidRPr="00E974C8">
        <w:rPr>
          <w:sz w:val="26"/>
          <w:szCs w:val="26"/>
        </w:rPr>
        <w:t xml:space="preserve"> гражданами</w:t>
      </w:r>
      <w:r>
        <w:rPr>
          <w:sz w:val="26"/>
          <w:szCs w:val="26"/>
        </w:rPr>
        <w:t xml:space="preserve">, получившими социальные выплаты, </w:t>
      </w:r>
      <w:r w:rsidRPr="00E974C8">
        <w:rPr>
          <w:sz w:val="26"/>
          <w:szCs w:val="26"/>
        </w:rPr>
        <w:t>жилы</w:t>
      </w:r>
      <w:r>
        <w:rPr>
          <w:sz w:val="26"/>
          <w:szCs w:val="26"/>
        </w:rPr>
        <w:t xml:space="preserve">е </w:t>
      </w:r>
      <w:r w:rsidRPr="00C16480">
        <w:rPr>
          <w:sz w:val="26"/>
          <w:szCs w:val="26"/>
        </w:rPr>
        <w:t>помещения.</w:t>
      </w:r>
    </w:p>
    <w:p w:rsidR="00FD5332" w:rsidRPr="007450DD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C16480">
        <w:rPr>
          <w:sz w:val="26"/>
          <w:szCs w:val="26"/>
        </w:rPr>
        <w:t>Иные:</w:t>
      </w:r>
    </w:p>
    <w:p w:rsidR="00FD5332" w:rsidRPr="007450DD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 w:rsidRPr="00C16480">
        <w:rPr>
          <w:b w:val="0"/>
          <w:bCs w:val="0"/>
          <w:sz w:val="26"/>
          <w:szCs w:val="26"/>
        </w:rPr>
        <w:t>-</w:t>
      </w:r>
      <w:r w:rsidRPr="00C16480">
        <w:rPr>
          <w:b w:val="0"/>
          <w:bCs w:val="0"/>
          <w:sz w:val="26"/>
          <w:szCs w:val="26"/>
        </w:rPr>
        <w:tab/>
        <w:t>разработка и подготовка проектов положений, порядков</w:t>
      </w:r>
      <w:r>
        <w:rPr>
          <w:b w:val="0"/>
          <w:bCs w:val="0"/>
          <w:sz w:val="26"/>
          <w:szCs w:val="26"/>
        </w:rPr>
        <w:t>,</w:t>
      </w:r>
      <w:r w:rsidRPr="00C16480">
        <w:rPr>
          <w:b w:val="0"/>
          <w:bCs w:val="0"/>
          <w:sz w:val="26"/>
          <w:szCs w:val="26"/>
        </w:rPr>
        <w:t xml:space="preserve"> постановлений, </w:t>
      </w:r>
      <w:r w:rsidRPr="007450DD">
        <w:rPr>
          <w:b w:val="0"/>
          <w:bCs w:val="0"/>
          <w:sz w:val="26"/>
          <w:szCs w:val="26"/>
        </w:rPr>
        <w:t>распоряжений администрации Невельского городского округа и решений Собрания Невельского городского округа по вопросам деятельности отдела, Административных регламентов;</w:t>
      </w:r>
    </w:p>
    <w:p w:rsidR="00FD5332" w:rsidRPr="007450DD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-</w:t>
      </w:r>
      <w:r w:rsidRPr="007450DD">
        <w:rPr>
          <w:b w:val="0"/>
          <w:bCs w:val="0"/>
          <w:sz w:val="26"/>
          <w:szCs w:val="26"/>
        </w:rPr>
        <w:tab/>
        <w:t>участие в разработке жилищных программ в рамках деятельности отдела;</w:t>
      </w:r>
    </w:p>
    <w:p w:rsidR="00FD5332" w:rsidRPr="007450DD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-</w:t>
      </w:r>
      <w:r w:rsidRPr="007450DD">
        <w:rPr>
          <w:b w:val="0"/>
          <w:bCs w:val="0"/>
          <w:sz w:val="26"/>
          <w:szCs w:val="26"/>
        </w:rPr>
        <w:tab/>
        <w:t>ведение отчетности, анализа и обобщений по вопросам деятельности отдела;</w:t>
      </w:r>
    </w:p>
    <w:p w:rsidR="00FD5332" w:rsidRPr="007450DD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-</w:t>
      </w:r>
      <w:r w:rsidRPr="007450DD">
        <w:rPr>
          <w:b w:val="0"/>
          <w:bCs w:val="0"/>
          <w:sz w:val="26"/>
          <w:szCs w:val="26"/>
        </w:rPr>
        <w:tab/>
        <w:t>организаци</w:t>
      </w:r>
      <w:r>
        <w:rPr>
          <w:b w:val="0"/>
          <w:bCs w:val="0"/>
          <w:sz w:val="26"/>
          <w:szCs w:val="26"/>
        </w:rPr>
        <w:t>я</w:t>
      </w:r>
      <w:r w:rsidRPr="007450DD">
        <w:rPr>
          <w:b w:val="0"/>
          <w:bCs w:val="0"/>
          <w:sz w:val="26"/>
          <w:szCs w:val="26"/>
        </w:rPr>
        <w:t xml:space="preserve"> работы Комиссии по жилищным вопросам, участие в работе комиссий, рабочих групп в соответствии с утвержденным составом;</w:t>
      </w:r>
    </w:p>
    <w:p w:rsidR="00FD5332" w:rsidRPr="007450DD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-</w:t>
      </w:r>
      <w:r w:rsidRPr="007450DD">
        <w:rPr>
          <w:b w:val="0"/>
          <w:bCs w:val="0"/>
          <w:sz w:val="26"/>
          <w:szCs w:val="26"/>
        </w:rPr>
        <w:tab/>
        <w:t>обеспечение гласности и информирования граждан, представителей организаций, учреждений различных форм собственности по вопросам жилищного законодательства в рамках деятельности отдела, посредством:</w:t>
      </w:r>
    </w:p>
    <w:p w:rsidR="00FD5332" w:rsidRDefault="00FD5332" w:rsidP="00FD5332">
      <w:pPr>
        <w:pStyle w:val="ab"/>
        <w:numPr>
          <w:ilvl w:val="0"/>
          <w:numId w:val="4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личного приема;</w:t>
      </w:r>
    </w:p>
    <w:p w:rsidR="00FD5332" w:rsidRDefault="00FD5332" w:rsidP="00FD5332">
      <w:pPr>
        <w:pStyle w:val="ab"/>
        <w:numPr>
          <w:ilvl w:val="0"/>
          <w:numId w:val="4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подготовки ответов на обращения;</w:t>
      </w:r>
    </w:p>
    <w:p w:rsidR="00FD5332" w:rsidRDefault="00FD5332" w:rsidP="00FD5332">
      <w:pPr>
        <w:pStyle w:val="ab"/>
        <w:numPr>
          <w:ilvl w:val="0"/>
          <w:numId w:val="4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 xml:space="preserve">размещения информация в отделе, на Интернет-сайте администрации Невельского городского округа по согласованию с курирующим </w:t>
      </w:r>
      <w:r>
        <w:rPr>
          <w:b w:val="0"/>
          <w:bCs w:val="0"/>
          <w:sz w:val="26"/>
          <w:szCs w:val="26"/>
        </w:rPr>
        <w:t>вице-</w:t>
      </w:r>
      <w:r w:rsidRPr="007450DD">
        <w:rPr>
          <w:b w:val="0"/>
          <w:bCs w:val="0"/>
          <w:sz w:val="26"/>
          <w:szCs w:val="26"/>
        </w:rPr>
        <w:t>мэр</w:t>
      </w:r>
      <w:r>
        <w:rPr>
          <w:b w:val="0"/>
          <w:bCs w:val="0"/>
          <w:sz w:val="26"/>
          <w:szCs w:val="26"/>
        </w:rPr>
        <w:t>ом</w:t>
      </w:r>
      <w:r w:rsidRPr="007450DD">
        <w:rPr>
          <w:b w:val="0"/>
          <w:bCs w:val="0"/>
          <w:sz w:val="26"/>
          <w:szCs w:val="26"/>
        </w:rPr>
        <w:t xml:space="preserve"> Невельского городского округа;</w:t>
      </w:r>
    </w:p>
    <w:p w:rsidR="00FD5332" w:rsidRPr="007450DD" w:rsidRDefault="00FD5332" w:rsidP="00FD5332">
      <w:pPr>
        <w:pStyle w:val="ab"/>
        <w:numPr>
          <w:ilvl w:val="0"/>
          <w:numId w:val="4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 xml:space="preserve">публикаций в средствах массовой информации, по согласованию с курирующим </w:t>
      </w:r>
      <w:r>
        <w:rPr>
          <w:b w:val="0"/>
          <w:bCs w:val="0"/>
          <w:sz w:val="26"/>
          <w:szCs w:val="26"/>
        </w:rPr>
        <w:t>вице-м</w:t>
      </w:r>
      <w:r w:rsidRPr="007450DD">
        <w:rPr>
          <w:b w:val="0"/>
          <w:bCs w:val="0"/>
          <w:sz w:val="26"/>
          <w:szCs w:val="26"/>
        </w:rPr>
        <w:t>эр</w:t>
      </w:r>
      <w:r>
        <w:rPr>
          <w:b w:val="0"/>
          <w:bCs w:val="0"/>
          <w:sz w:val="26"/>
          <w:szCs w:val="26"/>
        </w:rPr>
        <w:t>ом</w:t>
      </w:r>
      <w:r w:rsidRPr="007450DD">
        <w:rPr>
          <w:b w:val="0"/>
          <w:bCs w:val="0"/>
          <w:sz w:val="26"/>
          <w:szCs w:val="26"/>
        </w:rPr>
        <w:t xml:space="preserve"> Невельского городского округа.</w:t>
      </w:r>
    </w:p>
    <w:p w:rsidR="00FD5332" w:rsidRDefault="00FD5332" w:rsidP="00FD5332">
      <w:pPr>
        <w:pStyle w:val="ab"/>
        <w:ind w:left="702" w:hanging="41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ab/>
      </w:r>
      <w:r w:rsidRPr="007450DD">
        <w:rPr>
          <w:b w:val="0"/>
          <w:bCs w:val="0"/>
          <w:sz w:val="26"/>
          <w:szCs w:val="26"/>
        </w:rPr>
        <w:t>ведением делопроизводства отдела:</w:t>
      </w:r>
    </w:p>
    <w:p w:rsidR="00FD5332" w:rsidRDefault="00FD5332" w:rsidP="00FD5332">
      <w:pPr>
        <w:pStyle w:val="ab"/>
        <w:numPr>
          <w:ilvl w:val="0"/>
          <w:numId w:val="5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составление и внесение дополнений в архивную справку отдела,</w:t>
      </w:r>
    </w:p>
    <w:p w:rsidR="00FD5332" w:rsidRDefault="00FD5332" w:rsidP="00FD5332">
      <w:pPr>
        <w:pStyle w:val="ab"/>
        <w:numPr>
          <w:ilvl w:val="0"/>
          <w:numId w:val="5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составление и утверждение номенклатуры отдела,</w:t>
      </w:r>
    </w:p>
    <w:p w:rsidR="00FD5332" w:rsidRDefault="00FD5332" w:rsidP="00FD5332">
      <w:pPr>
        <w:pStyle w:val="ab"/>
        <w:numPr>
          <w:ilvl w:val="0"/>
          <w:numId w:val="5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хранение документации отдела,</w:t>
      </w:r>
    </w:p>
    <w:p w:rsidR="00FD5332" w:rsidRPr="007450DD" w:rsidRDefault="00FD5332" w:rsidP="00FD5332">
      <w:pPr>
        <w:pStyle w:val="ab"/>
        <w:numPr>
          <w:ilvl w:val="0"/>
          <w:numId w:val="5"/>
        </w:numPr>
        <w:ind w:left="1134" w:hanging="425"/>
        <w:jc w:val="both"/>
        <w:rPr>
          <w:b w:val="0"/>
          <w:bCs w:val="0"/>
          <w:sz w:val="26"/>
          <w:szCs w:val="26"/>
        </w:rPr>
      </w:pPr>
      <w:r w:rsidRPr="007450DD">
        <w:rPr>
          <w:b w:val="0"/>
          <w:bCs w:val="0"/>
          <w:sz w:val="26"/>
          <w:szCs w:val="26"/>
        </w:rPr>
        <w:t>передача документов на хранение в архивный отдел администрации Невельского городского округа.</w:t>
      </w:r>
    </w:p>
    <w:p w:rsidR="00FD5332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ab/>
      </w:r>
      <w:r w:rsidRPr="007450DD">
        <w:rPr>
          <w:b w:val="0"/>
          <w:bCs w:val="0"/>
          <w:sz w:val="26"/>
          <w:szCs w:val="26"/>
        </w:rPr>
        <w:t>Принятие и обработк</w:t>
      </w:r>
      <w:r>
        <w:rPr>
          <w:b w:val="0"/>
          <w:bCs w:val="0"/>
          <w:sz w:val="26"/>
          <w:szCs w:val="26"/>
        </w:rPr>
        <w:t>а</w:t>
      </w:r>
      <w:r w:rsidRPr="007450DD">
        <w:rPr>
          <w:b w:val="0"/>
          <w:bCs w:val="0"/>
          <w:sz w:val="26"/>
          <w:szCs w:val="26"/>
        </w:rPr>
        <w:t xml:space="preserve"> документов из многофункционального центра для предоставления государственных и муниципальных услуг физическим и юридическим лицам;</w:t>
      </w:r>
    </w:p>
    <w:p w:rsidR="00FD5332" w:rsidRPr="007450DD" w:rsidRDefault="00FD5332" w:rsidP="00FD5332">
      <w:pPr>
        <w:pStyle w:val="ab"/>
        <w:ind w:left="709" w:hanging="425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ab/>
      </w:r>
      <w:r w:rsidRPr="007450DD">
        <w:rPr>
          <w:b w:val="0"/>
          <w:bCs w:val="0"/>
          <w:sz w:val="26"/>
          <w:szCs w:val="26"/>
        </w:rPr>
        <w:t>Предоставление государственных и муниципальных услуг физическим и юридическим лицам, в рамках исполнения административных регламентов: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C16480">
        <w:rPr>
          <w:sz w:val="26"/>
          <w:szCs w:val="26"/>
        </w:rPr>
        <w:t xml:space="preserve">«Признание молодых семей нуждающимися в улучшении жилищных условий в целях участия в государственной программе Сахалинской области «Обеспечения населения Сахалинской области качественным </w:t>
      </w:r>
      <w:r w:rsidRPr="00C16480">
        <w:rPr>
          <w:sz w:val="26"/>
          <w:szCs w:val="26"/>
        </w:rPr>
        <w:lastRenderedPageBreak/>
        <w:t>жильем на 2014 – 2020 годы»;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«Выдача справки о неиспользовании (использовании) гражданами права приватизации муниципальных жилых помещений»;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«Прием заявлений, документов, а также постановка граждан на учет в качестве нуждающихся в жилых помещениях»;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«Признание граждан малоимущими, в целях предоставления им по договору социального найма жилых помещений муниципального жилищного фонда»;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«Предоставление жилых помещений по договорам социального найма гражданам, состоящим на учете в качестве нуждающихся в жилых помещениях»;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«Оформление документов по обмену жилыми помещениями»;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«Выдача разрешений на вселение членов семьи нанимателя и иных граждан в муниципальные жилые помещения,  в муниципальные жилые помещения специализированного жилищного фонда»;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«Предоставление жилых помещений муниципального  жилищного фонда на условиях договора коммерческого использования»;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«Предоставление жилых помещений муниципального специализированного жилищного фонда (служебные жилые помещения, жилые помещения в общежитии, жилые помещения маневренного фонда)»;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«Прием заявлений и документов для формирования списков молодых семей, имеющих право на государственную поддержку на приобретение (строительство) жилья»;</w:t>
      </w:r>
    </w:p>
    <w:p w:rsidR="00FD5332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«Передача жилых помещений муниципального жилищного фонда в собственность граждан (приватизация)»;</w:t>
      </w:r>
      <w:r w:rsidRPr="007450DD">
        <w:rPr>
          <w:sz w:val="26"/>
          <w:szCs w:val="26"/>
        </w:rPr>
        <w:tab/>
      </w:r>
    </w:p>
    <w:p w:rsidR="00FD5332" w:rsidRPr="007450DD" w:rsidRDefault="00FD5332" w:rsidP="00FD5332">
      <w:pPr>
        <w:widowControl w:val="0"/>
        <w:numPr>
          <w:ilvl w:val="0"/>
          <w:numId w:val="6"/>
        </w:numPr>
        <w:ind w:left="1134" w:hanging="425"/>
        <w:jc w:val="both"/>
        <w:rPr>
          <w:sz w:val="26"/>
          <w:szCs w:val="26"/>
        </w:rPr>
      </w:pPr>
      <w:r w:rsidRPr="007450DD">
        <w:rPr>
          <w:sz w:val="26"/>
          <w:szCs w:val="26"/>
        </w:rPr>
        <w:t>«Регистрация и учет  граждан, имеющих право на получение жилищных субсидий в связи с переселением из районов Крайнего Севера и приравненных к ним местностей».</w:t>
      </w:r>
    </w:p>
    <w:p w:rsidR="00FD5332" w:rsidRPr="00E974C8" w:rsidRDefault="00FD5332" w:rsidP="00FD5332">
      <w:pPr>
        <w:jc w:val="both"/>
        <w:rPr>
          <w:sz w:val="26"/>
          <w:szCs w:val="26"/>
        </w:rPr>
      </w:pPr>
    </w:p>
    <w:p w:rsidR="00FD5332" w:rsidRPr="006D71B7" w:rsidRDefault="00FD5332" w:rsidP="00FD5332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ПРАВА ОТДЕЛА</w:t>
      </w:r>
    </w:p>
    <w:p w:rsidR="00FD5332" w:rsidRPr="00942D9E" w:rsidRDefault="00FD5332" w:rsidP="00FD5332">
      <w:pPr>
        <w:tabs>
          <w:tab w:val="left" w:pos="720"/>
        </w:tabs>
        <w:ind w:left="390"/>
        <w:jc w:val="both"/>
        <w:rPr>
          <w:sz w:val="25"/>
          <w:szCs w:val="25"/>
        </w:rPr>
      </w:pPr>
      <w:r w:rsidRPr="00942D9E">
        <w:rPr>
          <w:sz w:val="25"/>
          <w:szCs w:val="25"/>
        </w:rPr>
        <w:t>Для исполнения функций, возложенных на Отдел, Отделу предоставляются следующие права:</w:t>
      </w:r>
    </w:p>
    <w:p w:rsidR="00FD5332" w:rsidRPr="00D06F1E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D06F1E">
        <w:rPr>
          <w:sz w:val="25"/>
          <w:szCs w:val="25"/>
        </w:rPr>
        <w:t xml:space="preserve">запрашивать </w:t>
      </w:r>
      <w:r w:rsidRPr="00D06F1E">
        <w:rPr>
          <w:sz w:val="26"/>
          <w:szCs w:val="26"/>
        </w:rPr>
        <w:t xml:space="preserve">в структурных подразделениях администрации Невельского городского округа, </w:t>
      </w:r>
      <w:r w:rsidRPr="00D06F1E">
        <w:rPr>
          <w:sz w:val="25"/>
          <w:szCs w:val="25"/>
        </w:rPr>
        <w:t>от руководителей учреждений, организаций и предприятий (независимо от форм собственности) предоставлени</w:t>
      </w:r>
      <w:r>
        <w:rPr>
          <w:sz w:val="25"/>
          <w:szCs w:val="25"/>
        </w:rPr>
        <w:t>е</w:t>
      </w:r>
      <w:r w:rsidRPr="00D06F1E">
        <w:rPr>
          <w:sz w:val="25"/>
          <w:szCs w:val="25"/>
        </w:rPr>
        <w:t xml:space="preserve"> информации, материалов, документов и их ко</w:t>
      </w:r>
      <w:r>
        <w:rPr>
          <w:sz w:val="25"/>
          <w:szCs w:val="25"/>
        </w:rPr>
        <w:t xml:space="preserve">пий по всем вопросам, связанным с деятельностью отдела </w:t>
      </w:r>
      <w:r w:rsidRPr="00D06F1E">
        <w:rPr>
          <w:sz w:val="25"/>
          <w:szCs w:val="25"/>
        </w:rPr>
        <w:t>(кроме случаев, предусмотренных законодательством)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67F0F">
        <w:rPr>
          <w:sz w:val="26"/>
          <w:szCs w:val="26"/>
        </w:rPr>
        <w:t>ривлекать к своей работе, по согласованию с руководителями, должностных лиц структурных подразделений администраци</w:t>
      </w:r>
      <w:r>
        <w:rPr>
          <w:sz w:val="26"/>
          <w:szCs w:val="26"/>
        </w:rPr>
        <w:t>и Невельского городского округа;</w:t>
      </w:r>
    </w:p>
    <w:p w:rsidR="00FD5332" w:rsidRPr="00067F0F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067F0F">
        <w:rPr>
          <w:sz w:val="26"/>
          <w:szCs w:val="26"/>
        </w:rPr>
        <w:t xml:space="preserve">носить на рассмотрение руководства, по согласованию с </w:t>
      </w:r>
      <w:r>
        <w:rPr>
          <w:sz w:val="26"/>
          <w:szCs w:val="26"/>
        </w:rPr>
        <w:t>курирующем деятельность О</w:t>
      </w:r>
      <w:r w:rsidRPr="00067F0F">
        <w:rPr>
          <w:sz w:val="26"/>
          <w:szCs w:val="26"/>
        </w:rPr>
        <w:t>тдела вице-мэром Невельского городского округа предложения по решению вопросов, о</w:t>
      </w:r>
      <w:r>
        <w:rPr>
          <w:sz w:val="26"/>
          <w:szCs w:val="26"/>
        </w:rPr>
        <w:t>тнесенных к деятельности отдела;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67F0F">
        <w:rPr>
          <w:sz w:val="26"/>
          <w:szCs w:val="26"/>
        </w:rPr>
        <w:t>рганизовывать совещания, семинары, круглые столы по вопросам, отнесенным к деятельности отдела, по согласованию с курирующем деятельность отдела вице-мэром Невельского городского округа</w:t>
      </w:r>
      <w:r>
        <w:rPr>
          <w:sz w:val="26"/>
          <w:szCs w:val="26"/>
        </w:rPr>
        <w:t>;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67F0F">
        <w:rPr>
          <w:sz w:val="26"/>
          <w:szCs w:val="26"/>
        </w:rPr>
        <w:t>существлять взаимодействие со средствами массовой информации по согласованию с курирующем деятельность отдела вице-мэром Невельского городского округа (по кураторству)</w:t>
      </w:r>
      <w:r>
        <w:rPr>
          <w:sz w:val="26"/>
          <w:szCs w:val="26"/>
        </w:rPr>
        <w:t>;</w:t>
      </w:r>
    </w:p>
    <w:p w:rsidR="00FD5332" w:rsidRPr="00D06F1E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сотрудникам Отдела </w:t>
      </w:r>
      <w:r w:rsidRPr="00D06F1E">
        <w:rPr>
          <w:sz w:val="25"/>
          <w:szCs w:val="25"/>
        </w:rPr>
        <w:t>повышать свою квалификацию не реже одного раза в три года;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5"/>
          <w:szCs w:val="25"/>
        </w:rPr>
        <w:t>представлять по доверенности администрации Невельского городского округа интересы Отдела в судах, арбитражных судах, без доверенности представлять интересы Отдела по всем вопросам его деятельности в организациях, учреждениях, предприятиях всех форм собственности;</w:t>
      </w:r>
    </w:p>
    <w:p w:rsidR="00FD5332" w:rsidRPr="00067F0F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67F0F">
        <w:rPr>
          <w:sz w:val="26"/>
          <w:szCs w:val="26"/>
        </w:rPr>
        <w:t xml:space="preserve"> части выдачи, предоставления, получения информации и сведений при рассмотрении представленных документов, подготовки ответов на запросы и обращения граждан, предприятий и организаций, исполнения административных регламентов по предоставлению государственных и муниципальных услуг взаимодейств</w:t>
      </w:r>
      <w:r>
        <w:rPr>
          <w:sz w:val="26"/>
          <w:szCs w:val="26"/>
        </w:rPr>
        <w:t>овать</w:t>
      </w:r>
      <w:r w:rsidRPr="00067F0F">
        <w:rPr>
          <w:sz w:val="26"/>
          <w:szCs w:val="26"/>
        </w:rPr>
        <w:t>, в том числе в рамках межведомственного электронного взаимодействия, с: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Фондом социального страхования РФ (ФСС);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Федеральной налоговой службой России (ФНС);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Пенсионным фондом Российской Федерации (ПФР);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Федеральной службой государственной регистрации, кадастра и картографии (Росреестр);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Федеральной миграционной службой России (ФМС);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Федеральной службой Российской Федерации по контролю за оборотом наркотиков (ФСКН Росси);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Федеральной таможенной службой России (ФТС);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Министерством внутренних дел России (МВД);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ОТОР ГИБДД ОВД по Невельскому городскому округу;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Отделом ЗАГС Невельского района агентства ЗАГС Сахалинской области;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Государственным казенным учреждением «Центр социальной поддержки Сахалинской области» по Невельскому району;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Управлением Федеральной службы судебных приставов России по Сахалинской области;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Областным государственным учреждением «Центр занятости населения Невельского района»;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Федеральной службой безопасности России (ФСБ России);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</w:r>
      <w:r>
        <w:rPr>
          <w:sz w:val="26"/>
          <w:szCs w:val="26"/>
        </w:rPr>
        <w:t>Структурными подразделениями Невельского городского округа</w:t>
      </w:r>
      <w:r w:rsidRPr="00067F0F">
        <w:rPr>
          <w:sz w:val="26"/>
          <w:szCs w:val="26"/>
        </w:rPr>
        <w:t>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Администрацией с. Горнозаводск;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  <w:t>Администрацией с. Шебунино;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</w:r>
      <w:r w:rsidRPr="00E974C8">
        <w:rPr>
          <w:sz w:val="26"/>
          <w:szCs w:val="26"/>
        </w:rPr>
        <w:t>Невельским городским судом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</w:r>
      <w:r w:rsidRPr="00E974C8">
        <w:rPr>
          <w:sz w:val="26"/>
          <w:szCs w:val="26"/>
        </w:rPr>
        <w:t>Прокуратурой г. Невельска</w:t>
      </w:r>
      <w:r w:rsidRPr="00067F0F">
        <w:rPr>
          <w:sz w:val="26"/>
          <w:szCs w:val="26"/>
        </w:rPr>
        <w:t>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</w:r>
      <w:r w:rsidRPr="00E974C8">
        <w:rPr>
          <w:sz w:val="26"/>
          <w:szCs w:val="26"/>
        </w:rPr>
        <w:t>Следственным</w:t>
      </w:r>
      <w:r>
        <w:rPr>
          <w:sz w:val="26"/>
          <w:szCs w:val="26"/>
        </w:rPr>
        <w:t>и</w:t>
      </w:r>
      <w:r w:rsidRPr="00E974C8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органами РФ</w:t>
      </w:r>
      <w:r w:rsidRPr="00067F0F">
        <w:rPr>
          <w:sz w:val="26"/>
          <w:szCs w:val="26"/>
        </w:rPr>
        <w:t>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</w:r>
      <w:r w:rsidRPr="00E974C8">
        <w:rPr>
          <w:sz w:val="26"/>
          <w:szCs w:val="26"/>
        </w:rPr>
        <w:t>Муниципальным учреждением «Информационное агентство «Невельские новости»</w:t>
      </w:r>
      <w:r w:rsidRPr="00067F0F">
        <w:rPr>
          <w:sz w:val="26"/>
          <w:szCs w:val="26"/>
        </w:rPr>
        <w:t>;</w:t>
      </w:r>
    </w:p>
    <w:p w:rsidR="00FD5332" w:rsidRPr="00067F0F" w:rsidRDefault="00FD5332" w:rsidP="00FD5332">
      <w:pPr>
        <w:ind w:left="709" w:hanging="425"/>
        <w:jc w:val="both"/>
        <w:rPr>
          <w:sz w:val="26"/>
          <w:szCs w:val="26"/>
        </w:rPr>
      </w:pPr>
      <w:r w:rsidRPr="00067F0F">
        <w:rPr>
          <w:sz w:val="26"/>
          <w:szCs w:val="26"/>
        </w:rPr>
        <w:t>-</w:t>
      </w:r>
      <w:r w:rsidRPr="00067F0F">
        <w:rPr>
          <w:sz w:val="26"/>
          <w:szCs w:val="26"/>
        </w:rPr>
        <w:tab/>
      </w:r>
      <w:r w:rsidRPr="00E974C8">
        <w:rPr>
          <w:sz w:val="26"/>
          <w:szCs w:val="26"/>
        </w:rPr>
        <w:t>Управляющими Компаниями и иными организациями и учреждениями</w:t>
      </w:r>
      <w:r>
        <w:rPr>
          <w:sz w:val="26"/>
          <w:szCs w:val="26"/>
        </w:rPr>
        <w:t>.</w:t>
      </w:r>
    </w:p>
    <w:p w:rsidR="00FD5332" w:rsidRDefault="00FD5332" w:rsidP="00FD5332">
      <w:pPr>
        <w:ind w:firstLine="708"/>
        <w:jc w:val="both"/>
        <w:rPr>
          <w:sz w:val="26"/>
          <w:szCs w:val="26"/>
        </w:rPr>
      </w:pPr>
    </w:p>
    <w:p w:rsidR="00FD5332" w:rsidRPr="00D06F1E" w:rsidRDefault="00FD5332" w:rsidP="00FD5332">
      <w:pPr>
        <w:numPr>
          <w:ilvl w:val="0"/>
          <w:numId w:val="3"/>
        </w:numPr>
        <w:tabs>
          <w:tab w:val="left" w:pos="720"/>
        </w:tabs>
        <w:jc w:val="center"/>
        <w:rPr>
          <w:b/>
          <w:bCs/>
          <w:sz w:val="26"/>
          <w:szCs w:val="26"/>
        </w:rPr>
      </w:pPr>
      <w:r w:rsidRPr="00D06F1E">
        <w:rPr>
          <w:b/>
          <w:bCs/>
          <w:sz w:val="26"/>
          <w:szCs w:val="26"/>
        </w:rPr>
        <w:lastRenderedPageBreak/>
        <w:t>ОБЯЗАННОСТИ ОТДЕЛА</w:t>
      </w:r>
    </w:p>
    <w:p w:rsidR="00FD5332" w:rsidRPr="007E15E2" w:rsidRDefault="00FD5332" w:rsidP="00FD5332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D06F1E">
        <w:rPr>
          <w:sz w:val="25"/>
          <w:szCs w:val="25"/>
        </w:rPr>
        <w:t xml:space="preserve">При исполнении задач и функций, возложенных на Отдел, специалисты Отдела </w:t>
      </w:r>
      <w:r w:rsidRPr="007E15E2">
        <w:rPr>
          <w:sz w:val="25"/>
          <w:szCs w:val="25"/>
        </w:rPr>
        <w:t>обязаны: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>выполнять работу качественно и в установленные нормативными документами сроки;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>вести документацию Отдела в соответствии с номенклатурой дел;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>составлять отчеты по результатам деятельности</w:t>
      </w:r>
      <w:r>
        <w:rPr>
          <w:sz w:val="25"/>
          <w:szCs w:val="25"/>
        </w:rPr>
        <w:t xml:space="preserve"> Отдела</w:t>
      </w:r>
      <w:r w:rsidRPr="007E15E2">
        <w:rPr>
          <w:sz w:val="25"/>
          <w:szCs w:val="25"/>
        </w:rPr>
        <w:t xml:space="preserve"> и реализации переданных государственных полномочий;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 xml:space="preserve">вести прием граждан по вопросам компетенции Отдела не реже </w:t>
      </w:r>
      <w:r>
        <w:rPr>
          <w:sz w:val="25"/>
          <w:szCs w:val="25"/>
        </w:rPr>
        <w:t>одного</w:t>
      </w:r>
      <w:r w:rsidRPr="007E15E2">
        <w:rPr>
          <w:sz w:val="25"/>
          <w:szCs w:val="25"/>
        </w:rPr>
        <w:t xml:space="preserve">  дн</w:t>
      </w:r>
      <w:r>
        <w:rPr>
          <w:sz w:val="25"/>
          <w:szCs w:val="25"/>
        </w:rPr>
        <w:t>я</w:t>
      </w:r>
      <w:r w:rsidRPr="007E15E2">
        <w:rPr>
          <w:sz w:val="25"/>
          <w:szCs w:val="25"/>
        </w:rPr>
        <w:t xml:space="preserve"> в неделю;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>своевременно реагировать на заявления и жалобы, предложения граждан;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>не допускать нарушений трудовой дисциплины;</w:t>
      </w:r>
    </w:p>
    <w:p w:rsidR="00FD5332" w:rsidRPr="007E15E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7E15E2">
        <w:rPr>
          <w:sz w:val="25"/>
          <w:szCs w:val="25"/>
        </w:rPr>
        <w:t>не допускать разглашения сведений, ставших им известными в связи с исполнением должностных обязанностей.</w:t>
      </w:r>
    </w:p>
    <w:p w:rsidR="00FD5332" w:rsidRDefault="00FD5332" w:rsidP="00FD5332">
      <w:pPr>
        <w:jc w:val="center"/>
        <w:rPr>
          <w:b/>
          <w:bCs/>
          <w:sz w:val="26"/>
          <w:szCs w:val="26"/>
        </w:rPr>
      </w:pPr>
    </w:p>
    <w:p w:rsidR="00FD5332" w:rsidRDefault="00FD5332" w:rsidP="00FD5332">
      <w:pPr>
        <w:numPr>
          <w:ilvl w:val="0"/>
          <w:numId w:val="3"/>
        </w:numPr>
        <w:tabs>
          <w:tab w:val="left" w:pos="720"/>
        </w:tabs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ОТВЕТСТВЕННОСТЬ</w:t>
      </w:r>
    </w:p>
    <w:p w:rsidR="00FD5332" w:rsidRDefault="00FD5332" w:rsidP="00FD5332">
      <w:pPr>
        <w:tabs>
          <w:tab w:val="left" w:pos="720"/>
        </w:tabs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tab/>
        <w:t>Специалисты Отдела несут персональную ответственность за неисполнение или ненадлежащее исполнение возложенных на них обязанностей, за разглашение конфиденциальной информации, приведшее к нарушению прав и законных интересов граждан, в соответствии с действующим законодательством.</w:t>
      </w:r>
    </w:p>
    <w:p w:rsidR="00FD5332" w:rsidRDefault="00FD5332" w:rsidP="00FD5332">
      <w:pPr>
        <w:jc w:val="center"/>
        <w:rPr>
          <w:b/>
          <w:bCs/>
          <w:sz w:val="26"/>
          <w:szCs w:val="26"/>
        </w:rPr>
      </w:pPr>
    </w:p>
    <w:p w:rsidR="00FD5332" w:rsidRPr="00E974C8" w:rsidRDefault="00FD5332" w:rsidP="00FD5332">
      <w:pPr>
        <w:numPr>
          <w:ilvl w:val="0"/>
          <w:numId w:val="3"/>
        </w:numPr>
        <w:jc w:val="center"/>
        <w:rPr>
          <w:sz w:val="26"/>
          <w:szCs w:val="26"/>
        </w:rPr>
      </w:pPr>
      <w:r w:rsidRPr="00E974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РГАНИЗАЦИЯ ДЕЯТЕЛЬНОСТИ ОТДЕЛА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rStyle w:val="aa"/>
          <w:b w:val="0"/>
          <w:bCs w:val="0"/>
          <w:sz w:val="26"/>
          <w:szCs w:val="26"/>
        </w:rPr>
      </w:pPr>
      <w:r w:rsidRPr="00E974C8">
        <w:rPr>
          <w:sz w:val="26"/>
          <w:szCs w:val="26"/>
        </w:rPr>
        <w:t>Отдел формируется</w:t>
      </w:r>
      <w:r w:rsidRPr="00E974C8">
        <w:rPr>
          <w:rStyle w:val="aa"/>
          <w:b w:val="0"/>
          <w:bCs w:val="0"/>
          <w:sz w:val="26"/>
          <w:szCs w:val="26"/>
        </w:rPr>
        <w:t xml:space="preserve"> мэром городского округа в соответствии с федеральными законами, законами Сахалинской области, Уставом муниципального образования «Невельский городской округ» и  другими правовыми актами муниципального образования.</w:t>
      </w:r>
    </w:p>
    <w:p w:rsidR="00FD5332" w:rsidRPr="00F63A5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В структуру О</w:t>
      </w:r>
      <w:r w:rsidRPr="00F63A52">
        <w:rPr>
          <w:sz w:val="26"/>
          <w:szCs w:val="26"/>
        </w:rPr>
        <w:t>тдела входят:</w:t>
      </w:r>
    </w:p>
    <w:p w:rsidR="00FD5332" w:rsidRPr="00E974C8" w:rsidRDefault="00FD5332" w:rsidP="00FD5332">
      <w:pPr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 w:rsidRPr="00E974C8">
        <w:rPr>
          <w:sz w:val="26"/>
          <w:szCs w:val="26"/>
        </w:rPr>
        <w:tab/>
        <w:t xml:space="preserve">начальник </w:t>
      </w:r>
      <w:r>
        <w:rPr>
          <w:sz w:val="26"/>
          <w:szCs w:val="26"/>
        </w:rPr>
        <w:t>О</w:t>
      </w:r>
      <w:r w:rsidRPr="00E974C8">
        <w:rPr>
          <w:sz w:val="26"/>
          <w:szCs w:val="26"/>
        </w:rPr>
        <w:t>тдела,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 w:rsidRPr="00E974C8">
        <w:rPr>
          <w:sz w:val="26"/>
          <w:szCs w:val="26"/>
        </w:rPr>
        <w:tab/>
      </w:r>
      <w:r>
        <w:rPr>
          <w:sz w:val="26"/>
          <w:szCs w:val="26"/>
        </w:rPr>
        <w:t xml:space="preserve">главный </w:t>
      </w:r>
      <w:r w:rsidRPr="00E974C8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Отдела, </w:t>
      </w:r>
      <w:r w:rsidRPr="00E974C8">
        <w:rPr>
          <w:sz w:val="26"/>
          <w:szCs w:val="26"/>
        </w:rPr>
        <w:t>осуществляющи</w:t>
      </w:r>
      <w:r>
        <w:rPr>
          <w:sz w:val="26"/>
          <w:szCs w:val="26"/>
        </w:rPr>
        <w:t>й</w:t>
      </w:r>
      <w:r w:rsidRPr="00E974C8">
        <w:rPr>
          <w:sz w:val="26"/>
          <w:szCs w:val="26"/>
        </w:rPr>
        <w:t xml:space="preserve"> решение комплекса вопросов </w:t>
      </w:r>
      <w:r>
        <w:rPr>
          <w:sz w:val="26"/>
          <w:szCs w:val="26"/>
        </w:rPr>
        <w:t xml:space="preserve">на территории Невельского района </w:t>
      </w:r>
      <w:r w:rsidRPr="00E974C8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73748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Pr="00373748">
        <w:rPr>
          <w:sz w:val="26"/>
          <w:szCs w:val="26"/>
        </w:rPr>
        <w:t xml:space="preserve"> мер социальной</w:t>
      </w:r>
      <w:r w:rsidRPr="006769A8">
        <w:rPr>
          <w:sz w:val="26"/>
          <w:szCs w:val="26"/>
        </w:rPr>
        <w:t xml:space="preserve"> поддержки, в виде социальных выплат для приобретения жилых помещений, гражданам, желающим выехать из районов Крайнего Севера и приравненных к ним местностей, имеющим право на предоставление за счет средств федерального бюджета жилищных субсидий</w:t>
      </w:r>
      <w:r>
        <w:rPr>
          <w:sz w:val="26"/>
          <w:szCs w:val="26"/>
        </w:rPr>
        <w:t xml:space="preserve">; </w:t>
      </w:r>
      <w:r w:rsidRPr="00E974C8">
        <w:rPr>
          <w:sz w:val="26"/>
          <w:szCs w:val="26"/>
        </w:rPr>
        <w:t>приватизации жилых помещений муниципального жилищного фонда</w:t>
      </w:r>
      <w:r>
        <w:rPr>
          <w:sz w:val="26"/>
          <w:szCs w:val="26"/>
        </w:rPr>
        <w:t xml:space="preserve"> муниципального образования «Невельский городской округ»;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ведущие специалисты, </w:t>
      </w:r>
      <w:r w:rsidRPr="00E974C8">
        <w:rPr>
          <w:sz w:val="26"/>
          <w:szCs w:val="26"/>
        </w:rPr>
        <w:t>осуществляющи</w:t>
      </w:r>
      <w:r>
        <w:rPr>
          <w:sz w:val="26"/>
          <w:szCs w:val="26"/>
        </w:rPr>
        <w:t>е</w:t>
      </w:r>
      <w:r w:rsidRPr="00E974C8">
        <w:rPr>
          <w:sz w:val="26"/>
          <w:szCs w:val="26"/>
        </w:rPr>
        <w:t xml:space="preserve"> решение комплекса </w:t>
      </w:r>
      <w:r>
        <w:rPr>
          <w:sz w:val="26"/>
          <w:szCs w:val="26"/>
        </w:rPr>
        <w:t xml:space="preserve">жилищных </w:t>
      </w:r>
      <w:r w:rsidRPr="00E974C8">
        <w:rPr>
          <w:sz w:val="26"/>
          <w:szCs w:val="26"/>
        </w:rPr>
        <w:t xml:space="preserve">вопросов в рамках территориальных границ </w:t>
      </w:r>
      <w:r w:rsidRPr="00C66755">
        <w:rPr>
          <w:sz w:val="26"/>
          <w:szCs w:val="26"/>
          <w:u w:val="single"/>
        </w:rPr>
        <w:t>г. Невельска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старший специалист, </w:t>
      </w:r>
      <w:r w:rsidRPr="00E974C8">
        <w:rPr>
          <w:sz w:val="26"/>
          <w:szCs w:val="26"/>
        </w:rPr>
        <w:t>осуществляющи</w:t>
      </w:r>
      <w:r>
        <w:rPr>
          <w:sz w:val="26"/>
          <w:szCs w:val="26"/>
        </w:rPr>
        <w:t>й</w:t>
      </w:r>
      <w:r w:rsidRPr="00E974C8">
        <w:rPr>
          <w:sz w:val="26"/>
          <w:szCs w:val="26"/>
        </w:rPr>
        <w:t xml:space="preserve"> решение комплекса </w:t>
      </w:r>
      <w:r>
        <w:rPr>
          <w:sz w:val="26"/>
          <w:szCs w:val="26"/>
        </w:rPr>
        <w:t xml:space="preserve">жилищных </w:t>
      </w:r>
      <w:r w:rsidRPr="00E974C8">
        <w:rPr>
          <w:sz w:val="26"/>
          <w:szCs w:val="26"/>
        </w:rPr>
        <w:t xml:space="preserve">вопросов в рамках территориальных границ </w:t>
      </w:r>
      <w:r>
        <w:rPr>
          <w:sz w:val="26"/>
          <w:szCs w:val="26"/>
          <w:u w:val="single"/>
        </w:rPr>
        <w:t>с. Горнозаводск</w:t>
      </w:r>
      <w:r>
        <w:rPr>
          <w:sz w:val="26"/>
          <w:szCs w:val="26"/>
        </w:rPr>
        <w:t>;</w:t>
      </w:r>
    </w:p>
    <w:p w:rsidR="00FD5332" w:rsidRDefault="00FD5332" w:rsidP="00FD5332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старший специалист, </w:t>
      </w:r>
      <w:r w:rsidRPr="00E974C8">
        <w:rPr>
          <w:sz w:val="26"/>
          <w:szCs w:val="26"/>
        </w:rPr>
        <w:t>осуществляющи</w:t>
      </w:r>
      <w:r>
        <w:rPr>
          <w:sz w:val="26"/>
          <w:szCs w:val="26"/>
        </w:rPr>
        <w:t>й</w:t>
      </w:r>
      <w:r w:rsidRPr="00E974C8">
        <w:rPr>
          <w:sz w:val="26"/>
          <w:szCs w:val="26"/>
        </w:rPr>
        <w:t xml:space="preserve"> решение комплекса </w:t>
      </w:r>
      <w:r>
        <w:rPr>
          <w:sz w:val="26"/>
          <w:szCs w:val="26"/>
        </w:rPr>
        <w:t xml:space="preserve">жилищных </w:t>
      </w:r>
      <w:r w:rsidRPr="00E974C8">
        <w:rPr>
          <w:sz w:val="26"/>
          <w:szCs w:val="26"/>
        </w:rPr>
        <w:t xml:space="preserve">вопросов в рамках территориальных границ </w:t>
      </w:r>
      <w:r>
        <w:rPr>
          <w:sz w:val="26"/>
          <w:szCs w:val="26"/>
          <w:u w:val="single"/>
        </w:rPr>
        <w:t>с. Шебунино.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C66755">
        <w:rPr>
          <w:sz w:val="26"/>
          <w:szCs w:val="26"/>
        </w:rPr>
        <w:t>Структура отдела (количественный состав специалистов и сотрудников) формируется на основании утвержденного штатного расписания администрации Невельского городского округа.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C66755">
        <w:rPr>
          <w:sz w:val="26"/>
          <w:szCs w:val="26"/>
        </w:rPr>
        <w:t>специалисты</w:t>
      </w:r>
      <w:r>
        <w:rPr>
          <w:sz w:val="26"/>
          <w:szCs w:val="26"/>
        </w:rPr>
        <w:t xml:space="preserve"> Отдела</w:t>
      </w:r>
      <w:r w:rsidRPr="00C66755">
        <w:rPr>
          <w:sz w:val="26"/>
          <w:szCs w:val="26"/>
        </w:rPr>
        <w:t xml:space="preserve"> осуществляют решение комплексов вопросов по своему направлению деятельности, в рамках территориальной границы соответствующего населенного пункта, на основании утвержденных должностных инструкций.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C66755">
        <w:rPr>
          <w:sz w:val="26"/>
          <w:szCs w:val="26"/>
        </w:rPr>
        <w:t>Руководит</w:t>
      </w:r>
      <w:r>
        <w:rPr>
          <w:sz w:val="26"/>
          <w:szCs w:val="26"/>
        </w:rPr>
        <w:t>елем отдела является начальник О</w:t>
      </w:r>
      <w:r w:rsidRPr="00C66755">
        <w:rPr>
          <w:sz w:val="26"/>
          <w:szCs w:val="26"/>
        </w:rPr>
        <w:t xml:space="preserve">тдела. </w:t>
      </w:r>
    </w:p>
    <w:p w:rsidR="00FD5332" w:rsidRPr="0027474A" w:rsidRDefault="00FD5332" w:rsidP="00FD5332">
      <w:pPr>
        <w:ind w:left="720"/>
        <w:jc w:val="both"/>
        <w:rPr>
          <w:b/>
          <w:bCs/>
          <w:i/>
          <w:iCs/>
          <w:sz w:val="26"/>
          <w:szCs w:val="26"/>
        </w:rPr>
      </w:pPr>
      <w:r w:rsidRPr="0027474A">
        <w:rPr>
          <w:b/>
          <w:bCs/>
          <w:i/>
          <w:iCs/>
          <w:sz w:val="26"/>
          <w:szCs w:val="26"/>
        </w:rPr>
        <w:lastRenderedPageBreak/>
        <w:t>Начальник отдела:</w:t>
      </w:r>
    </w:p>
    <w:p w:rsidR="00FD5332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 w:rsidRPr="00D7289D">
        <w:rPr>
          <w:sz w:val="26"/>
          <w:szCs w:val="26"/>
        </w:rPr>
        <w:t>Руководит деятельностью отдела, организует его работу и несет персональную ответственность за выполнение з</w:t>
      </w:r>
      <w:r>
        <w:rPr>
          <w:sz w:val="26"/>
          <w:szCs w:val="26"/>
        </w:rPr>
        <w:t>адач поставленных перед отделом;</w:t>
      </w:r>
    </w:p>
    <w:p w:rsidR="00FD5332" w:rsidRPr="0027474A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 w:rsidRPr="00E974C8">
        <w:rPr>
          <w:sz w:val="26"/>
          <w:szCs w:val="26"/>
        </w:rPr>
        <w:t>разрабатывает должностные инструкции сотрудников отдела, по</w:t>
      </w:r>
      <w:r>
        <w:rPr>
          <w:sz w:val="26"/>
          <w:szCs w:val="26"/>
        </w:rPr>
        <w:t>л</w:t>
      </w:r>
      <w:r w:rsidRPr="00E974C8">
        <w:rPr>
          <w:sz w:val="26"/>
          <w:szCs w:val="26"/>
        </w:rPr>
        <w:t>ожени</w:t>
      </w:r>
      <w:r>
        <w:rPr>
          <w:sz w:val="26"/>
          <w:szCs w:val="26"/>
        </w:rPr>
        <w:t>е об О</w:t>
      </w:r>
      <w:r w:rsidRPr="00E974C8">
        <w:rPr>
          <w:sz w:val="26"/>
          <w:szCs w:val="26"/>
        </w:rPr>
        <w:t>тделе</w:t>
      </w:r>
      <w:r w:rsidRPr="00D7289D">
        <w:rPr>
          <w:sz w:val="25"/>
          <w:szCs w:val="25"/>
        </w:rPr>
        <w:t xml:space="preserve"> и представляет на утверждение мэру Невельского городского округа</w:t>
      </w:r>
      <w:r>
        <w:rPr>
          <w:sz w:val="25"/>
          <w:szCs w:val="25"/>
        </w:rPr>
        <w:t>;</w:t>
      </w:r>
    </w:p>
    <w:p w:rsidR="00FD5332" w:rsidRPr="00D7289D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974C8">
        <w:rPr>
          <w:sz w:val="26"/>
          <w:szCs w:val="26"/>
        </w:rPr>
        <w:t>аспределяет функциональные (должностные) обязанности и зоны ответственности между должностными лицами отдела</w:t>
      </w:r>
      <w:r w:rsidRPr="00D7289D">
        <w:rPr>
          <w:sz w:val="25"/>
          <w:szCs w:val="25"/>
        </w:rPr>
        <w:t>;</w:t>
      </w:r>
    </w:p>
    <w:p w:rsidR="00FD5332" w:rsidRPr="00D7289D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5"/>
          <w:szCs w:val="25"/>
        </w:rPr>
        <w:t>представляет по доверенности администрации Невельского городского округа интересы Отдела в судах, арбитражных судах, без доверенности представляет интересы Отдела по всем вопросам его деятельности в организациях, учреждениях, предприятиях всех форм собственности;</w:t>
      </w:r>
    </w:p>
    <w:p w:rsidR="00FD5332" w:rsidRPr="0027474A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5"/>
          <w:szCs w:val="25"/>
        </w:rPr>
        <w:t>подписывает письма, справки, служебные записки по деятельности Отдела;</w:t>
      </w:r>
    </w:p>
    <w:p w:rsidR="00FD5332" w:rsidRPr="0027474A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7474A">
        <w:rPr>
          <w:sz w:val="26"/>
          <w:szCs w:val="26"/>
        </w:rPr>
        <w:t>о согласованию с курирующ</w:t>
      </w:r>
      <w:r>
        <w:rPr>
          <w:sz w:val="26"/>
          <w:szCs w:val="26"/>
        </w:rPr>
        <w:t>и</w:t>
      </w:r>
      <w:r w:rsidRPr="0027474A">
        <w:rPr>
          <w:sz w:val="26"/>
          <w:szCs w:val="26"/>
        </w:rPr>
        <w:t xml:space="preserve">м деятельность отдела </w:t>
      </w:r>
      <w:r>
        <w:rPr>
          <w:sz w:val="26"/>
          <w:szCs w:val="26"/>
        </w:rPr>
        <w:t>вице-</w:t>
      </w:r>
      <w:r w:rsidRPr="0027474A">
        <w:rPr>
          <w:sz w:val="26"/>
          <w:szCs w:val="26"/>
        </w:rPr>
        <w:t>мэр</w:t>
      </w:r>
      <w:r>
        <w:rPr>
          <w:sz w:val="26"/>
          <w:szCs w:val="26"/>
        </w:rPr>
        <w:t>ом</w:t>
      </w:r>
      <w:r w:rsidRPr="0027474A">
        <w:rPr>
          <w:sz w:val="26"/>
          <w:szCs w:val="26"/>
        </w:rPr>
        <w:t xml:space="preserve"> Невельского городского округа вносит предложения мэру Невельского городского округа: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по организации работы отдела,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по комплектованию штата (структуры) отдела,</w:t>
      </w:r>
    </w:p>
    <w:p w:rsidR="00FD5332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о поощрении сотрудников отдела,</w:t>
      </w:r>
    </w:p>
    <w:p w:rsidR="00FD5332" w:rsidRPr="00FB7809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о наложении дисциплинарных взысканий на сотрудников отдела</w:t>
      </w:r>
      <w:r w:rsidRPr="00FB7809">
        <w:rPr>
          <w:sz w:val="25"/>
          <w:szCs w:val="25"/>
        </w:rPr>
        <w:t>;</w:t>
      </w:r>
    </w:p>
    <w:p w:rsidR="00FD5332" w:rsidRPr="00FB7809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5"/>
          <w:szCs w:val="25"/>
        </w:rPr>
        <w:t>участвует в заседаниях и совещаниях, проводимых мэром Невельского городского округа и вице-мэрами при обсуждении вопросов, входящих в компетенцию Отдела;</w:t>
      </w:r>
    </w:p>
    <w:p w:rsidR="00FD5332" w:rsidRPr="00FB7809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5"/>
          <w:szCs w:val="25"/>
        </w:rPr>
        <w:t>ведет прием граждан;</w:t>
      </w:r>
    </w:p>
    <w:p w:rsidR="00FD5332" w:rsidRPr="00FB7809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5"/>
          <w:szCs w:val="25"/>
        </w:rPr>
        <w:t>решает другие вопросы, входящие в компетенцию Отдела;</w:t>
      </w:r>
    </w:p>
    <w:p w:rsidR="00FD5332" w:rsidRPr="0027474A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 w:rsidRPr="0027474A">
        <w:rPr>
          <w:sz w:val="26"/>
          <w:szCs w:val="26"/>
        </w:rPr>
        <w:t>осуществляет подготовку проектов положений, постановлений, распоряжений, порядков администрации Невельского городского округа, решений Собрания Невельского городского округа, Административных регламентов по вопросам деятельности отдела;</w:t>
      </w:r>
    </w:p>
    <w:p w:rsidR="00FD5332" w:rsidRPr="00FB7809" w:rsidRDefault="00FD5332" w:rsidP="00FD5332">
      <w:pPr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B7809">
        <w:rPr>
          <w:sz w:val="26"/>
          <w:szCs w:val="26"/>
        </w:rPr>
        <w:t>а основании постановлений администрации Невельского городского округа, от лица муниципального образования «Невельский городской округ»: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заключает и вносит изменения и дополнения в договоры социального найма жилых помещений и акты приема-передачи,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заключает и вносит изменения и дополнения в договоры найма специализированного жилищного фонда и акты приема-передачи,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заключает и вносит изменения и дополнения в договоры найма коммерческого использования и акты приема-передачи,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заключает дополнительные соглашения к договорам найма жилого помещения,</w:t>
      </w:r>
    </w:p>
    <w:p w:rsidR="00FD5332" w:rsidRPr="00E974C8" w:rsidRDefault="00FD5332" w:rsidP="00FD5332">
      <w:pPr>
        <w:widowControl w:val="0"/>
        <w:ind w:left="709" w:hanging="425"/>
        <w:jc w:val="both"/>
        <w:rPr>
          <w:sz w:val="26"/>
          <w:szCs w:val="26"/>
        </w:rPr>
      </w:pPr>
      <w:r w:rsidRPr="00E974C8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974C8">
        <w:rPr>
          <w:sz w:val="26"/>
          <w:szCs w:val="26"/>
        </w:rPr>
        <w:t>осуществляет согласование договоров поднайма жилых помещений муниципального жилищного фонда, заключаемых на период временного отсутствия граждан-нанимателей жилых помещений.</w:t>
      </w:r>
    </w:p>
    <w:p w:rsidR="00FD5332" w:rsidRDefault="00FD5332" w:rsidP="00FD5332">
      <w:pPr>
        <w:widowControl w:val="0"/>
        <w:numPr>
          <w:ilvl w:val="2"/>
          <w:numId w:val="3"/>
        </w:numPr>
        <w:jc w:val="both"/>
        <w:rPr>
          <w:sz w:val="26"/>
          <w:szCs w:val="26"/>
        </w:rPr>
      </w:pPr>
      <w:r w:rsidRPr="00E974C8">
        <w:rPr>
          <w:sz w:val="26"/>
          <w:szCs w:val="26"/>
        </w:rPr>
        <w:t>Начальник отдела должен иметь высшее профессиональное образование, не менее четырех лет стажа муниципальной службы или государственной гражданской службы (государственной службы иных видов), либо не менее пяти ле</w:t>
      </w:r>
      <w:r>
        <w:rPr>
          <w:sz w:val="26"/>
          <w:szCs w:val="26"/>
        </w:rPr>
        <w:t>т стажа работы по специальности;</w:t>
      </w:r>
    </w:p>
    <w:p w:rsidR="00FD5332" w:rsidRDefault="00FD5332" w:rsidP="00FD5332">
      <w:pPr>
        <w:widowControl w:val="0"/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Pr="0027474A">
        <w:rPr>
          <w:sz w:val="26"/>
          <w:szCs w:val="26"/>
        </w:rPr>
        <w:t xml:space="preserve"> период временного отсутствия начальника Отдела его полномочия исполняет главный специалист Отдела, а в случае отсутствия </w:t>
      </w:r>
      <w:r>
        <w:rPr>
          <w:sz w:val="26"/>
          <w:szCs w:val="26"/>
        </w:rPr>
        <w:t>главного</w:t>
      </w:r>
      <w:r w:rsidRPr="0027474A">
        <w:rPr>
          <w:sz w:val="26"/>
          <w:szCs w:val="26"/>
        </w:rPr>
        <w:t xml:space="preserve"> </w:t>
      </w:r>
      <w:r w:rsidRPr="0027474A">
        <w:rPr>
          <w:sz w:val="26"/>
          <w:szCs w:val="26"/>
        </w:rPr>
        <w:lastRenderedPageBreak/>
        <w:t>специалист</w:t>
      </w:r>
      <w:r>
        <w:rPr>
          <w:sz w:val="26"/>
          <w:szCs w:val="26"/>
        </w:rPr>
        <w:t>а</w:t>
      </w:r>
      <w:r w:rsidRPr="0027474A">
        <w:rPr>
          <w:sz w:val="26"/>
          <w:szCs w:val="26"/>
        </w:rPr>
        <w:t xml:space="preserve"> Отдела – один из ведущих специалистов Отдела, на которого возложено исполнение обязанностей правовым актом администрации Невельского городского округа.</w:t>
      </w:r>
    </w:p>
    <w:p w:rsidR="00FD5332" w:rsidRPr="0027474A" w:rsidRDefault="00FD5332" w:rsidP="00FD5332">
      <w:pPr>
        <w:widowControl w:val="0"/>
        <w:numPr>
          <w:ilvl w:val="2"/>
          <w:numId w:val="3"/>
        </w:numPr>
        <w:jc w:val="both"/>
        <w:rPr>
          <w:sz w:val="26"/>
          <w:szCs w:val="26"/>
        </w:rPr>
      </w:pPr>
      <w:r w:rsidRPr="0027474A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и специалисты </w:t>
      </w:r>
      <w:r w:rsidRPr="0027474A">
        <w:rPr>
          <w:sz w:val="26"/>
          <w:szCs w:val="26"/>
        </w:rPr>
        <w:t>Отдела назначаются и освобождаются от должности на основании правовых актов администрации Невельского городского округа.</w:t>
      </w:r>
    </w:p>
    <w:p w:rsidR="00FD5332" w:rsidRPr="00E974C8" w:rsidRDefault="00FD5332" w:rsidP="00FD5332">
      <w:pPr>
        <w:widowControl w:val="0"/>
        <w:jc w:val="both"/>
        <w:rPr>
          <w:sz w:val="26"/>
          <w:szCs w:val="26"/>
        </w:rPr>
      </w:pPr>
    </w:p>
    <w:p w:rsidR="00FD5332" w:rsidRPr="00E974C8" w:rsidRDefault="00FD5332" w:rsidP="00FD5332">
      <w:pPr>
        <w:widowControl w:val="0"/>
        <w:numPr>
          <w:ilvl w:val="0"/>
          <w:numId w:val="3"/>
        </w:numPr>
        <w:jc w:val="center"/>
        <w:rPr>
          <w:sz w:val="26"/>
          <w:szCs w:val="26"/>
        </w:rPr>
      </w:pPr>
      <w:r w:rsidRPr="00E974C8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ОНТРОЛЬ И ПРОВЕРКА ДЕЯТЕЛЬНОСТИ ОТДЕЛА</w:t>
      </w:r>
    </w:p>
    <w:p w:rsidR="00FD5332" w:rsidRPr="00E974C8" w:rsidRDefault="00FD5332" w:rsidP="00FD5332">
      <w:pPr>
        <w:widowControl w:val="0"/>
        <w:jc w:val="both"/>
        <w:rPr>
          <w:sz w:val="26"/>
          <w:szCs w:val="26"/>
        </w:rPr>
      </w:pPr>
      <w:r w:rsidRPr="00E974C8">
        <w:rPr>
          <w:sz w:val="26"/>
          <w:szCs w:val="26"/>
        </w:rPr>
        <w:tab/>
        <w:t xml:space="preserve">Вопросы контроля и проверки деятельности отдела относятся к компетенции мэра Невельского городского округа и курирующего деятельность отдела </w:t>
      </w:r>
      <w:r>
        <w:rPr>
          <w:sz w:val="26"/>
          <w:szCs w:val="26"/>
        </w:rPr>
        <w:t>вице-</w:t>
      </w:r>
      <w:r w:rsidRPr="00E974C8">
        <w:rPr>
          <w:sz w:val="26"/>
          <w:szCs w:val="26"/>
        </w:rPr>
        <w:t>мэра Невельского городского округа.</w:t>
      </w:r>
    </w:p>
    <w:p w:rsidR="00FD5332" w:rsidRPr="00E974C8" w:rsidRDefault="00FD5332" w:rsidP="00FD5332">
      <w:pPr>
        <w:widowControl w:val="0"/>
        <w:jc w:val="both"/>
        <w:rPr>
          <w:sz w:val="26"/>
          <w:szCs w:val="26"/>
        </w:rPr>
      </w:pPr>
    </w:p>
    <w:p w:rsidR="00FD5332" w:rsidRPr="00E974C8" w:rsidRDefault="00FD5332" w:rsidP="00FD5332">
      <w:pPr>
        <w:widowControl w:val="0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E974C8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ЕОРГАНИЗАЦИЯ И ЛИКВИДАЦИЯ ОТДЕЛА</w:t>
      </w:r>
    </w:p>
    <w:p w:rsidR="00FD5332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E974C8">
        <w:rPr>
          <w:sz w:val="26"/>
          <w:szCs w:val="26"/>
        </w:rPr>
        <w:t xml:space="preserve">Дополнения и изменения в настоящее Положение вносит начальник отдела по согласованию с курирующем деятельность отдела </w:t>
      </w:r>
      <w:r>
        <w:rPr>
          <w:sz w:val="26"/>
          <w:szCs w:val="26"/>
        </w:rPr>
        <w:t>вице-</w:t>
      </w:r>
      <w:r w:rsidRPr="00E974C8">
        <w:rPr>
          <w:sz w:val="26"/>
          <w:szCs w:val="26"/>
        </w:rPr>
        <w:t>мэр</w:t>
      </w:r>
      <w:r>
        <w:rPr>
          <w:sz w:val="26"/>
          <w:szCs w:val="26"/>
        </w:rPr>
        <w:t>ом</w:t>
      </w:r>
      <w:r w:rsidRPr="00E974C8">
        <w:rPr>
          <w:sz w:val="26"/>
          <w:szCs w:val="26"/>
        </w:rPr>
        <w:t xml:space="preserve"> Невельского городского округа и утвержда</w:t>
      </w:r>
      <w:r>
        <w:rPr>
          <w:sz w:val="26"/>
          <w:szCs w:val="26"/>
        </w:rPr>
        <w:t>ю</w:t>
      </w:r>
      <w:r w:rsidRPr="00E974C8">
        <w:rPr>
          <w:sz w:val="26"/>
          <w:szCs w:val="26"/>
        </w:rPr>
        <w:t>тся постановлением администрации Невельского городского округа.</w:t>
      </w:r>
    </w:p>
    <w:p w:rsidR="00FD5332" w:rsidRPr="00656A79" w:rsidRDefault="00FD5332" w:rsidP="00FD5332">
      <w:pPr>
        <w:numPr>
          <w:ilvl w:val="1"/>
          <w:numId w:val="3"/>
        </w:numPr>
        <w:ind w:left="709" w:hanging="709"/>
        <w:jc w:val="both"/>
        <w:rPr>
          <w:sz w:val="26"/>
          <w:szCs w:val="26"/>
        </w:rPr>
      </w:pPr>
      <w:r w:rsidRPr="00656A79">
        <w:rPr>
          <w:sz w:val="26"/>
          <w:szCs w:val="26"/>
        </w:rPr>
        <w:t>Отдел организуется или ликвидируется по представлению курирующего деятельность отдела вице-мэра Невельского городского округа на основании постановления администрации Невельского городского округа.</w:t>
      </w:r>
    </w:p>
    <w:p w:rsidR="00FD5332" w:rsidRPr="00E974C8" w:rsidRDefault="00FD5332" w:rsidP="00FD5332">
      <w:pPr>
        <w:jc w:val="both"/>
        <w:rPr>
          <w:sz w:val="26"/>
          <w:szCs w:val="26"/>
        </w:rPr>
      </w:pPr>
    </w:p>
    <w:sectPr w:rsidR="00FD5332" w:rsidRPr="00E974C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16" w:rsidRDefault="00815616">
      <w:r>
        <w:separator/>
      </w:r>
    </w:p>
  </w:endnote>
  <w:endnote w:type="continuationSeparator" w:id="0">
    <w:p w:rsidR="00815616" w:rsidRDefault="008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16" w:rsidRDefault="00815616">
      <w:r>
        <w:separator/>
      </w:r>
    </w:p>
  </w:footnote>
  <w:footnote w:type="continuationSeparator" w:id="0">
    <w:p w:rsidR="00815616" w:rsidRDefault="0081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B68"/>
    <w:multiLevelType w:val="multilevel"/>
    <w:tmpl w:val="9BA222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647080"/>
    <w:multiLevelType w:val="hybridMultilevel"/>
    <w:tmpl w:val="697E6184"/>
    <w:lvl w:ilvl="0" w:tplc="7E9A650E">
      <w:start w:val="1"/>
      <w:numFmt w:val="bullet"/>
      <w:lvlText w:val=""/>
      <w:lvlJc w:val="left"/>
      <w:pPr>
        <w:ind w:left="2137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8B2AB3"/>
    <w:multiLevelType w:val="hybridMultilevel"/>
    <w:tmpl w:val="8D161B9C"/>
    <w:lvl w:ilvl="0" w:tplc="7E9A650E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051BC0"/>
    <w:multiLevelType w:val="multilevel"/>
    <w:tmpl w:val="9300C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54090C"/>
    <w:multiLevelType w:val="multilevel"/>
    <w:tmpl w:val="40046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5B4165"/>
    <w:multiLevelType w:val="hybridMultilevel"/>
    <w:tmpl w:val="265055CE"/>
    <w:lvl w:ilvl="0" w:tplc="7E9A650E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5-26'}"/>
    <w:docVar w:name="attr1#Наименование" w:val="VARCHAR#Об утверждении Положения об отделе по учету, распределению и приватизации жилого фонда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6-05-26'}"/>
    <w:docVar w:name="attr5#Бланк" w:val="OID_TYPE#"/>
    <w:docVar w:name="attr6#Номер документа" w:val="VARCHAR#757"/>
    <w:docVar w:name="attr7#Дата подписания" w:val="DATE#{d '2016-05-26'}"/>
    <w:docVar w:name="ESED_ActEdition" w:val="1"/>
    <w:docVar w:name="ESED_AutorEdition" w:val="Полякова Нина Васильевна"/>
    <w:docVar w:name="ESED_Edition" w:val="2"/>
    <w:docVar w:name="ESED_IDnum" w:val="21/2016-1218"/>
    <w:docVar w:name="ESED_Lock" w:val="1"/>
    <w:docVar w:name="SPD_Annotation" w:val="N 757 от 26.05.2016 21/2016-1218(1)#Об утверждении Положения об отделе по учету, распределению и приватизации жилого фонда администрации Невельского городского округа#Постановления администрации Невельского Городского округа   Панина И.В. - И О начальника отдела#Дата создания редакции: 26.05.2016"/>
    <w:docVar w:name="SPD_AreaName" w:val="Документ (ЕСЭД)"/>
    <w:docVar w:name="SPD_hostURL" w:val="storm"/>
    <w:docVar w:name="SPD_NumDoc" w:val="620294159"/>
    <w:docVar w:name="SPD_vDir" w:val="spd"/>
  </w:docVars>
  <w:rsids>
    <w:rsidRoot w:val="00FD5332"/>
    <w:rsid w:val="00067F0F"/>
    <w:rsid w:val="002171D5"/>
    <w:rsid w:val="002420DE"/>
    <w:rsid w:val="0027474A"/>
    <w:rsid w:val="002F574A"/>
    <w:rsid w:val="00373748"/>
    <w:rsid w:val="0042384E"/>
    <w:rsid w:val="00510038"/>
    <w:rsid w:val="0059476B"/>
    <w:rsid w:val="005B06F4"/>
    <w:rsid w:val="005F1370"/>
    <w:rsid w:val="00625FDC"/>
    <w:rsid w:val="00656A79"/>
    <w:rsid w:val="006769A8"/>
    <w:rsid w:val="006D1DAD"/>
    <w:rsid w:val="006D71B7"/>
    <w:rsid w:val="007017FA"/>
    <w:rsid w:val="007450DD"/>
    <w:rsid w:val="00757D86"/>
    <w:rsid w:val="007E15E2"/>
    <w:rsid w:val="00813F63"/>
    <w:rsid w:val="00815616"/>
    <w:rsid w:val="0084215A"/>
    <w:rsid w:val="00853D14"/>
    <w:rsid w:val="00942D9E"/>
    <w:rsid w:val="009676B7"/>
    <w:rsid w:val="00A5381F"/>
    <w:rsid w:val="00AA4CFD"/>
    <w:rsid w:val="00AE4909"/>
    <w:rsid w:val="00B060C8"/>
    <w:rsid w:val="00B54B4F"/>
    <w:rsid w:val="00C16480"/>
    <w:rsid w:val="00C66755"/>
    <w:rsid w:val="00C95F4A"/>
    <w:rsid w:val="00D06F1E"/>
    <w:rsid w:val="00D46672"/>
    <w:rsid w:val="00D7289D"/>
    <w:rsid w:val="00E269BE"/>
    <w:rsid w:val="00E974C8"/>
    <w:rsid w:val="00EB1D15"/>
    <w:rsid w:val="00EF5C2F"/>
    <w:rsid w:val="00F3550E"/>
    <w:rsid w:val="00F63A52"/>
    <w:rsid w:val="00FB7809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1DF67B-5051-4420-990E-BA4F7D9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3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533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33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D53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D5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D533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FD53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FD533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D5332"/>
    <w:rPr>
      <w:b/>
      <w:bCs/>
    </w:rPr>
  </w:style>
  <w:style w:type="paragraph" w:customStyle="1" w:styleId="ConsPlusNormal">
    <w:name w:val="ConsPlusNormal"/>
    <w:uiPriority w:val="99"/>
    <w:rsid w:val="00FD5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Title"/>
    <w:basedOn w:val="a"/>
    <w:link w:val="ac"/>
    <w:uiPriority w:val="99"/>
    <w:qFormat/>
    <w:rsid w:val="00FD5332"/>
    <w:pPr>
      <w:jc w:val="center"/>
    </w:pPr>
    <w:rPr>
      <w:b/>
      <w:bCs/>
    </w:rPr>
  </w:style>
  <w:style w:type="character" w:customStyle="1" w:styleId="ac">
    <w:name w:val="Заголовок Знак"/>
    <w:link w:val="ab"/>
    <w:uiPriority w:val="99"/>
    <w:locked/>
    <w:rsid w:val="00FD5332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B258D11229D8D8486CA2CB781DE059C29BFC35CB9251AE38D378CFD192750BB79945F3F82FBG0o0D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CB258D11229D8D8486CA2CB781DE059C29BFC35CB9251AE38D378CFD192750BB79945F3F82FDG0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3898</Words>
  <Characters>22223</Characters>
  <Application>Microsoft Office Word</Application>
  <DocSecurity>0</DocSecurity>
  <Lines>185</Lines>
  <Paragraphs>52</Paragraphs>
  <ScaleCrop>false</ScaleCrop>
  <Company>Администрация. Невельск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2016-05-26T04:42:00Z</cp:lastPrinted>
  <dcterms:created xsi:type="dcterms:W3CDTF">2025-01-29T04:50:00Z</dcterms:created>
  <dcterms:modified xsi:type="dcterms:W3CDTF">2025-01-29T04:50:00Z</dcterms:modified>
</cp:coreProperties>
</file>