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D8" w:rsidRDefault="00875C8B" w:rsidP="00F675D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5D8" w:rsidRDefault="00F675D8" w:rsidP="00F675D8">
      <w:pPr>
        <w:jc w:val="center"/>
        <w:rPr>
          <w:lang w:val="en-US"/>
        </w:rPr>
      </w:pPr>
    </w:p>
    <w:p w:rsidR="00F675D8" w:rsidRDefault="00F675D8" w:rsidP="00F675D8">
      <w:pPr>
        <w:jc w:val="center"/>
        <w:rPr>
          <w:lang w:val="en-US"/>
        </w:rPr>
      </w:pPr>
    </w:p>
    <w:p w:rsidR="00F675D8" w:rsidRDefault="00F675D8" w:rsidP="00F675D8">
      <w:pPr>
        <w:jc w:val="center"/>
        <w:rPr>
          <w:lang w:val="en-US"/>
        </w:rPr>
      </w:pPr>
    </w:p>
    <w:p w:rsidR="00F675D8" w:rsidRDefault="00F675D8" w:rsidP="00F675D8">
      <w:pPr>
        <w:jc w:val="center"/>
        <w:rPr>
          <w:lang w:val="en-US"/>
        </w:rPr>
      </w:pPr>
    </w:p>
    <w:p w:rsidR="00F675D8" w:rsidRDefault="00F675D8" w:rsidP="00F675D8">
      <w:pPr>
        <w:jc w:val="center"/>
      </w:pPr>
    </w:p>
    <w:tbl>
      <w:tblPr>
        <w:tblW w:w="96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103"/>
      </w:tblGrid>
      <w:tr w:rsidR="00F675D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31" w:type="dxa"/>
            <w:gridSpan w:val="2"/>
          </w:tcPr>
          <w:p w:rsidR="00F675D8" w:rsidRDefault="00F675D8" w:rsidP="00CF48DE">
            <w:pPr>
              <w:pStyle w:val="7"/>
            </w:pPr>
            <w:r>
              <w:t>ПОСТАНОВЛЕНИЕ</w:t>
            </w:r>
          </w:p>
          <w:p w:rsidR="00F675D8" w:rsidRDefault="00F675D8" w:rsidP="00CF48D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675D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631" w:type="dxa"/>
            <w:gridSpan w:val="2"/>
          </w:tcPr>
          <w:p w:rsidR="00F675D8" w:rsidRDefault="00875C8B" w:rsidP="00CF48D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6C6" w:rsidRDefault="00B50B01" w:rsidP="00F675D8">
                                  <w:r>
                                    <w:t>937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E66C6" w:rsidRDefault="00B50B01" w:rsidP="00F675D8">
                            <w:r>
                              <w:t>937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6C6" w:rsidRDefault="00B50B01" w:rsidP="00F675D8">
                                  <w:r>
                                    <w:t>22.08.2014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E66C6" w:rsidRDefault="00B50B01" w:rsidP="00F675D8">
                            <w:r>
                              <w:t>22.08.2014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75D8">
              <w:rPr>
                <w:rFonts w:ascii="Courier New" w:hAnsi="Courier New" w:cs="Courier New"/>
              </w:rPr>
              <w:t>от              №</w:t>
            </w:r>
          </w:p>
          <w:p w:rsidR="00F675D8" w:rsidRDefault="00F675D8" w:rsidP="00CF48D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675D8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528" w:type="dxa"/>
          </w:tcPr>
          <w:p w:rsidR="00F675D8" w:rsidRDefault="00F675D8" w:rsidP="00CF48D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675D8" w:rsidRDefault="00F675D8" w:rsidP="00CF48DE">
            <w:pPr>
              <w:spacing w:after="240"/>
              <w:ind w:left="539"/>
              <w:jc w:val="center"/>
            </w:pPr>
          </w:p>
        </w:tc>
      </w:tr>
      <w:tr w:rsidR="00F675D8" w:rsidRPr="00F675D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F675D8" w:rsidRPr="00F675D8" w:rsidRDefault="00F675D8" w:rsidP="00497708">
            <w:pPr>
              <w:ind w:right="123"/>
              <w:jc w:val="both"/>
              <w:rPr>
                <w:sz w:val="28"/>
                <w:szCs w:val="28"/>
              </w:rPr>
            </w:pPr>
            <w:r w:rsidRPr="00F675D8">
              <w:rPr>
                <w:sz w:val="28"/>
                <w:szCs w:val="28"/>
              </w:rPr>
              <w:t>О внесении изменений в План мероприятий («дорожной карты») «Изменения в сфере образования Невельского городского округа», утвержденный постановлением администрации Невельского городского округа от 04.07.2013</w:t>
            </w:r>
            <w:r>
              <w:rPr>
                <w:sz w:val="28"/>
                <w:szCs w:val="28"/>
              </w:rPr>
              <w:t xml:space="preserve"> г.</w:t>
            </w:r>
            <w:r w:rsidRPr="00F675D8">
              <w:rPr>
                <w:sz w:val="28"/>
                <w:szCs w:val="28"/>
              </w:rPr>
              <w:t xml:space="preserve"> № 885 </w:t>
            </w:r>
          </w:p>
        </w:tc>
        <w:tc>
          <w:tcPr>
            <w:tcW w:w="5103" w:type="dxa"/>
          </w:tcPr>
          <w:p w:rsidR="00F675D8" w:rsidRPr="00F675D8" w:rsidRDefault="00F675D8" w:rsidP="00F675D8">
            <w:pPr>
              <w:jc w:val="both"/>
              <w:rPr>
                <w:sz w:val="28"/>
                <w:szCs w:val="28"/>
              </w:rPr>
            </w:pPr>
          </w:p>
        </w:tc>
      </w:tr>
      <w:tr w:rsidR="00F675D8" w:rsidRPr="00F675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31" w:type="dxa"/>
            <w:gridSpan w:val="2"/>
          </w:tcPr>
          <w:p w:rsidR="00F675D8" w:rsidRPr="00F675D8" w:rsidRDefault="00F675D8" w:rsidP="00F675D8">
            <w:pPr>
              <w:jc w:val="both"/>
              <w:rPr>
                <w:sz w:val="28"/>
                <w:szCs w:val="28"/>
              </w:rPr>
            </w:pPr>
          </w:p>
        </w:tc>
      </w:tr>
    </w:tbl>
    <w:p w:rsidR="00F675D8" w:rsidRDefault="00F675D8" w:rsidP="00F675D8">
      <w:pPr>
        <w:ind w:firstLine="708"/>
        <w:jc w:val="both"/>
        <w:rPr>
          <w:sz w:val="28"/>
          <w:szCs w:val="28"/>
        </w:rPr>
      </w:pPr>
      <w:r w:rsidRPr="00F675D8">
        <w:rPr>
          <w:sz w:val="28"/>
          <w:szCs w:val="28"/>
        </w:rPr>
        <w:t xml:space="preserve">Во исполнение  постановления  Правительства Сахалинской области от </w:t>
      </w:r>
      <w:r>
        <w:rPr>
          <w:sz w:val="28"/>
          <w:szCs w:val="28"/>
        </w:rPr>
        <w:t xml:space="preserve">30.05.2014 г. № 256 </w:t>
      </w:r>
      <w:r w:rsidRPr="00F675D8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План мероприятий («дорожной карты») «Изменения в </w:t>
      </w:r>
      <w:r w:rsidRPr="00F675D8">
        <w:rPr>
          <w:sz w:val="28"/>
          <w:szCs w:val="28"/>
        </w:rPr>
        <w:t>сфере об</w:t>
      </w:r>
      <w:r>
        <w:rPr>
          <w:sz w:val="28"/>
          <w:szCs w:val="28"/>
        </w:rPr>
        <w:t xml:space="preserve">разования Сахалинской области», </w:t>
      </w:r>
      <w:r w:rsidRPr="00F675D8">
        <w:rPr>
          <w:sz w:val="28"/>
          <w:szCs w:val="28"/>
        </w:rPr>
        <w:t>утвержденный постановл</w:t>
      </w:r>
      <w:r>
        <w:rPr>
          <w:sz w:val="28"/>
          <w:szCs w:val="28"/>
        </w:rPr>
        <w:t xml:space="preserve">ением Правительства Сахалинской </w:t>
      </w:r>
      <w:r w:rsidRPr="00F675D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F675D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675D8">
        <w:rPr>
          <w:sz w:val="28"/>
          <w:szCs w:val="28"/>
        </w:rPr>
        <w:t>25.04.2013</w:t>
      </w:r>
      <w:r>
        <w:rPr>
          <w:sz w:val="28"/>
          <w:szCs w:val="28"/>
        </w:rPr>
        <w:t xml:space="preserve"> г. </w:t>
      </w:r>
      <w:r w:rsidRPr="00F675D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675D8">
        <w:rPr>
          <w:sz w:val="28"/>
          <w:szCs w:val="28"/>
        </w:rPr>
        <w:t>213</w:t>
      </w:r>
      <w:r>
        <w:rPr>
          <w:sz w:val="28"/>
          <w:szCs w:val="28"/>
        </w:rPr>
        <w:t xml:space="preserve">, </w:t>
      </w:r>
      <w:r w:rsidRPr="00F675D8">
        <w:rPr>
          <w:sz w:val="28"/>
          <w:szCs w:val="28"/>
        </w:rPr>
        <w:t xml:space="preserve">руководствуясь статьями 44, 45 Устава муниципального образования «Невельский городской округ», администрация Невельского городского округа </w:t>
      </w:r>
    </w:p>
    <w:p w:rsidR="00F675D8" w:rsidRPr="00F675D8" w:rsidRDefault="00F675D8" w:rsidP="00F675D8">
      <w:pPr>
        <w:ind w:firstLine="708"/>
        <w:jc w:val="both"/>
        <w:rPr>
          <w:sz w:val="28"/>
          <w:szCs w:val="28"/>
        </w:rPr>
      </w:pPr>
    </w:p>
    <w:p w:rsidR="00F675D8" w:rsidRDefault="00F675D8" w:rsidP="00F675D8">
      <w:pPr>
        <w:jc w:val="both"/>
        <w:rPr>
          <w:sz w:val="28"/>
          <w:szCs w:val="28"/>
        </w:rPr>
      </w:pPr>
      <w:r w:rsidRPr="00F675D8">
        <w:rPr>
          <w:sz w:val="28"/>
          <w:szCs w:val="28"/>
        </w:rPr>
        <w:t>ПОСТАНОВЛЯЕТ:</w:t>
      </w:r>
    </w:p>
    <w:p w:rsidR="00F675D8" w:rsidRPr="00F675D8" w:rsidRDefault="00F675D8" w:rsidP="00F675D8">
      <w:pPr>
        <w:jc w:val="both"/>
        <w:rPr>
          <w:sz w:val="28"/>
          <w:szCs w:val="28"/>
        </w:rPr>
      </w:pPr>
    </w:p>
    <w:p w:rsidR="00F675D8" w:rsidRPr="00F675D8" w:rsidRDefault="00F675D8" w:rsidP="00F675D8">
      <w:pPr>
        <w:ind w:firstLine="708"/>
        <w:jc w:val="both"/>
        <w:rPr>
          <w:sz w:val="28"/>
          <w:szCs w:val="28"/>
        </w:rPr>
      </w:pPr>
      <w:r w:rsidRPr="00F675D8">
        <w:rPr>
          <w:sz w:val="28"/>
          <w:szCs w:val="28"/>
        </w:rPr>
        <w:t>1.Внести изменения в План мероприятий («дорожной карты») «Изменения в сфере образования Невельского городского округа», утвержденный постановлением администрации Невельского городского округа от 04.07.2013</w:t>
      </w:r>
      <w:r>
        <w:rPr>
          <w:sz w:val="28"/>
          <w:szCs w:val="28"/>
        </w:rPr>
        <w:t xml:space="preserve"> г.</w:t>
      </w:r>
      <w:r w:rsidRPr="00F675D8">
        <w:rPr>
          <w:sz w:val="28"/>
          <w:szCs w:val="28"/>
        </w:rPr>
        <w:t xml:space="preserve"> № 885, утвердив его в новой редакции согласно приложению к настоящему постановлению.</w:t>
      </w:r>
    </w:p>
    <w:p w:rsidR="00F675D8" w:rsidRPr="00F675D8" w:rsidRDefault="00F675D8" w:rsidP="00F675D8">
      <w:pPr>
        <w:ind w:firstLine="708"/>
        <w:jc w:val="both"/>
        <w:rPr>
          <w:sz w:val="28"/>
          <w:szCs w:val="28"/>
        </w:rPr>
      </w:pPr>
      <w:r w:rsidRPr="00F675D8">
        <w:rPr>
          <w:sz w:val="28"/>
          <w:szCs w:val="28"/>
        </w:rPr>
        <w:t>2.Разместить настоящ</w:t>
      </w:r>
      <w:r>
        <w:rPr>
          <w:sz w:val="28"/>
          <w:szCs w:val="28"/>
        </w:rPr>
        <w:t xml:space="preserve">ее постановление на официальном </w:t>
      </w:r>
      <w:r w:rsidRPr="00F675D8">
        <w:rPr>
          <w:sz w:val="28"/>
          <w:szCs w:val="28"/>
        </w:rPr>
        <w:t>сайте администрации Невельского городского округа.</w:t>
      </w:r>
    </w:p>
    <w:p w:rsidR="00F675D8" w:rsidRPr="00F675D8" w:rsidRDefault="00F675D8" w:rsidP="00497708">
      <w:pPr>
        <w:ind w:firstLine="708"/>
        <w:jc w:val="both"/>
        <w:rPr>
          <w:sz w:val="28"/>
          <w:szCs w:val="28"/>
        </w:rPr>
      </w:pPr>
      <w:r w:rsidRPr="00F675D8">
        <w:rPr>
          <w:sz w:val="28"/>
          <w:szCs w:val="28"/>
        </w:rPr>
        <w:t>3.Контроль за исполнением настоящего постановления возложить на вице-мэра Невельского городского округа Копылова В.Е.</w:t>
      </w:r>
    </w:p>
    <w:p w:rsidR="00F675D8" w:rsidRPr="006E66C6" w:rsidRDefault="00F675D8" w:rsidP="00F675D8">
      <w:pPr>
        <w:jc w:val="both"/>
        <w:rPr>
          <w:sz w:val="28"/>
          <w:szCs w:val="28"/>
        </w:rPr>
      </w:pPr>
    </w:p>
    <w:p w:rsidR="00497708" w:rsidRPr="006E66C6" w:rsidRDefault="00497708" w:rsidP="00F675D8">
      <w:pPr>
        <w:jc w:val="both"/>
        <w:rPr>
          <w:sz w:val="28"/>
          <w:szCs w:val="28"/>
        </w:rPr>
      </w:pPr>
    </w:p>
    <w:p w:rsidR="00F675D8" w:rsidRPr="006E66C6" w:rsidRDefault="00F675D8" w:rsidP="00F675D8">
      <w:pPr>
        <w:jc w:val="both"/>
        <w:rPr>
          <w:sz w:val="28"/>
          <w:szCs w:val="28"/>
        </w:rPr>
      </w:pPr>
      <w:r w:rsidRPr="00F675D8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75D8">
        <w:rPr>
          <w:sz w:val="28"/>
          <w:szCs w:val="28"/>
        </w:rPr>
        <w:tab/>
      </w:r>
      <w:r w:rsidRPr="00F675D8">
        <w:rPr>
          <w:sz w:val="28"/>
          <w:szCs w:val="28"/>
        </w:rPr>
        <w:tab/>
      </w:r>
      <w:r w:rsidR="00497708" w:rsidRPr="00497708">
        <w:rPr>
          <w:sz w:val="28"/>
          <w:szCs w:val="28"/>
        </w:rPr>
        <w:tab/>
      </w:r>
      <w:r w:rsidRPr="00F675D8">
        <w:rPr>
          <w:sz w:val="28"/>
          <w:szCs w:val="28"/>
        </w:rPr>
        <w:t>В.Н. Пак</w:t>
      </w:r>
    </w:p>
    <w:p w:rsidR="006E66C6" w:rsidRPr="006E66C6" w:rsidRDefault="006E66C6" w:rsidP="00F675D8">
      <w:pPr>
        <w:jc w:val="both"/>
        <w:rPr>
          <w:sz w:val="28"/>
          <w:szCs w:val="28"/>
        </w:rPr>
      </w:pPr>
    </w:p>
    <w:p w:rsidR="006E66C6" w:rsidRDefault="006E66C6" w:rsidP="00F675D8">
      <w:pPr>
        <w:jc w:val="both"/>
        <w:rPr>
          <w:sz w:val="28"/>
          <w:szCs w:val="28"/>
        </w:rPr>
        <w:sectPr w:rsidR="006E66C6">
          <w:footerReference w:type="default" r:id="rId8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6E66C6" w:rsidRPr="00DC50B2" w:rsidRDefault="006E66C6" w:rsidP="006E66C6">
      <w:pPr>
        <w:spacing w:line="360" w:lineRule="auto"/>
        <w:ind w:left="9072"/>
        <w:jc w:val="right"/>
      </w:pPr>
      <w:r w:rsidRPr="00DC50B2">
        <w:lastRenderedPageBreak/>
        <w:t>ПРИЛОЖЕНИЕ</w:t>
      </w:r>
    </w:p>
    <w:p w:rsidR="006E66C6" w:rsidRDefault="006E66C6" w:rsidP="006E66C6">
      <w:pPr>
        <w:jc w:val="right"/>
      </w:pPr>
      <w:r>
        <w:t>утверждено постановлением</w:t>
      </w:r>
      <w:r w:rsidRPr="00DC50B2">
        <w:t xml:space="preserve">  администрации </w:t>
      </w:r>
    </w:p>
    <w:p w:rsidR="006E66C6" w:rsidRPr="00DC50B2" w:rsidRDefault="006E66C6" w:rsidP="006E66C6">
      <w:pPr>
        <w:jc w:val="right"/>
      </w:pPr>
      <w:r w:rsidRPr="00DC50B2">
        <w:t>Неве</w:t>
      </w:r>
      <w:r>
        <w:t>ль</w:t>
      </w:r>
      <w:r w:rsidRPr="00DC50B2">
        <w:t>ского городского округа</w:t>
      </w:r>
    </w:p>
    <w:tbl>
      <w:tblPr>
        <w:tblW w:w="0" w:type="auto"/>
        <w:tblInd w:w="9072" w:type="dxa"/>
        <w:tblLook w:val="00A0" w:firstRow="1" w:lastRow="0" w:firstColumn="1" w:lastColumn="0" w:noHBand="0" w:noVBand="0"/>
      </w:tblPr>
      <w:tblGrid>
        <w:gridCol w:w="534"/>
        <w:gridCol w:w="3118"/>
        <w:gridCol w:w="567"/>
        <w:gridCol w:w="1213"/>
      </w:tblGrid>
      <w:tr w:rsidR="006E66C6" w:rsidRPr="00DC50B2">
        <w:tc>
          <w:tcPr>
            <w:tcW w:w="534" w:type="dxa"/>
          </w:tcPr>
          <w:p w:rsidR="006E66C6" w:rsidRPr="00DC50B2" w:rsidRDefault="006E66C6" w:rsidP="006E66C6">
            <w:pPr>
              <w:jc w:val="center"/>
            </w:pPr>
            <w:r w:rsidRPr="00DC50B2">
              <w:t>от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E66C6" w:rsidRPr="00DC50B2" w:rsidRDefault="006E66C6" w:rsidP="006E66C6">
            <w:r>
              <w:t xml:space="preserve">04.07.2013г </w:t>
            </w:r>
          </w:p>
        </w:tc>
        <w:tc>
          <w:tcPr>
            <w:tcW w:w="567" w:type="dxa"/>
          </w:tcPr>
          <w:p w:rsidR="006E66C6" w:rsidRPr="00DC50B2" w:rsidRDefault="006E66C6" w:rsidP="006E66C6">
            <w:pPr>
              <w:jc w:val="center"/>
            </w:pPr>
            <w:r w:rsidRPr="00DC50B2">
              <w:t>№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6E66C6" w:rsidRPr="00DC50B2" w:rsidRDefault="006E66C6" w:rsidP="006E66C6">
            <w:pPr>
              <w:jc w:val="center"/>
            </w:pPr>
            <w:r>
              <w:t>885</w:t>
            </w:r>
          </w:p>
        </w:tc>
      </w:tr>
    </w:tbl>
    <w:p w:rsidR="006E66C6" w:rsidRPr="004A1C74" w:rsidRDefault="006E66C6" w:rsidP="006E66C6">
      <w:pPr>
        <w:jc w:val="right"/>
      </w:pPr>
      <w:r>
        <w:t>в реда</w:t>
      </w:r>
      <w:r w:rsidRPr="004A1C74">
        <w:t>кции  поста</w:t>
      </w:r>
      <w:r>
        <w:t>новления  от 22.08.2014 № 937</w:t>
      </w:r>
    </w:p>
    <w:p w:rsidR="006E66C6" w:rsidRDefault="006E66C6" w:rsidP="006E66C6">
      <w:pPr>
        <w:spacing w:line="276" w:lineRule="auto"/>
        <w:ind w:left="1134" w:right="1134"/>
        <w:jc w:val="center"/>
        <w:rPr>
          <w:b/>
          <w:bCs/>
          <w:noProof/>
          <w:sz w:val="28"/>
          <w:szCs w:val="28"/>
        </w:rPr>
      </w:pPr>
    </w:p>
    <w:p w:rsidR="006E66C6" w:rsidRDefault="006E66C6" w:rsidP="006E66C6">
      <w:pPr>
        <w:spacing w:line="276" w:lineRule="auto"/>
        <w:ind w:left="1134" w:right="1134"/>
        <w:jc w:val="center"/>
        <w:rPr>
          <w:b/>
          <w:bCs/>
          <w:noProof/>
        </w:rPr>
      </w:pPr>
      <w:r w:rsidRPr="00DC50B2">
        <w:rPr>
          <w:b/>
          <w:bCs/>
          <w:noProof/>
        </w:rPr>
        <w:t>ПЛАН МЕРОПРИЯТИЙ</w:t>
      </w:r>
      <w:r>
        <w:rPr>
          <w:b/>
          <w:bCs/>
          <w:noProof/>
        </w:rPr>
        <w:t xml:space="preserve">    </w:t>
      </w:r>
      <w:r w:rsidRPr="00DC50B2">
        <w:rPr>
          <w:b/>
          <w:bCs/>
          <w:noProof/>
        </w:rPr>
        <w:t>(«дорожная карта»)</w:t>
      </w:r>
    </w:p>
    <w:p w:rsidR="006E66C6" w:rsidRPr="004A1C74" w:rsidRDefault="006E66C6" w:rsidP="006E66C6">
      <w:pPr>
        <w:spacing w:line="276" w:lineRule="auto"/>
        <w:ind w:left="1134" w:right="1134"/>
        <w:jc w:val="center"/>
        <w:rPr>
          <w:b/>
          <w:bCs/>
          <w:noProof/>
        </w:rPr>
      </w:pPr>
      <w:r w:rsidRPr="00DC50B2">
        <w:rPr>
          <w:b/>
          <w:bCs/>
          <w:noProof/>
        </w:rPr>
        <w:t xml:space="preserve"> «Изменения в сфере образования  Невельского городского округа»</w:t>
      </w:r>
    </w:p>
    <w:p w:rsidR="006E66C6" w:rsidRPr="006E66C6" w:rsidRDefault="006E66C6" w:rsidP="006E66C6">
      <w:pPr>
        <w:shd w:val="clear" w:color="auto" w:fill="FFFFFF"/>
        <w:spacing w:line="360" w:lineRule="auto"/>
        <w:ind w:firstLine="708"/>
        <w:jc w:val="both"/>
      </w:pPr>
      <w:r w:rsidRPr="006E66C6">
        <w:t>Приоритеты   муниципальной  системы  образования Невельского городского округа   сформированы с учетом целей и задач, представленных в следующих стратегических документах:</w:t>
      </w:r>
    </w:p>
    <w:p w:rsidR="006E66C6" w:rsidRPr="006E66C6" w:rsidRDefault="006E66C6" w:rsidP="006E66C6">
      <w:pPr>
        <w:shd w:val="clear" w:color="auto" w:fill="FFFFFF"/>
        <w:spacing w:line="360" w:lineRule="auto"/>
        <w:jc w:val="both"/>
      </w:pPr>
      <w:r w:rsidRPr="006E66C6">
        <w:t>- Федеральном  законе от 29.12.2012 № 273-ФЗ «Об образовании в Российской Федерации»;</w:t>
      </w:r>
    </w:p>
    <w:p w:rsidR="006E66C6" w:rsidRPr="006E66C6" w:rsidRDefault="006E66C6" w:rsidP="006E66C6">
      <w:pPr>
        <w:shd w:val="clear" w:color="auto" w:fill="FFFFFF"/>
        <w:spacing w:line="360" w:lineRule="auto"/>
        <w:jc w:val="both"/>
      </w:pPr>
      <w:r w:rsidRPr="006E66C6">
        <w:t>- Национальной стратегии  действий в интересах детей, утвержденной  Указом Президента Российской Федерации от 01 июня 2012 года № 761;</w:t>
      </w:r>
    </w:p>
    <w:p w:rsidR="006E66C6" w:rsidRPr="006E66C6" w:rsidRDefault="006E66C6" w:rsidP="006E66C6">
      <w:pPr>
        <w:shd w:val="clear" w:color="auto" w:fill="FFFFFF"/>
        <w:spacing w:line="360" w:lineRule="auto"/>
        <w:jc w:val="both"/>
      </w:pPr>
      <w:r w:rsidRPr="006E66C6">
        <w:t xml:space="preserve">- Планом  действий по модернизации общего образования на 2011 - 2015 годы, </w:t>
      </w:r>
      <w:r w:rsidRPr="006E66C6">
        <w:rPr>
          <w:spacing w:val="-6"/>
        </w:rPr>
        <w:t xml:space="preserve">утвержденным   распоряжением   Правительства   Российской   Федерации   от   07   сентября </w:t>
      </w:r>
      <w:r w:rsidRPr="006E66C6">
        <w:rPr>
          <w:spacing w:val="-2"/>
        </w:rPr>
        <w:t>2010</w:t>
      </w:r>
      <w:r w:rsidRPr="006E66C6">
        <w:tab/>
        <w:t>№ 1507-р «О реализации национальной образовательной инициативы «Наша новая школа»;</w:t>
      </w:r>
    </w:p>
    <w:p w:rsidR="006E66C6" w:rsidRPr="006E66C6" w:rsidRDefault="006E66C6" w:rsidP="006E66C6">
      <w:pPr>
        <w:shd w:val="clear" w:color="auto" w:fill="FFFFFF"/>
        <w:spacing w:line="360" w:lineRule="auto"/>
        <w:jc w:val="both"/>
        <w:rPr>
          <w:b/>
          <w:bCs/>
        </w:rPr>
      </w:pPr>
      <w:r w:rsidRPr="006E66C6">
        <w:rPr>
          <w:b/>
          <w:bCs/>
        </w:rPr>
        <w:t>Указах  Президента Российской Федерации от 07 мая 2012:</w:t>
      </w:r>
    </w:p>
    <w:p w:rsidR="006E66C6" w:rsidRPr="006E66C6" w:rsidRDefault="006E66C6" w:rsidP="006E66C6">
      <w:pPr>
        <w:widowControl w:val="0"/>
        <w:numPr>
          <w:ilvl w:val="0"/>
          <w:numId w:val="34"/>
        </w:numPr>
        <w:shd w:val="clear" w:color="auto" w:fill="FFFFFF"/>
        <w:suppressAutoHyphens/>
        <w:autoSpaceDN w:val="0"/>
        <w:adjustRightInd w:val="0"/>
        <w:spacing w:line="360" w:lineRule="auto"/>
        <w:ind w:firstLine="0"/>
        <w:jc w:val="both"/>
        <w:textAlignment w:val="baseline"/>
      </w:pPr>
      <w:r w:rsidRPr="006E66C6">
        <w:t>№ 597 «О мероприятиях по реализации государственной социальной политики»;</w:t>
      </w:r>
    </w:p>
    <w:p w:rsidR="006E66C6" w:rsidRPr="006E66C6" w:rsidRDefault="006E66C6" w:rsidP="006E66C6">
      <w:pPr>
        <w:widowControl w:val="0"/>
        <w:numPr>
          <w:ilvl w:val="0"/>
          <w:numId w:val="34"/>
        </w:numPr>
        <w:shd w:val="clear" w:color="auto" w:fill="FFFFFF"/>
        <w:suppressAutoHyphens/>
        <w:autoSpaceDN w:val="0"/>
        <w:adjustRightInd w:val="0"/>
        <w:spacing w:line="360" w:lineRule="auto"/>
        <w:ind w:firstLine="0"/>
        <w:jc w:val="both"/>
        <w:textAlignment w:val="baseline"/>
      </w:pPr>
      <w:r w:rsidRPr="006E66C6">
        <w:t>№ 599 «О мерах по реализации государственной политики в области образования и науки»;</w:t>
      </w:r>
    </w:p>
    <w:p w:rsidR="006E66C6" w:rsidRPr="006E66C6" w:rsidRDefault="006E66C6" w:rsidP="006E66C6">
      <w:pPr>
        <w:autoSpaceDE w:val="0"/>
        <w:spacing w:line="360" w:lineRule="auto"/>
        <w:jc w:val="both"/>
        <w:rPr>
          <w:rFonts w:eastAsia="HiddenHorzOCR"/>
          <w:b/>
          <w:bCs/>
        </w:rPr>
      </w:pPr>
      <w:r w:rsidRPr="006E66C6">
        <w:rPr>
          <w:rFonts w:eastAsia="HiddenHorzOCR"/>
          <w:b/>
          <w:bCs/>
        </w:rPr>
        <w:t>Государственных программах:</w:t>
      </w:r>
    </w:p>
    <w:p w:rsidR="006E66C6" w:rsidRPr="006E66C6" w:rsidRDefault="006E66C6" w:rsidP="006E66C6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rFonts w:eastAsia="HiddenHorzOCR"/>
        </w:rPr>
      </w:pPr>
      <w:r w:rsidRPr="006E66C6">
        <w:rPr>
          <w:rFonts w:eastAsia="HiddenHorzOCR"/>
        </w:rPr>
        <w:t>Российской Федерации «Развитие образования  на 2013 - 2020 годы (утверждена распоряжением Правительства РФ от 22.11.2012 № 2148-р);</w:t>
      </w:r>
    </w:p>
    <w:p w:rsidR="006E66C6" w:rsidRPr="006E66C6" w:rsidRDefault="006E66C6" w:rsidP="006E66C6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rFonts w:eastAsia="HiddenHorzOCR"/>
        </w:rPr>
      </w:pPr>
      <w:r w:rsidRPr="006E66C6">
        <w:t xml:space="preserve"> Сахалинской области «Развитие образования в Сахалинской области на 2014-2020 годы»;</w:t>
      </w:r>
    </w:p>
    <w:p w:rsidR="006E66C6" w:rsidRPr="006E66C6" w:rsidRDefault="006E66C6" w:rsidP="006E66C6">
      <w:pPr>
        <w:autoSpaceDE w:val="0"/>
        <w:spacing w:line="360" w:lineRule="auto"/>
        <w:jc w:val="both"/>
        <w:rPr>
          <w:b/>
          <w:bCs/>
        </w:rPr>
      </w:pPr>
      <w:r w:rsidRPr="006E66C6">
        <w:rPr>
          <w:b/>
          <w:bCs/>
        </w:rPr>
        <w:t>Муниципальных программах:</w:t>
      </w:r>
    </w:p>
    <w:p w:rsidR="006E66C6" w:rsidRPr="006E66C6" w:rsidRDefault="006E66C6" w:rsidP="006E66C6">
      <w:pPr>
        <w:widowControl w:val="0"/>
        <w:numPr>
          <w:ilvl w:val="0"/>
          <w:numId w:val="33"/>
        </w:numPr>
        <w:suppressAutoHyphens/>
        <w:autoSpaceDN w:val="0"/>
        <w:adjustRightInd w:val="0"/>
        <w:spacing w:line="360" w:lineRule="auto"/>
        <w:ind w:firstLine="0"/>
        <w:jc w:val="both"/>
        <w:textAlignment w:val="baseline"/>
      </w:pPr>
      <w:r w:rsidRPr="006E66C6">
        <w:t xml:space="preserve">«Развитие образования в Невельском   районе    на 2013–2016 годы»;  </w:t>
      </w:r>
    </w:p>
    <w:p w:rsidR="006E66C6" w:rsidRPr="006E66C6" w:rsidRDefault="006E66C6" w:rsidP="006E66C6">
      <w:pPr>
        <w:widowControl w:val="0"/>
        <w:numPr>
          <w:ilvl w:val="0"/>
          <w:numId w:val="33"/>
        </w:numPr>
        <w:suppressAutoHyphens/>
        <w:autoSpaceDN w:val="0"/>
        <w:adjustRightInd w:val="0"/>
        <w:spacing w:line="360" w:lineRule="auto"/>
        <w:ind w:firstLine="0"/>
        <w:jc w:val="both"/>
        <w:textAlignment w:val="baseline"/>
      </w:pPr>
      <w:r w:rsidRPr="006E66C6">
        <w:t xml:space="preserve">      «Патриотическое воспитание граждан в муниципальном образовании «Невельский муниципальный район» на 2009-2015г.г.»;</w:t>
      </w:r>
    </w:p>
    <w:p w:rsidR="006E66C6" w:rsidRPr="006E66C6" w:rsidRDefault="006E66C6" w:rsidP="006E66C6">
      <w:pPr>
        <w:pStyle w:val="2"/>
        <w:widowControl w:val="0"/>
        <w:numPr>
          <w:ilvl w:val="0"/>
          <w:numId w:val="33"/>
        </w:numPr>
        <w:overflowPunct/>
        <w:autoSpaceDE/>
        <w:autoSpaceDN/>
        <w:spacing w:after="120" w:line="360" w:lineRule="auto"/>
        <w:ind w:firstLine="0"/>
        <w:rPr>
          <w:sz w:val="24"/>
          <w:szCs w:val="24"/>
        </w:rPr>
      </w:pPr>
      <w:r w:rsidRPr="006E66C6">
        <w:rPr>
          <w:sz w:val="24"/>
          <w:szCs w:val="24"/>
        </w:rPr>
        <w:lastRenderedPageBreak/>
        <w:t>«Здоровое питани</w:t>
      </w:r>
      <w:r>
        <w:rPr>
          <w:sz w:val="24"/>
          <w:szCs w:val="24"/>
        </w:rPr>
        <w:t xml:space="preserve">е обучающихся в образовательных </w:t>
      </w:r>
      <w:r w:rsidRPr="006E66C6">
        <w:rPr>
          <w:sz w:val="24"/>
          <w:szCs w:val="24"/>
        </w:rPr>
        <w:t>учреждениях Невельского района на 2013-2016 годы»;</w:t>
      </w:r>
    </w:p>
    <w:p w:rsidR="006E66C6" w:rsidRPr="006E66C6" w:rsidRDefault="006E66C6" w:rsidP="006E66C6">
      <w:pPr>
        <w:pStyle w:val="2"/>
        <w:widowControl w:val="0"/>
        <w:numPr>
          <w:ilvl w:val="0"/>
          <w:numId w:val="33"/>
        </w:numPr>
        <w:overflowPunct/>
        <w:autoSpaceDE/>
        <w:autoSpaceDN/>
        <w:spacing w:after="120" w:line="360" w:lineRule="auto"/>
        <w:ind w:firstLine="0"/>
        <w:rPr>
          <w:sz w:val="24"/>
          <w:szCs w:val="24"/>
        </w:rPr>
      </w:pPr>
      <w:r w:rsidRPr="006E66C6">
        <w:rPr>
          <w:sz w:val="24"/>
          <w:szCs w:val="24"/>
        </w:rPr>
        <w:t>«Обеспечение доступности дошкольного образования  в Невельском районе на 2011-2015 годы».</w:t>
      </w:r>
    </w:p>
    <w:p w:rsidR="006E66C6" w:rsidRPr="006E66C6" w:rsidRDefault="006E66C6" w:rsidP="006E66C6">
      <w:pPr>
        <w:pStyle w:val="2"/>
        <w:spacing w:line="360" w:lineRule="auto"/>
        <w:ind w:left="-100"/>
        <w:rPr>
          <w:sz w:val="24"/>
          <w:szCs w:val="24"/>
        </w:rPr>
      </w:pPr>
      <w:r w:rsidRPr="006E66C6">
        <w:rPr>
          <w:sz w:val="24"/>
          <w:szCs w:val="24"/>
        </w:rPr>
        <w:t>Стратегическая  цель образования:  повышение качества образования.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 xml:space="preserve"> «Дорожная карта» является документом, отражающим план стратегического развития сферы </w:t>
      </w:r>
      <w:r w:rsidRPr="006E66C6">
        <w:rPr>
          <w:noProof/>
        </w:rPr>
        <w:t xml:space="preserve">образования  Невельского городского округа </w:t>
      </w:r>
      <w:r w:rsidRPr="006E66C6">
        <w:t xml:space="preserve">на период с 2013 по 2018 годы. Реализация «Дорожной карты» призвана обеспечить достижение основной цели. </w:t>
      </w:r>
    </w:p>
    <w:p w:rsidR="006E66C6" w:rsidRPr="006E66C6" w:rsidRDefault="006E66C6" w:rsidP="006E66C6">
      <w:pPr>
        <w:spacing w:line="360" w:lineRule="auto"/>
        <w:ind w:firstLine="708"/>
        <w:jc w:val="both"/>
        <w:rPr>
          <w:spacing w:val="4"/>
        </w:rPr>
      </w:pPr>
      <w:r w:rsidRPr="006E66C6">
        <w:t xml:space="preserve">Несмотря на то, что  демографическая  ситуация в районе выравнивается (численность детей от 1 до 6 лет в 2012 г.  – 1133чел. , 2013 г. – 1140 чел.),  необходимо проведение мероприятий, направленных  на  ее улучшение. </w:t>
      </w:r>
      <w:r w:rsidRPr="006E66C6">
        <w:rPr>
          <w:spacing w:val="4"/>
        </w:rPr>
        <w:t xml:space="preserve">Одним из основных направлений является  повышение  доступности и качества  дошкольного образования. 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>Проблема обеспечения доступности дошкольного образования решается программно-целевым методом за счет: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>-  строительства  нового  детского сада в с. Горнозаводск на 70 мест;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>- открытия  дошкольных групп при  общеобразовательных учреждениях (в 2014г. при МБОУ «СОШ с. Шебунино»  открыты  две дошкольные группы  на 30 мест);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>- открытия дополнительных  дошкольных групп для детей  раннего возраста  (с 1,5 лет  - три группы).  К концу 2014 года,   с вводом нового детского сада в селе Горнозаводске,   планируется  обеспечить дошкольным образованием детей  с 2 до 7 лет.</w:t>
      </w:r>
    </w:p>
    <w:p w:rsidR="006E66C6" w:rsidRPr="006E66C6" w:rsidRDefault="006E66C6" w:rsidP="006E66C6">
      <w:pPr>
        <w:spacing w:line="360" w:lineRule="auto"/>
        <w:ind w:firstLine="708"/>
        <w:jc w:val="both"/>
      </w:pPr>
      <w:r w:rsidRPr="006E66C6">
        <w:t xml:space="preserve">Сеть общеобразовательных учреждений состоит из 4  общеобразовательных школ.  Количество обучающихся за три  года  снизилась всего   на 43  человека. На начало 2014-2015 года   прогнозируется увеличение школьников (1650 чел.).  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>Сеть  образовательных учреждений с 2012  года не изменялась.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1701"/>
        <w:gridCol w:w="1843"/>
      </w:tblGrid>
      <w:tr w:rsidR="006E66C6" w:rsidRPr="006E66C6">
        <w:trPr>
          <w:gridAfter w:val="3"/>
          <w:wAfter w:w="5103" w:type="dxa"/>
          <w:trHeight w:val="360"/>
        </w:trPr>
        <w:tc>
          <w:tcPr>
            <w:tcW w:w="3686" w:type="dxa"/>
            <w:vMerge w:val="restart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Типы ОУ</w:t>
            </w:r>
          </w:p>
        </w:tc>
      </w:tr>
      <w:tr w:rsidR="006E66C6" w:rsidRPr="006E66C6">
        <w:trPr>
          <w:trHeight w:val="47"/>
        </w:trPr>
        <w:tc>
          <w:tcPr>
            <w:tcW w:w="3686" w:type="dxa"/>
            <w:vMerge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2011/12</w:t>
            </w:r>
          </w:p>
        </w:tc>
        <w:tc>
          <w:tcPr>
            <w:tcW w:w="1701" w:type="dxa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2012/13</w:t>
            </w:r>
          </w:p>
        </w:tc>
        <w:tc>
          <w:tcPr>
            <w:tcW w:w="1843" w:type="dxa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2013/14</w:t>
            </w:r>
          </w:p>
        </w:tc>
      </w:tr>
      <w:tr w:rsidR="006E66C6" w:rsidRPr="006E66C6">
        <w:trPr>
          <w:trHeight w:val="151"/>
        </w:trPr>
        <w:tc>
          <w:tcPr>
            <w:tcW w:w="3686" w:type="dxa"/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Общеобразовательные ОУ </w:t>
            </w:r>
            <w:r w:rsidRPr="006E66C6">
              <w:br/>
            </w:r>
          </w:p>
        </w:tc>
        <w:tc>
          <w:tcPr>
            <w:tcW w:w="1559" w:type="dxa"/>
          </w:tcPr>
          <w:p w:rsidR="006E66C6" w:rsidRPr="006E66C6" w:rsidRDefault="006E66C6" w:rsidP="006E66C6">
            <w:pPr>
              <w:jc w:val="both"/>
            </w:pPr>
            <w:r w:rsidRPr="006E66C6">
              <w:t>1679</w:t>
            </w:r>
          </w:p>
        </w:tc>
        <w:tc>
          <w:tcPr>
            <w:tcW w:w="1701" w:type="dxa"/>
          </w:tcPr>
          <w:p w:rsidR="006E66C6" w:rsidRPr="006E66C6" w:rsidRDefault="006E66C6" w:rsidP="006E66C6">
            <w:pPr>
              <w:jc w:val="both"/>
            </w:pPr>
            <w:r w:rsidRPr="006E66C6">
              <w:t>1678</w:t>
            </w:r>
          </w:p>
        </w:tc>
        <w:tc>
          <w:tcPr>
            <w:tcW w:w="1843" w:type="dxa"/>
          </w:tcPr>
          <w:p w:rsidR="006E66C6" w:rsidRPr="006E66C6" w:rsidRDefault="006E66C6" w:rsidP="006E66C6">
            <w:pPr>
              <w:jc w:val="both"/>
            </w:pPr>
            <w:r w:rsidRPr="006E66C6">
              <w:t>1636</w:t>
            </w:r>
          </w:p>
        </w:tc>
      </w:tr>
    </w:tbl>
    <w:p w:rsidR="006E66C6" w:rsidRPr="006E66C6" w:rsidRDefault="006E66C6" w:rsidP="006E66C6">
      <w:pPr>
        <w:shd w:val="clear" w:color="auto" w:fill="FFFFFF"/>
        <w:tabs>
          <w:tab w:val="left" w:pos="941"/>
        </w:tabs>
        <w:spacing w:line="360" w:lineRule="auto"/>
        <w:jc w:val="both"/>
      </w:pPr>
      <w:r w:rsidRPr="006E66C6">
        <w:tab/>
        <w:t xml:space="preserve">В районе функционирует одно  учреждение дополнительного образования с контингентом в  364  человека. Образование детей и подростков по дополнительным  программам предоставляется также на базе общеобразовательных учреждений с охватом в 440 обучающихся. </w:t>
      </w:r>
    </w:p>
    <w:p w:rsidR="006E66C6" w:rsidRPr="006E66C6" w:rsidRDefault="006E66C6" w:rsidP="006E66C6">
      <w:pPr>
        <w:spacing w:line="360" w:lineRule="auto"/>
        <w:ind w:firstLine="708"/>
        <w:jc w:val="both"/>
      </w:pPr>
      <w:r w:rsidRPr="006E66C6">
        <w:rPr>
          <w:shd w:val="clear" w:color="auto" w:fill="FFFFFF"/>
        </w:rPr>
        <w:lastRenderedPageBreak/>
        <w:t xml:space="preserve">В целях </w:t>
      </w:r>
      <w:r w:rsidRPr="006E66C6">
        <w:t>оптимизации неэффективных расходов, в том числе на оплату труда вспомогательного, административно-управленческого персонала,</w:t>
      </w:r>
      <w:r w:rsidRPr="006E66C6">
        <w:rPr>
          <w:shd w:val="clear" w:color="auto" w:fill="FFFFFF"/>
        </w:rPr>
        <w:t xml:space="preserve"> п</w:t>
      </w:r>
      <w:r w:rsidRPr="006E66C6">
        <w:t>ринятое в 2013 году Положение о новой системе оплаты труда работников  муниципальных образовательных учреждений  разработано с учетом дифференциации оплаты труда основного и прочего персонала. Расходы на оплату труда персонала образовательных учреждений осуществляется также с учетом обеспечения сбалансированной дифференциации средней заработной платы между педагогическими работниками, административно-управленческим и вспомогательным персоналом. При этом доля расходов на оплату труда прочего персонала в фонде оплаты труда учреждения составляет не более 40%.</w:t>
      </w:r>
    </w:p>
    <w:p w:rsidR="006E66C6" w:rsidRPr="006E66C6" w:rsidRDefault="006E66C6" w:rsidP="006E66C6">
      <w:pPr>
        <w:spacing w:line="360" w:lineRule="auto"/>
        <w:ind w:firstLine="708"/>
        <w:jc w:val="both"/>
      </w:pPr>
      <w:r w:rsidRPr="006E66C6">
        <w:rPr>
          <w:shd w:val="clear" w:color="auto" w:fill="FFFFFF"/>
        </w:rPr>
        <w:t xml:space="preserve">На значение данного показателя влияет наличие на территории  района малокомплектной </w:t>
      </w:r>
      <w:r w:rsidRPr="006E66C6">
        <w:t xml:space="preserve"> школы (МБОУ «СОШ с.Шебунино»,  удельный вес которой в общем количестве общеобразовательных учреждений составляет 25,0% . Именно данная  школа влияет на увеличение неэффективных расходов, т.к. является наиболее затратной, с минимальной наполняемостью классов, наименьшим количеством учащихся, приходящимся на одного учителя, и не выдерживающими оптимального соотношение численности учителей и прочего персонала.  Также,  с целью приведения фактического отношения прочего персонала и учителей к нормативной оптимальной величине,  принято постановление Правительства Сахалинской области от 08.12.2011 № 525 «Об утверждении порядка расчета нормативов финансирования муниципальных общеобразовательных учреждений, общеобразовательных школ-интернатов на реализацию основных общеобразовательных программ на одного обучающегося и на одну группу воспитанников в дошкольной группе». В соответствии с данным нормативным актом фонд оплаты труда общеобразовательного учреждения формируется исходя из численности обучающихся и нормативов финансирования на одного обучающегося. Нормативы рассчитываются по единой для всех муниципальных образований методике, ограничивающей фонд оплаты труда административно-управленческого, учебно-вспомогательного и обслуживающего персонала 30 процентами от фонда заработной платы учителей. Данное ограничение позволяет снижать размер неэффективных расходов, связанных с перекосами при формировании штатных расписаний по группам персонала.</w:t>
      </w:r>
    </w:p>
    <w:p w:rsidR="006E66C6" w:rsidRPr="006E66C6" w:rsidRDefault="006E66C6" w:rsidP="006E66C6">
      <w:pPr>
        <w:spacing w:line="360" w:lineRule="auto"/>
        <w:ind w:firstLine="708"/>
        <w:jc w:val="both"/>
      </w:pPr>
      <w:r w:rsidRPr="006E66C6">
        <w:t>Уровень обеспеченности педагогическими кадрами в целом по отрасли в 2014 году составляет 80,3 (областной показатель -89,5%).  Особенно возрастает уровень обеспеченности педагогическими кадрами в дошкольных образовательных учреждениях  (2013 -   89 педагогических работников,  2014г.- 97).</w:t>
      </w:r>
    </w:p>
    <w:p w:rsidR="006E66C6" w:rsidRPr="006E66C6" w:rsidRDefault="006E66C6" w:rsidP="006E66C6">
      <w:pPr>
        <w:autoSpaceDE w:val="0"/>
        <w:autoSpaceDN w:val="0"/>
        <w:spacing w:line="360" w:lineRule="auto"/>
        <w:ind w:firstLine="708"/>
        <w:jc w:val="both"/>
      </w:pPr>
      <w:r w:rsidRPr="006E66C6">
        <w:t>В образовательных учреждениях наиболее востребованы учителя истории и обществознания, математики,  педагоги дополнительного образования,  музыкальные руководители, заместители заведующих по воспитательной и методической работе.</w:t>
      </w:r>
    </w:p>
    <w:p w:rsidR="006E66C6" w:rsidRPr="006E66C6" w:rsidRDefault="006E66C6" w:rsidP="006E66C6">
      <w:pPr>
        <w:spacing w:line="360" w:lineRule="auto"/>
        <w:ind w:firstLine="708"/>
        <w:jc w:val="both"/>
      </w:pPr>
      <w:r w:rsidRPr="006E66C6">
        <w:lastRenderedPageBreak/>
        <w:t>Доля учителей пенсионного возраста составляет 44% (областной показатель – 42%), доля педагогов-мужчин – составляет 3% (областной показатель – 12 %). Медленно происходит обновление педагогического корпуса. Доля молодых учителей школ района в возрасте до 30 лет составляет  13,1%. Проблема обеспечения кадрами решается за счет увеличения учебной нагрузки на работающих учителей и за счет привлечения педагогов к работе по совместительству. 7,1% специалистов в сфере образования Невельского района имеют внутреннее и внешнее совместительство (областной показатель - 34%).  Увеличивается удельный вес работников общеобразовательных учреждений,  имеющих высшее образование. В настоящее время высшее образование имеют  82,4 % педагогов от  общего количества, что на 0,2% больше по сравнению с 2013 годом.</w:t>
      </w:r>
    </w:p>
    <w:p w:rsidR="006E66C6" w:rsidRPr="006E66C6" w:rsidRDefault="006E66C6" w:rsidP="006E66C6">
      <w:pPr>
        <w:autoSpaceDE w:val="0"/>
        <w:autoSpaceDN w:val="0"/>
        <w:spacing w:line="360" w:lineRule="auto"/>
        <w:ind w:firstLine="708"/>
        <w:jc w:val="both"/>
      </w:pPr>
      <w:r w:rsidRPr="006E66C6">
        <w:t xml:space="preserve">Ежегодно  пополняется количество специалистов, привлеченных в учреждения образования Невельского городского округа.    За последние 3 года трудоустроены в образовательные учреждения района  21 молодой специалист. Все  педагоги, приехавшие  работать в  учреждения района, обеспечены жильем. </w:t>
      </w:r>
    </w:p>
    <w:p w:rsidR="006E66C6" w:rsidRPr="006E66C6" w:rsidRDefault="006E66C6" w:rsidP="006E66C6">
      <w:pPr>
        <w:spacing w:line="360" w:lineRule="auto"/>
        <w:ind w:firstLine="708"/>
        <w:jc w:val="both"/>
      </w:pPr>
      <w:r w:rsidRPr="006E66C6">
        <w:t xml:space="preserve">Оценка потребности в дополнительных финансовых ресурсах на повышение оплаты труда работников системы образования произведена в соответствии с методическими рекомендациями, утвержденными приказом министерства труда и социальной защиты Российской Федерации от 29.04.2013 № 171, исходя из прогнозных расходов на повышение оплаты труда отдельных категорий работников, рассчитанных на основании данных о среднесписочной численности и оплате труда отдельных категорий работников в соответствии с </w:t>
      </w:r>
      <w:hyperlink r:id="rId9" w:history="1">
        <w:r w:rsidRPr="006E66C6">
          <w:t>приказом</w:t>
        </w:r>
      </w:hyperlink>
      <w:r w:rsidRPr="006E66C6">
        <w:t xml:space="preserve"> Росстата от 30.10.2012 № 574. </w:t>
      </w:r>
    </w:p>
    <w:p w:rsidR="006E66C6" w:rsidRPr="006E66C6" w:rsidRDefault="006E66C6" w:rsidP="006E66C6">
      <w:pPr>
        <w:spacing w:line="360" w:lineRule="auto"/>
        <w:ind w:firstLine="708"/>
        <w:jc w:val="both"/>
      </w:pPr>
      <w:r w:rsidRPr="006E66C6">
        <w:t>Прирост фонда оплаты труда с начислениями к 2013 году составил     69417,1 тыс. руб.  за счет средств консолидированного бюджета Сахалинской области.  Дефицита средств для исполнения Указов Президента Российской Федерации в  муниципальном  бюджете нет.</w:t>
      </w:r>
    </w:p>
    <w:p w:rsidR="006E66C6" w:rsidRPr="006E66C6" w:rsidRDefault="006E66C6" w:rsidP="006E66C6">
      <w:pPr>
        <w:jc w:val="both"/>
        <w:rPr>
          <w:b/>
          <w:bCs/>
          <w:caps/>
        </w:rPr>
      </w:pPr>
    </w:p>
    <w:p w:rsidR="006E66C6" w:rsidRPr="006E66C6" w:rsidRDefault="006E66C6" w:rsidP="006E66C6">
      <w:pPr>
        <w:jc w:val="both"/>
        <w:rPr>
          <w:b/>
          <w:bCs/>
          <w:caps/>
        </w:rPr>
      </w:pPr>
    </w:p>
    <w:p w:rsidR="006E66C6" w:rsidRPr="006E66C6" w:rsidRDefault="006E66C6" w:rsidP="006E66C6">
      <w:pPr>
        <w:jc w:val="both"/>
        <w:rPr>
          <w:b/>
          <w:bCs/>
          <w:caps/>
        </w:rPr>
      </w:pPr>
    </w:p>
    <w:p w:rsidR="006E66C6" w:rsidRDefault="006E66C6" w:rsidP="006E66C6">
      <w:pPr>
        <w:jc w:val="both"/>
        <w:rPr>
          <w:b/>
          <w:bCs/>
          <w:caps/>
        </w:rPr>
      </w:pPr>
    </w:p>
    <w:p w:rsidR="006E66C6" w:rsidRDefault="006E66C6" w:rsidP="006E66C6">
      <w:pPr>
        <w:jc w:val="both"/>
        <w:rPr>
          <w:b/>
          <w:bCs/>
          <w:caps/>
        </w:rPr>
      </w:pPr>
    </w:p>
    <w:p w:rsidR="006E66C6" w:rsidRDefault="006E66C6" w:rsidP="006E66C6">
      <w:pPr>
        <w:jc w:val="both"/>
        <w:rPr>
          <w:b/>
          <w:bCs/>
          <w:caps/>
        </w:rPr>
      </w:pPr>
    </w:p>
    <w:p w:rsidR="006E66C6" w:rsidRDefault="006E66C6" w:rsidP="006E66C6">
      <w:pPr>
        <w:jc w:val="both"/>
        <w:rPr>
          <w:b/>
          <w:bCs/>
          <w:caps/>
        </w:rPr>
      </w:pPr>
    </w:p>
    <w:p w:rsidR="006E66C6" w:rsidRDefault="006E66C6" w:rsidP="006E66C6">
      <w:pPr>
        <w:jc w:val="both"/>
        <w:rPr>
          <w:b/>
          <w:bCs/>
          <w:caps/>
        </w:rPr>
      </w:pPr>
    </w:p>
    <w:p w:rsidR="006E66C6" w:rsidRDefault="006E66C6" w:rsidP="006E66C6">
      <w:pPr>
        <w:jc w:val="both"/>
        <w:rPr>
          <w:b/>
          <w:bCs/>
          <w:caps/>
        </w:rPr>
      </w:pPr>
    </w:p>
    <w:p w:rsidR="006E66C6" w:rsidRPr="006E66C6" w:rsidRDefault="006E66C6" w:rsidP="006E66C6">
      <w:pPr>
        <w:jc w:val="both"/>
        <w:rPr>
          <w:b/>
          <w:bCs/>
          <w:caps/>
        </w:rPr>
      </w:pPr>
    </w:p>
    <w:p w:rsidR="006E66C6" w:rsidRPr="006E66C6" w:rsidRDefault="006E66C6" w:rsidP="006E66C6">
      <w:pPr>
        <w:spacing w:line="276" w:lineRule="auto"/>
        <w:ind w:left="540"/>
        <w:jc w:val="both"/>
        <w:rPr>
          <w:b/>
          <w:bCs/>
        </w:rPr>
      </w:pPr>
      <w:r w:rsidRPr="006E66C6">
        <w:rPr>
          <w:b/>
          <w:bCs/>
          <w:caps/>
        </w:rPr>
        <w:lastRenderedPageBreak/>
        <w:t>I. И</w:t>
      </w:r>
      <w:r w:rsidRPr="006E66C6">
        <w:rPr>
          <w:b/>
          <w:bCs/>
        </w:rPr>
        <w:t xml:space="preserve">зменения в дошкольном образовании, направленные на повышение эффективности </w:t>
      </w:r>
      <w:r w:rsidRPr="006E66C6">
        <w:rPr>
          <w:b/>
          <w:bCs/>
        </w:rPr>
        <w:br/>
        <w:t>и качества услуг в сфере образования, соотнесенные с этапами перехода к эффективному контракту</w:t>
      </w:r>
    </w:p>
    <w:p w:rsidR="006E66C6" w:rsidRPr="006E66C6" w:rsidRDefault="006E66C6" w:rsidP="006E66C6">
      <w:pPr>
        <w:ind w:left="540"/>
        <w:jc w:val="both"/>
      </w:pPr>
    </w:p>
    <w:p w:rsidR="006E66C6" w:rsidRPr="006E66C6" w:rsidRDefault="006E66C6" w:rsidP="006E66C6">
      <w:pPr>
        <w:spacing w:line="360" w:lineRule="auto"/>
        <w:ind w:left="540"/>
        <w:jc w:val="both"/>
        <w:rPr>
          <w:b/>
          <w:bCs/>
        </w:rPr>
      </w:pPr>
      <w:r w:rsidRPr="006E66C6">
        <w:rPr>
          <w:b/>
          <w:bCs/>
        </w:rPr>
        <w:t>1. Основные направления</w:t>
      </w:r>
    </w:p>
    <w:p w:rsidR="006E66C6" w:rsidRPr="006E66C6" w:rsidRDefault="006E66C6" w:rsidP="006E66C6">
      <w:pPr>
        <w:tabs>
          <w:tab w:val="left" w:pos="-1843"/>
        </w:tabs>
        <w:spacing w:line="360" w:lineRule="auto"/>
        <w:ind w:left="540"/>
        <w:jc w:val="both"/>
        <w:rPr>
          <w:shd w:val="clear" w:color="auto" w:fill="FFFFFF"/>
        </w:rPr>
      </w:pPr>
      <w:r w:rsidRPr="006E66C6">
        <w:t>Реализация мероприятий, направленных на ликвидацию очередности на зачисление детей в дошкольные образовательные организации, включает в себя:</w:t>
      </w:r>
    </w:p>
    <w:p w:rsidR="006E66C6" w:rsidRPr="006E66C6" w:rsidRDefault="006E66C6" w:rsidP="006E66C6">
      <w:pPr>
        <w:pStyle w:val="2"/>
        <w:spacing w:line="360" w:lineRule="auto"/>
        <w:ind w:firstLine="360"/>
        <w:rPr>
          <w:sz w:val="24"/>
          <w:szCs w:val="24"/>
        </w:rPr>
      </w:pPr>
      <w:r w:rsidRPr="006E66C6">
        <w:rPr>
          <w:sz w:val="24"/>
          <w:szCs w:val="24"/>
        </w:rPr>
        <w:t>- основные мероприятия, направленные на ликвидацию очередности на зачисление детей в дошкольные образовательные  учреждения, указаны в муниципальных  программах:</w:t>
      </w:r>
    </w:p>
    <w:p w:rsidR="006E66C6" w:rsidRPr="006E66C6" w:rsidRDefault="006E66C6" w:rsidP="006E66C6">
      <w:pPr>
        <w:pStyle w:val="2"/>
        <w:spacing w:line="360" w:lineRule="auto"/>
        <w:ind w:firstLine="360"/>
        <w:rPr>
          <w:sz w:val="24"/>
          <w:szCs w:val="24"/>
        </w:rPr>
      </w:pPr>
      <w:r w:rsidRPr="006E66C6">
        <w:rPr>
          <w:sz w:val="24"/>
          <w:szCs w:val="24"/>
        </w:rPr>
        <w:t xml:space="preserve">- «Обеспечение доступности дошкольного образования  в Невельском районе на 2011-2015 годы», утвержденной постановлением  администрации Невельского городского округа  от 29.04.2011№487, </w:t>
      </w:r>
    </w:p>
    <w:p w:rsidR="006E66C6" w:rsidRPr="006E66C6" w:rsidRDefault="006E66C6" w:rsidP="006E66C6">
      <w:pPr>
        <w:pStyle w:val="2"/>
        <w:spacing w:line="360" w:lineRule="auto"/>
        <w:ind w:firstLine="360"/>
        <w:rPr>
          <w:sz w:val="24"/>
          <w:szCs w:val="24"/>
        </w:rPr>
      </w:pPr>
      <w:r w:rsidRPr="006E66C6">
        <w:rPr>
          <w:sz w:val="24"/>
          <w:szCs w:val="24"/>
        </w:rPr>
        <w:t xml:space="preserve">- «Развитие образования в Невельском районе на 2013-2016 годы», утвержденной постановлением  администрации Невельского городского округа от  01.10.2012 №  1264,  </w:t>
      </w:r>
    </w:p>
    <w:p w:rsidR="006E66C6" w:rsidRPr="006E66C6" w:rsidRDefault="006E66C6" w:rsidP="006E66C6">
      <w:pPr>
        <w:pStyle w:val="2"/>
        <w:spacing w:line="360" w:lineRule="auto"/>
        <w:ind w:firstLine="360"/>
        <w:rPr>
          <w:sz w:val="24"/>
          <w:szCs w:val="24"/>
        </w:rPr>
      </w:pPr>
      <w:r w:rsidRPr="006E66C6">
        <w:rPr>
          <w:sz w:val="24"/>
          <w:szCs w:val="24"/>
        </w:rPr>
        <w:t>- «Развитие  образования в муниципальном образовании «Невельский городской округ» на 2015 -2020 годы», утвержденной постановлением  администрации Невельского городского округа от 17.06.2014 № 615,  в том числе:</w:t>
      </w:r>
    </w:p>
    <w:p w:rsidR="006E66C6" w:rsidRPr="006E66C6" w:rsidRDefault="006E66C6" w:rsidP="006E66C6">
      <w:pPr>
        <w:spacing w:line="360" w:lineRule="auto"/>
        <w:ind w:firstLine="360"/>
        <w:jc w:val="both"/>
      </w:pPr>
      <w:r w:rsidRPr="006E66C6">
        <w:t>- строительство, создание дополнительных мест в муниципальных образовательных учреждениях;</w:t>
      </w:r>
    </w:p>
    <w:p w:rsidR="006E66C6" w:rsidRPr="006E66C6" w:rsidRDefault="006E66C6" w:rsidP="006E66C6">
      <w:pPr>
        <w:spacing w:line="360" w:lineRule="auto"/>
        <w:ind w:firstLine="360"/>
        <w:jc w:val="both"/>
      </w:pPr>
      <w:r w:rsidRPr="006E66C6">
        <w:t>- соблюдение требований к условиям предоставления услуг дошкольного образования и мониторинг их выполнения.</w:t>
      </w:r>
    </w:p>
    <w:p w:rsidR="006E66C6" w:rsidRPr="006E66C6" w:rsidRDefault="006E66C6" w:rsidP="006E66C6">
      <w:pPr>
        <w:spacing w:line="360" w:lineRule="auto"/>
        <w:ind w:firstLine="360"/>
        <w:jc w:val="both"/>
      </w:pPr>
      <w:r w:rsidRPr="006E66C6">
        <w:t>Обеспечение высокого качества услуг дошкольного образования включает в себя:</w:t>
      </w:r>
    </w:p>
    <w:p w:rsidR="006E66C6" w:rsidRPr="006E66C6" w:rsidRDefault="006E66C6" w:rsidP="006E66C6">
      <w:pPr>
        <w:spacing w:line="360" w:lineRule="auto"/>
        <w:ind w:firstLine="360"/>
        <w:jc w:val="both"/>
      </w:pPr>
      <w:r w:rsidRPr="006E66C6">
        <w:t>- внедрение федеральных государственных образовательных стандартов дошкольного образования;</w:t>
      </w:r>
    </w:p>
    <w:p w:rsidR="006E66C6" w:rsidRPr="006E66C6" w:rsidRDefault="006E66C6" w:rsidP="006E66C6">
      <w:pPr>
        <w:spacing w:line="360" w:lineRule="auto"/>
        <w:ind w:firstLine="360"/>
        <w:jc w:val="both"/>
      </w:pPr>
      <w:r w:rsidRPr="006E66C6">
        <w:t>- кадровое обеспечение системы дошкольного образования;</w:t>
      </w:r>
    </w:p>
    <w:p w:rsidR="006E66C6" w:rsidRPr="006E66C6" w:rsidRDefault="006E66C6" w:rsidP="006E66C6">
      <w:pPr>
        <w:spacing w:line="360" w:lineRule="auto"/>
        <w:ind w:firstLine="360"/>
        <w:jc w:val="both"/>
      </w:pPr>
      <w:r w:rsidRPr="006E66C6">
        <w:t>- внедрение системы оценки качества дошкольного образования;</w:t>
      </w:r>
    </w:p>
    <w:p w:rsidR="006E66C6" w:rsidRPr="006E66C6" w:rsidRDefault="006E66C6" w:rsidP="006E66C6">
      <w:pPr>
        <w:spacing w:line="360" w:lineRule="auto"/>
        <w:ind w:firstLine="360"/>
        <w:jc w:val="both"/>
      </w:pPr>
      <w:r w:rsidRPr="006E66C6">
        <w:t>- проведение аттестации руководителей  и педагогических работников организаций дошкольного образования,   с последующим их переводом на эффективный контракт.</w:t>
      </w:r>
    </w:p>
    <w:p w:rsidR="006E66C6" w:rsidRPr="006E66C6" w:rsidRDefault="006E66C6" w:rsidP="006E66C6">
      <w:pPr>
        <w:spacing w:line="360" w:lineRule="auto"/>
        <w:jc w:val="both"/>
        <w:rPr>
          <w:shd w:val="clear" w:color="auto" w:fill="FFFFFF"/>
        </w:rPr>
      </w:pPr>
      <w:r w:rsidRPr="006E66C6">
        <w:rPr>
          <w:shd w:val="clear" w:color="auto" w:fill="FFFFFF"/>
        </w:rPr>
        <w:lastRenderedPageBreak/>
        <w:t>Внедрение профессионального стандарта педагогических работников учреждений  дошкольного образования включает в себя:</w:t>
      </w:r>
    </w:p>
    <w:p w:rsidR="006E66C6" w:rsidRPr="006E66C6" w:rsidRDefault="006E66C6" w:rsidP="006E66C6">
      <w:pPr>
        <w:spacing w:line="360" w:lineRule="auto"/>
        <w:ind w:firstLine="708"/>
        <w:jc w:val="both"/>
        <w:rPr>
          <w:shd w:val="clear" w:color="auto" w:fill="FFFFFF"/>
        </w:rPr>
      </w:pPr>
      <w:r w:rsidRPr="006E66C6">
        <w:rPr>
          <w:shd w:val="clear" w:color="auto" w:fill="FFFFFF"/>
        </w:rPr>
        <w:t>- обсуждение профессионального стандарта всеми заинтересованными сторонами: педагогами, администраторами всех уровней, профсоюзами, родителями;</w:t>
      </w:r>
    </w:p>
    <w:p w:rsidR="006E66C6" w:rsidRPr="006E66C6" w:rsidRDefault="006E66C6" w:rsidP="006E66C6">
      <w:pPr>
        <w:spacing w:line="360" w:lineRule="auto"/>
        <w:ind w:firstLine="708"/>
        <w:jc w:val="both"/>
        <w:rPr>
          <w:shd w:val="clear" w:color="auto" w:fill="FFFFFF"/>
        </w:rPr>
      </w:pPr>
      <w:r w:rsidRPr="006E66C6">
        <w:rPr>
          <w:shd w:val="clear" w:color="auto" w:fill="FFFFFF"/>
        </w:rPr>
        <w:t>- оказание информационной, правовой и методической поддержки  учреждений дошкольного образования при введении стандарта профессиональной деятельности;</w:t>
      </w:r>
    </w:p>
    <w:p w:rsidR="006E66C6" w:rsidRPr="006E66C6" w:rsidRDefault="006E66C6" w:rsidP="006E66C6">
      <w:pPr>
        <w:spacing w:line="360" w:lineRule="auto"/>
        <w:jc w:val="both"/>
        <w:rPr>
          <w:shd w:val="clear" w:color="auto" w:fill="FFFFFF"/>
        </w:rPr>
      </w:pPr>
      <w:r w:rsidRPr="006E66C6">
        <w:rPr>
          <w:shd w:val="clear" w:color="auto" w:fill="FFFFFF"/>
        </w:rPr>
        <w:t>- внедрение профессионального стандарта педагогического работника учреждений дошкольного образования.</w:t>
      </w:r>
    </w:p>
    <w:p w:rsidR="006E66C6" w:rsidRPr="006E66C6" w:rsidRDefault="006E66C6" w:rsidP="006E66C6">
      <w:pPr>
        <w:spacing w:line="360" w:lineRule="auto"/>
        <w:jc w:val="both"/>
        <w:rPr>
          <w:b/>
          <w:bCs/>
        </w:rPr>
      </w:pPr>
      <w:r w:rsidRPr="006E66C6">
        <w:rPr>
          <w:b/>
          <w:bCs/>
        </w:rPr>
        <w:t>Введение эффективного контракта в дошкольном образовании включает в себя: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 xml:space="preserve">- разработку и внедрение показателей эффективности деятельности педагогических работников и руководителей </w:t>
      </w:r>
      <w:r w:rsidRPr="006E66C6">
        <w:rPr>
          <w:shd w:val="clear" w:color="auto" w:fill="FFFFFF"/>
        </w:rPr>
        <w:t>учреждений</w:t>
      </w:r>
      <w:r w:rsidRPr="006E66C6">
        <w:t xml:space="preserve"> дошкольного образования;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>-  внедрение системы нормирования труда в образовательных</w:t>
      </w:r>
      <w:r w:rsidRPr="006E66C6">
        <w:rPr>
          <w:shd w:val="clear" w:color="auto" w:fill="FFFFFF"/>
        </w:rPr>
        <w:t xml:space="preserve"> учреждениях</w:t>
      </w:r>
      <w:r w:rsidRPr="006E66C6">
        <w:t xml:space="preserve"> дошкольного образования с учетом методических рекомендаций, утвержденных приказом Минтруда России от 30.09.2013 № 504   с учетом мнения представительного органа работников соответствующих организаций и /или положений соответствующих коллективных договоров;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 xml:space="preserve">- внедрение механизмов эффективного контракта с педагогическими работниками </w:t>
      </w:r>
      <w:r w:rsidRPr="006E66C6">
        <w:rPr>
          <w:shd w:val="clear" w:color="auto" w:fill="FFFFFF"/>
        </w:rPr>
        <w:t>учреждений</w:t>
      </w:r>
      <w:r w:rsidRPr="006E66C6">
        <w:t xml:space="preserve"> дошкольного образования,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 xml:space="preserve">- внедрение механизмов эффективного контракта с руководителями образовательных </w:t>
      </w:r>
      <w:r w:rsidRPr="006E66C6">
        <w:rPr>
          <w:shd w:val="clear" w:color="auto" w:fill="FFFFFF"/>
        </w:rPr>
        <w:t>учреждений</w:t>
      </w:r>
      <w:r w:rsidRPr="006E66C6">
        <w:t xml:space="preserve"> дошкольного образования в части установления взаимосвязи между показателями качества предоставляемых муниципальных услуг  и эффективностью деятельности руководителя образовательного учреждения  дошкольного образования на основе рекомендаций, разработанных министерством образования и науки;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>- заключение трудовых договоров (дополнительных соглашений) в соответствии с типовой формой договора;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>- информационное сопровождение введения эффективного контракта, его мониторинг.</w:t>
      </w:r>
    </w:p>
    <w:p w:rsidR="006E66C6" w:rsidRPr="006E66C6" w:rsidRDefault="006E66C6" w:rsidP="006E66C6">
      <w:pPr>
        <w:jc w:val="both"/>
        <w:rPr>
          <w:b/>
          <w:bCs/>
        </w:rPr>
      </w:pPr>
    </w:p>
    <w:p w:rsidR="006E66C6" w:rsidRPr="006E66C6" w:rsidRDefault="006E66C6" w:rsidP="006E66C6">
      <w:pPr>
        <w:spacing w:line="360" w:lineRule="auto"/>
        <w:jc w:val="both"/>
        <w:rPr>
          <w:b/>
          <w:bCs/>
        </w:rPr>
      </w:pPr>
      <w:r w:rsidRPr="006E66C6">
        <w:rPr>
          <w:b/>
          <w:bCs/>
        </w:rPr>
        <w:t>2. Ожидаемые результаты</w:t>
      </w:r>
    </w:p>
    <w:p w:rsidR="006E66C6" w:rsidRPr="006E66C6" w:rsidRDefault="006E66C6" w:rsidP="006E66C6">
      <w:pPr>
        <w:tabs>
          <w:tab w:val="left" w:pos="-1843"/>
        </w:tabs>
        <w:spacing w:line="360" w:lineRule="auto"/>
        <w:jc w:val="both"/>
      </w:pPr>
      <w:r w:rsidRPr="006E66C6">
        <w:tab/>
        <w:t>Реализация мероприятий, направленных на ликвидацию очередности на зачисление детей в дошкольные образовательные  учреждения, предусматривает обеспечение всех детей в возрасте от 3 до 7 лет возможностью получать качественные услуги дошкольного образования</w:t>
      </w:r>
    </w:p>
    <w:p w:rsidR="006E66C6" w:rsidRPr="006E66C6" w:rsidRDefault="006E66C6" w:rsidP="006E66C6">
      <w:pPr>
        <w:spacing w:line="360" w:lineRule="auto"/>
        <w:ind w:firstLine="708"/>
        <w:jc w:val="both"/>
      </w:pPr>
      <w:r w:rsidRPr="006E66C6">
        <w:lastRenderedPageBreak/>
        <w:t>Обеспечение качества услуг дошкольного образования предусматривает: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>- обновление основных образовательных программ дошкольного образования с учетом требований стандартов дошкольного образования;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>- введение оценки деятельности  учреждений  дошкольного образования на основе показателей эффективности их деятельности;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>- совершенствование показателей и критериев оценки эффективности деятельности педагогических работников с целью установления соответствия требованиям, предъявляемым к квалификационным категориям  (соответствию педагогического работника занимаемой должности);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>- приведение уровня оплаты труда в соответствии с показателями и критериями оценки эффективности деятельности педагогических работников.</w:t>
      </w:r>
    </w:p>
    <w:p w:rsidR="006E66C6" w:rsidRPr="006E66C6" w:rsidRDefault="006E66C6" w:rsidP="006E66C6">
      <w:pPr>
        <w:spacing w:line="360" w:lineRule="auto"/>
        <w:ind w:firstLine="708"/>
        <w:jc w:val="both"/>
      </w:pPr>
      <w:r w:rsidRPr="006E66C6">
        <w:t>Внедрение стандарта профессиональной деятельности обеспечит: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 xml:space="preserve">- установление единых требований к содержанию и качеству профессиональной педагогической деятельности; 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>- повышение качества образования.</w:t>
      </w:r>
    </w:p>
    <w:p w:rsidR="006E66C6" w:rsidRPr="006E66C6" w:rsidRDefault="006E66C6" w:rsidP="006E66C6">
      <w:pPr>
        <w:spacing w:line="360" w:lineRule="auto"/>
        <w:ind w:firstLine="708"/>
        <w:jc w:val="both"/>
      </w:pPr>
      <w:r w:rsidRPr="006E66C6">
        <w:t>Внедрение системы нормирования труда в образовательных учреждениях дошкольного  образования обеспечит: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>- создание условий, необходимых для улучшения организации труда;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>- обеспечение нормального уровня напряженности (интенсивности труда) при выполнении работ (оказании муниципальных услуг);</w:t>
      </w:r>
    </w:p>
    <w:p w:rsidR="006E66C6" w:rsidRPr="006E66C6" w:rsidRDefault="006E66C6" w:rsidP="006E66C6">
      <w:pPr>
        <w:spacing w:line="360" w:lineRule="auto"/>
        <w:jc w:val="both"/>
      </w:pPr>
      <w:r w:rsidRPr="006E66C6">
        <w:t>- повышение эффективности обслуживания потребителей    муниципальных услуг.</w:t>
      </w:r>
    </w:p>
    <w:p w:rsidR="006E66C6" w:rsidRPr="006E66C6" w:rsidRDefault="006E66C6" w:rsidP="006E66C6">
      <w:pPr>
        <w:spacing w:line="360" w:lineRule="auto"/>
        <w:ind w:firstLine="708"/>
        <w:jc w:val="both"/>
        <w:rPr>
          <w:b/>
          <w:bCs/>
        </w:rPr>
      </w:pPr>
      <w:r w:rsidRPr="006E66C6">
        <w:t>Введение эффективного контракта в дошкольном образовании обеспечит обновление кадрового состава и привлечение молодых педагогов для работы в учреждениях дошкольного образования.</w:t>
      </w:r>
    </w:p>
    <w:p w:rsidR="006E66C6" w:rsidRPr="006E66C6" w:rsidRDefault="006E66C6" w:rsidP="006E66C6">
      <w:pPr>
        <w:spacing w:line="360" w:lineRule="auto"/>
        <w:jc w:val="both"/>
        <w:rPr>
          <w:b/>
          <w:bCs/>
        </w:rPr>
      </w:pPr>
    </w:p>
    <w:p w:rsidR="006E66C6" w:rsidRPr="006E66C6" w:rsidRDefault="006E66C6" w:rsidP="006E66C6">
      <w:pPr>
        <w:spacing w:line="360" w:lineRule="auto"/>
        <w:jc w:val="both"/>
        <w:rPr>
          <w:b/>
          <w:bCs/>
        </w:rPr>
      </w:pPr>
      <w:r w:rsidRPr="006E66C6">
        <w:rPr>
          <w:b/>
          <w:bCs/>
        </w:rPr>
        <w:t>3. Основные количественные характеристики системы дошкольного образования</w:t>
      </w:r>
    </w:p>
    <w:p w:rsidR="006E66C6" w:rsidRPr="006E66C6" w:rsidRDefault="006E66C6" w:rsidP="006E66C6">
      <w:pPr>
        <w:jc w:val="both"/>
        <w:rPr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7"/>
        <w:gridCol w:w="1437"/>
        <w:gridCol w:w="1633"/>
        <w:gridCol w:w="1627"/>
        <w:gridCol w:w="1627"/>
        <w:gridCol w:w="1627"/>
        <w:gridCol w:w="1627"/>
        <w:gridCol w:w="1603"/>
      </w:tblGrid>
      <w:tr w:rsidR="006E66C6" w:rsidRPr="006E66C6">
        <w:trPr>
          <w:trHeight w:val="1"/>
          <w:tblHeader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Единица</w:t>
            </w:r>
          </w:p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измерения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2013 год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2014 год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2015 год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2016 год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2017 год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2018 год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1.Численность детей в возрасте 1 - 7 лет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человек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981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985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1010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1010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Численность детей в возрасте 1 - 7 лет в  Сахалинской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человек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35 118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34 819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34 017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33 162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32 258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30 946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2. Охват детей программами дошкольного образования  (от 1 до 7 лет)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процентов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80,6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83,4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88,2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88,2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88,2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88,2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 Охват детей программами дошкольного образования в Сахалинской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процентов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72,5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74,4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77,5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80,1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82,8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87,2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3. Численность воспитанников дошкольных образовательных организаций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человек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804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821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891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891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891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891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Численность воспитанников дошкольных образовательных организаций в Сахалинской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человек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25 471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25 900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26 350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26 550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26 700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27 000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4. Потребность в увеличении числа мест в дошкольном образовании (нарастающим итогом)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мест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122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122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122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122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 Потребность в увеличении числа мест в дошкольном образовании (нарастающим итогом) в Сахалинской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мест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3 340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4 615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5 640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7 665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7 990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8 268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5.Инструменты сокращения очереди в дошкольные образовательные организации (ежегодно) - всего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мест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в том числе: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за счет увеличения числа мест в группах кратковременного пребывания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мест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за счет вновь создаваемых мест в дошкольных образовательных организациях - всего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из них: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строительство новых зданий дошкольных образовательных организаций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мест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Места, введенные с 01 января 2012 года (накопленным итогом)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мест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122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122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122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122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за счет строительства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мест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70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за счет реконструкции, в т.ч.  капитального ремонта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мест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30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Количество мест, созданных в ходе мероприятий по обеспечению к 2016 году 100 процентов доступности дошкольного образования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мест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в т.ч. высокозатратные места (строительство и пристрой)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мест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иные формы создания мест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мест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 Численность детей в возрасте от 3 до 7 лет, поставленных на учет для получения дошкольного образования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человек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6.1.Отношение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%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6.2.Удельный вес численности </w:t>
            </w:r>
            <w:r w:rsidRPr="006E66C6">
              <w:lastRenderedPageBreak/>
              <w:t>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%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77,1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 xml:space="preserve">7. 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 и численности детей в возрасте от 1,5 до 3 лет, находящихся в очереди на получение в текущем году дошкольного образования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чел.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21,2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20,8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21,7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22,3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22,8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23,0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8. Численность работников дошкольных образовательных организаций: всего, </w:t>
            </w:r>
          </w:p>
          <w:p w:rsidR="006E66C6" w:rsidRPr="006E66C6" w:rsidRDefault="006E66C6" w:rsidP="006E66C6">
            <w:pPr>
              <w:jc w:val="both"/>
            </w:pPr>
            <w:r w:rsidRPr="006E66C6">
              <w:t>в том числе педагогические работники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человек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256</w:t>
            </w: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  <w:r w:rsidRPr="006E66C6">
              <w:t>89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277</w:t>
            </w: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  <w:r w:rsidRPr="006E66C6">
              <w:t>97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287</w:t>
            </w: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  <w:r w:rsidRPr="006E66C6">
              <w:t>110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289</w:t>
            </w: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  <w:r w:rsidRPr="006E66C6">
              <w:t>112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289</w:t>
            </w: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  <w:r w:rsidRPr="006E66C6">
              <w:t>112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289</w:t>
            </w: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  <w:r w:rsidRPr="006E66C6">
              <w:t>112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8.1.Удельный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</w:t>
            </w:r>
            <w:r w:rsidRPr="006E66C6">
              <w:lastRenderedPageBreak/>
              <w:t>организаций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%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64,9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61,6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61,2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61,2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61,2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9. 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человек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8,7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8,6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8,4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8,4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9.1. Доля педагогических работников дошкольных образовательных организаций Невельского района, которым при прохождении аттестации присвоена первая или высшая категория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52,8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36,0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34,0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34,0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34,0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34,0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9.2.  Доля педагогических работников дошкольных образовательных организаций, которым при прохождении аттестации присвоена первая или высшая категория в СО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%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6,2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6,6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6,8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7,0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7,2</w:t>
            </w:r>
          </w:p>
        </w:tc>
      </w:tr>
      <w:tr w:rsidR="006E66C6" w:rsidRPr="006E66C6">
        <w:trPr>
          <w:trHeight w:val="1"/>
        </w:trPr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10. Повышение доли педагогических и руководящих работников муниципальных дошкольных образовательных организаций, прошедших в течение последних </w:t>
            </w:r>
            <w:r w:rsidRPr="006E66C6">
              <w:br/>
              <w:t>3 лет повышение квалификации или профессиональную переподготовку, в общей численности педагогических и руководящих работников дошкольных организаций до 100% к 2016 году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%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82,0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83,0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83,0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</w:tr>
    </w:tbl>
    <w:p w:rsidR="006E66C6" w:rsidRPr="006E66C6" w:rsidRDefault="006E66C6" w:rsidP="006E66C6">
      <w:pPr>
        <w:jc w:val="both"/>
        <w:rPr>
          <w:b/>
          <w:bCs/>
        </w:rPr>
      </w:pPr>
    </w:p>
    <w:p w:rsidR="006E66C6" w:rsidRPr="006E66C6" w:rsidRDefault="006E66C6" w:rsidP="006E66C6">
      <w:pPr>
        <w:spacing w:line="360" w:lineRule="auto"/>
        <w:jc w:val="both"/>
        <w:rPr>
          <w:b/>
          <w:bCs/>
        </w:rPr>
      </w:pPr>
    </w:p>
    <w:p w:rsidR="006E66C6" w:rsidRPr="006E66C6" w:rsidRDefault="006E66C6" w:rsidP="006E66C6">
      <w:pPr>
        <w:spacing w:line="360" w:lineRule="auto"/>
        <w:jc w:val="both"/>
        <w:rPr>
          <w:b/>
          <w:bCs/>
        </w:rPr>
      </w:pPr>
      <w:r w:rsidRPr="006E66C6">
        <w:rPr>
          <w:b/>
          <w:bCs/>
        </w:rPr>
        <w:lastRenderedPageBreak/>
        <w:t>4. Основные мероприятия</w:t>
      </w:r>
    </w:p>
    <w:p w:rsidR="006E66C6" w:rsidRPr="006E66C6" w:rsidRDefault="006E66C6" w:rsidP="006E66C6">
      <w:pPr>
        <w:jc w:val="both"/>
      </w:pPr>
    </w:p>
    <w:tbl>
      <w:tblPr>
        <w:tblW w:w="14601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2819"/>
        <w:gridCol w:w="2122"/>
        <w:gridCol w:w="1271"/>
        <w:gridCol w:w="7664"/>
      </w:tblGrid>
      <w:tr w:rsidR="006E66C6" w:rsidRPr="006E66C6">
        <w:trPr>
          <w:trHeight w:val="1"/>
          <w:tblHeader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Ответственные</w:t>
            </w:r>
          </w:p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исполнители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Сроки реализации (годы)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Показатели</w:t>
            </w:r>
          </w:p>
        </w:tc>
      </w:tr>
      <w:tr w:rsidR="006E66C6" w:rsidRPr="006E66C6">
        <w:trPr>
          <w:trHeight w:val="1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 xml:space="preserve">Реализация мероприятий, направленных на ликвидацию очередности </w:t>
            </w:r>
            <w:r w:rsidRPr="006E66C6">
              <w:rPr>
                <w:b/>
                <w:bCs/>
              </w:rPr>
              <w:br/>
              <w:t>на зачисление детей в дошкольные образовательные организации</w:t>
            </w:r>
          </w:p>
        </w:tc>
      </w:tr>
      <w:tr w:rsidR="006E66C6" w:rsidRPr="006E66C6">
        <w:trPr>
          <w:trHeight w:val="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Организация работы по   подписанию соглашения с Министерством образования Сахалинской области по софинансированию реализации программы развития дошкольного образования для получения региональной субсидии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отдел образования</w:t>
            </w:r>
          </w:p>
          <w:p w:rsidR="006E66C6" w:rsidRPr="006E66C6" w:rsidRDefault="006E66C6" w:rsidP="006E66C6">
            <w:pPr>
              <w:jc w:val="both"/>
            </w:pPr>
            <w:r w:rsidRPr="006E66C6">
              <w:t>администрации Невельского городского округа</w:t>
            </w:r>
          </w:p>
          <w:p w:rsidR="006E66C6" w:rsidRPr="006E66C6" w:rsidRDefault="006E66C6" w:rsidP="006E66C6">
            <w:pPr>
              <w:jc w:val="both"/>
            </w:pPr>
            <w:r w:rsidRPr="006E66C6">
              <w:t xml:space="preserve">(далее - ООАНГО)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2013 - 2018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Отношение численности детей 3 - 7 лет, получающих дошкольное образование в текущем году, к сумме численности детей в возрасте 3 - 7 лет, получающих дошкольное образование в текущем году и численности детей, находящихся в очереди на получение в текущем году дошкольного образования</w:t>
            </w:r>
          </w:p>
        </w:tc>
      </w:tr>
      <w:tr w:rsidR="006E66C6" w:rsidRPr="006E66C6">
        <w:trPr>
          <w:trHeight w:val="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1.1. мониторинг и оценка эффективности реализации  муниципальной  программы «Обеспеченность доступности дошкольного образования в Невельском  районе на 2011-2015 годы», «Развитие образования в муниципальном  образовании «Невельский городской  округ» на 2015-2020 годы», «Развитие </w:t>
            </w:r>
            <w:r w:rsidRPr="006E66C6">
              <w:lastRenderedPageBreak/>
              <w:t>образования в Невельском районе на 2013-2016 годы»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2013 - 2018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Отношение численности детей 3 - 7 лет, получающих дошкольное образование в текущем году, к сумме численности детей в возрасте 3 - 7 лет, получающих дошкольное образование в текущем году и численности детей, находящихся в очереди на получение в текущем году дошкольного образования</w:t>
            </w:r>
          </w:p>
        </w:tc>
      </w:tr>
      <w:tr w:rsidR="006E66C6" w:rsidRPr="006E66C6">
        <w:trPr>
          <w:trHeight w:val="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2.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Создание дополнительных мест в муниципальных образовательных учреждениях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2013 </w:t>
            </w:r>
            <w:r w:rsidRPr="006E66C6">
              <w:rPr>
                <w:lang w:val="en-US"/>
              </w:rPr>
              <w:t>-</w:t>
            </w:r>
            <w:r w:rsidRPr="006E66C6">
              <w:t xml:space="preserve"> 2015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Отношение численности детей 3 - 7 лет, получающих дошкольное образование в текущем году, к сумме численности детей в возрасте 3 - 7 лет, получающих дошкольное образование в текущем году и численности детей, находящихся в очереди на получение в текущем году дошкольного образования.</w:t>
            </w:r>
          </w:p>
          <w:p w:rsidR="006E66C6" w:rsidRPr="006E66C6" w:rsidRDefault="006E66C6" w:rsidP="006E66C6">
            <w:pPr>
              <w:jc w:val="both"/>
            </w:pPr>
            <w:r w:rsidRPr="006E66C6">
              <w:t>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лет.</w:t>
            </w:r>
          </w:p>
          <w:p w:rsidR="006E66C6" w:rsidRPr="006E66C6" w:rsidRDefault="006E66C6" w:rsidP="006E66C6">
            <w:pPr>
              <w:jc w:val="both"/>
            </w:pPr>
            <w:r w:rsidRPr="006E66C6">
              <w:t>Число введенных мест за счет строительства новых дошкольных образовательных организаций - 70 мест;</w:t>
            </w:r>
          </w:p>
          <w:p w:rsidR="006E66C6" w:rsidRPr="006E66C6" w:rsidRDefault="006E66C6" w:rsidP="006E66C6">
            <w:pPr>
              <w:jc w:val="both"/>
            </w:pPr>
            <w:r w:rsidRPr="006E66C6">
              <w:t>за счет капитального ремонта  с целью открытия двух  дошкольных групп на 30 мест</w:t>
            </w:r>
          </w:p>
        </w:tc>
      </w:tr>
      <w:tr w:rsidR="006E66C6" w:rsidRPr="006E66C6">
        <w:trPr>
          <w:trHeight w:val="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2.1. строительство современных зданий дошкольных образовательных организаций, капитальный ремонт функционирующих организаций, создание дополнительных мест за счет имеющихся резервов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Министерство образования Сахалинской области, администрация Невельского городского округа, 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Отношение численности детей 3 - 7 лет, получающих дошкольное образование в текущем году, к сумме численности детей в возрасте 3 - 7 лет, получающих дошкольное образование в текущем году и численности детей, находящихся в очереди на получение в текущем году дошкольного образования.</w:t>
            </w:r>
          </w:p>
          <w:p w:rsidR="006E66C6" w:rsidRPr="006E66C6" w:rsidRDefault="006E66C6" w:rsidP="006E66C6">
            <w:pPr>
              <w:jc w:val="both"/>
            </w:pPr>
            <w:r w:rsidRPr="006E66C6">
              <w:t>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лет.</w:t>
            </w:r>
          </w:p>
          <w:p w:rsidR="006E66C6" w:rsidRPr="006E66C6" w:rsidRDefault="006E66C6" w:rsidP="006E66C6">
            <w:pPr>
              <w:jc w:val="both"/>
            </w:pPr>
            <w:r w:rsidRPr="006E66C6">
              <w:t>Число введенных мест за счет строительства новых дошкольных образовательных организаций - 70 мест;</w:t>
            </w:r>
          </w:p>
          <w:p w:rsidR="006E66C6" w:rsidRPr="006E66C6" w:rsidRDefault="006E66C6" w:rsidP="006E66C6">
            <w:pPr>
              <w:jc w:val="both"/>
            </w:pPr>
            <w:r w:rsidRPr="006E66C6">
              <w:t>за счет капитального ремонта  с целью открытия двух  дошкольных групп на 30 мест</w:t>
            </w:r>
          </w:p>
        </w:tc>
      </w:tr>
      <w:tr w:rsidR="006E66C6" w:rsidRPr="006E66C6">
        <w:trPr>
          <w:trHeight w:val="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Обновление требований к условиям предоставления услуг дошкольного образования и </w:t>
            </w:r>
            <w:r w:rsidRPr="006E66C6">
              <w:lastRenderedPageBreak/>
              <w:t>мониторинг их выполнения: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trHeight w:val="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3.1. мониторинг и анализ предписаний надзорных органов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ООАНГО,  образовательные учреждения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2014 - 2018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Отношение численности детей 3 - 7 лет, получающих дошкольное образование в текущем году, к сумме численности детей в возрасте 3 - 7 лет, получающих дошкольное образование в текущем году и численности детей, находящихся в очереди на получение в текущем году дошкольного образования</w:t>
            </w:r>
          </w:p>
        </w:tc>
      </w:tr>
      <w:tr w:rsidR="006E66C6" w:rsidRPr="006E66C6">
        <w:trPr>
          <w:trHeight w:val="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3.2. формирование предложений по обеспечению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Министерство образования Сахалинской области, 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2014 - 2018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trHeight w:val="375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Обеспечение высокого качества услуг дошкольного образования</w:t>
            </w:r>
          </w:p>
        </w:tc>
      </w:tr>
      <w:tr w:rsidR="006E66C6" w:rsidRPr="006E66C6">
        <w:trPr>
          <w:trHeight w:val="83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4.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Внедрение Федерального государственного образовательного стандарта дошкольного образования (далее - ФГОС ДО):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ООАНГО (с участием руководителей дошкольных образовательных организаций, педагогов дошкольных образовательных организаций)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2014 - 2017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shd w:val="clear" w:color="auto" w:fill="FFFFFF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</w:tr>
      <w:tr w:rsidR="006E66C6" w:rsidRPr="006E66C6">
        <w:trPr>
          <w:trHeight w:val="102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4.1. Разработка  нормативных правовых актов, обеспечивающих внедрение и реализацию ФГОС ДО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2014 - 2017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trHeight w:val="83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4.2. Реализация комплекса мероприятий по внедрению ФГОС ДО  в муниципальном образовании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 (с участием руководителей дошкольных образовательных организаций, педагогов дошкольных образовательных организаций)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2014 - 2017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shd w:val="clear" w:color="auto" w:fill="FFFFFF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</w:tr>
      <w:tr w:rsidR="006E66C6" w:rsidRPr="006E66C6">
        <w:trPr>
          <w:trHeight w:val="83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4.3. Внедрение в дошкольных образовательных организациях нормативного подушевого финансирования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ООАНГО (с участием руководителей дошкольных образовательных организаций, педагогов </w:t>
            </w:r>
            <w:r w:rsidRPr="006E66C6">
              <w:lastRenderedPageBreak/>
              <w:t>дошкольных образовательных организаций)</w:t>
            </w:r>
            <w:r w:rsidRPr="006E66C6">
              <w:b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2014 год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shd w:val="clear" w:color="auto" w:fill="FFFFFF"/>
              </w:rPr>
            </w:pPr>
          </w:p>
        </w:tc>
      </w:tr>
      <w:tr w:rsidR="006E66C6" w:rsidRPr="006E66C6">
        <w:trPr>
          <w:trHeight w:val="83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4.4. Проведение  мероприятий по организации профессиональной подготовки специалистов, не имеющих специального образования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 (с участием руководителей дошкольных образовательных организаций, педагогов дошкольных образовательных организаций)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2013 - 2018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данному направлению в общей численности педагогических работников дошкольного образования</w:t>
            </w:r>
          </w:p>
        </w:tc>
      </w:tr>
      <w:tr w:rsidR="006E66C6" w:rsidRPr="006E66C6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4.5. Проведение  мероприятий по организации  профессиональной переподготовки и повышения квалификации работников системы дошкольного образования с целью обеспечения соответствия работников современным квалификационным требованиям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 (с участием руководителей дошкольных образовательных организаций, педагогов дошкольных образовательных организаций)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2014 - 2018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Удельный вес численности педагогических и руководящих работников государственных (муниципальных)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организаций </w:t>
            </w:r>
          </w:p>
        </w:tc>
      </w:tr>
      <w:tr w:rsidR="006E66C6" w:rsidRPr="006E66C6">
        <w:trPr>
          <w:trHeight w:val="555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ind w:right="197"/>
              <w:jc w:val="both"/>
            </w:pPr>
            <w:r w:rsidRPr="006E66C6">
              <w:rPr>
                <w:shd w:val="clear" w:color="auto" w:fill="FFFFFF"/>
              </w:rPr>
              <w:t xml:space="preserve">4.6. осуществление мероприятий, направленных на </w:t>
            </w:r>
            <w:r w:rsidRPr="006E66C6">
              <w:rPr>
                <w:shd w:val="clear" w:color="auto" w:fill="FFFFFF"/>
              </w:rPr>
              <w:lastRenderedPageBreak/>
              <w:t xml:space="preserve">оптимизацию расходов на оплату труда вспомогательного, административно-управленческо-го персонала. 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организации не более 40%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ind w:right="62"/>
              <w:jc w:val="both"/>
            </w:pPr>
            <w:r w:rsidRPr="006E66C6">
              <w:lastRenderedPageBreak/>
              <w:t xml:space="preserve">ООАНГО (с участием руководителей </w:t>
            </w:r>
            <w:r w:rsidRPr="006E66C6">
              <w:lastRenderedPageBreak/>
              <w:t>дошкольных образовательных организаций, педагогов дошкольных образовательных организаций)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shd w:val="clear" w:color="auto" w:fill="FFFFFF"/>
              </w:rPr>
              <w:lastRenderedPageBreak/>
              <w:t xml:space="preserve">2014 - 2018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ind w:right="72"/>
              <w:jc w:val="both"/>
            </w:pPr>
            <w:r w:rsidRPr="006E66C6">
              <w:rPr>
                <w:shd w:val="clear" w:color="auto" w:fill="FFFFFF"/>
              </w:rPr>
              <w:t xml:space="preserve"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</w:t>
            </w:r>
            <w:r w:rsidRPr="006E66C6">
              <w:rPr>
                <w:shd w:val="clear" w:color="auto" w:fill="FFFFFF"/>
              </w:rPr>
              <w:lastRenderedPageBreak/>
              <w:t>образовании соответствующего региона</w:t>
            </w:r>
          </w:p>
        </w:tc>
      </w:tr>
      <w:tr w:rsidR="006E66C6" w:rsidRPr="006E66C6">
        <w:trPr>
          <w:trHeight w:val="287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shd w:val="clear" w:color="auto" w:fill="FFFFFF"/>
              </w:rPr>
            </w:pPr>
            <w:r w:rsidRPr="006E66C6">
              <w:rPr>
                <w:shd w:val="clear" w:color="auto" w:fill="FFFFFF"/>
              </w:rPr>
              <w:t>4.7. 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ind w:right="62"/>
              <w:jc w:val="both"/>
              <w:rPr>
                <w:highlight w:val="green"/>
                <w:shd w:val="clear" w:color="auto" w:fill="FFFFFF"/>
              </w:rPr>
            </w:pPr>
            <w:r w:rsidRPr="006E66C6">
              <w:t xml:space="preserve">администрация Невельского городского округа </w:t>
            </w:r>
            <w:r w:rsidRPr="006E66C6">
              <w:rPr>
                <w:shd w:val="clear" w:color="auto" w:fill="FFFFFF"/>
              </w:rPr>
              <w:t>с участием руководителей дошкольных образовательных организаций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shd w:val="clear" w:color="auto" w:fill="FFFFFF"/>
              </w:rPr>
              <w:t xml:space="preserve">2014 - 2018 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shd w:val="clear" w:color="auto" w:fill="FFFFFF"/>
              </w:rPr>
            </w:pPr>
            <w:r w:rsidRPr="006E66C6">
              <w:rPr>
                <w:shd w:val="clear" w:color="auto" w:fill="FFFFFF"/>
              </w:rPr>
              <w:t>Численность воспитанников в расчете на 1 педагогического работника</w:t>
            </w:r>
          </w:p>
        </w:tc>
      </w:tr>
      <w:tr w:rsidR="006E66C6" w:rsidRPr="006E66C6">
        <w:trPr>
          <w:trHeight w:val="83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5.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Внедрение системы оценки качества дошкольного образования: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ООАНГО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2013-2014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Число муниципальных образований области,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(муниципальных) организаций дошкольного образования</w:t>
            </w:r>
          </w:p>
        </w:tc>
      </w:tr>
      <w:tr w:rsidR="006E66C6" w:rsidRPr="006E66C6">
        <w:trPr>
          <w:trHeight w:val="2219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5.1. разработка и утверждение показателей эффективности деятельности подведомственных муниципальных организаций дошкольного образования,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год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Нормативно-правовой акт, утверждающий порядок формирования  муниципального  задания для дошкольных  образовательных учреждений, включая показатели качества предоставляемых услуг по дошкольному образованию</w:t>
            </w:r>
          </w:p>
        </w:tc>
      </w:tr>
      <w:tr w:rsidR="006E66C6" w:rsidRPr="006E66C6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5.2. разработка и валидизация инструментария для оценки качества образовательных условий в дошкольных образовательных </w:t>
            </w:r>
            <w:r w:rsidRPr="006E66C6">
              <w:lastRenderedPageBreak/>
              <w:t>учреждениях,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год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Внедрение  регламента и порядка  проведения оценки качества образовательных условий в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</w:tr>
      <w:tr w:rsidR="006E66C6" w:rsidRPr="006E66C6">
        <w:trPr>
          <w:trHeight w:val="19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5.3. инструментарий для оценки качества образовательных условий в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год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Внедрение порядка проведения оценки качества образовательных условий в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</w:tr>
      <w:tr w:rsidR="006E66C6" w:rsidRPr="006E66C6">
        <w:trPr>
          <w:trHeight w:val="324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Введение эффективного контракта в дошкольном образовании</w:t>
            </w:r>
          </w:p>
        </w:tc>
      </w:tr>
      <w:tr w:rsidR="006E66C6" w:rsidRPr="006E66C6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Внедрение механизмов эффективного контракта с педагогическими работниками организаций дошкольного образования: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2013-2014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Отношение среднемесячной заработной платы педагогических работников муниципальных образовательных организаций дошкольного образования Невельского района к среднемесячной заработной плате организаций общего образования Сахалинской области </w:t>
            </w:r>
          </w:p>
        </w:tc>
      </w:tr>
      <w:tr w:rsidR="006E66C6" w:rsidRPr="006E66C6">
        <w:trPr>
          <w:trHeight w:val="258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6.1. внедрение разработанных министерством образования Сахалинской области требований на основе федеральных методических рекомендаций к условиям выполнения трудовой деятельности педагогическими работниками организаций дошкольных образовательных учреждений, направленной на достижение показателей качества этой деятельности (показателей качества, обозначенных в модели «эффективного контракта»)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2013-2014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 изучение  требований на основе федеральных методических рекомендаций к условиям выполнения трудовой деятельности педагогическими работниками организаций дошкольных образовательных учреждений, направленной на достижение показателей качества этой деятельности (показателей качества, обозначенных в модели «эффективного контракта»)</w:t>
            </w:r>
          </w:p>
        </w:tc>
      </w:tr>
      <w:tr w:rsidR="006E66C6" w:rsidRPr="006E66C6">
        <w:trPr>
          <w:trHeight w:val="165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6.2. Апробация (на основе федеральных методических рекомендаций) моделей реализации «эффективного контракта» в </w:t>
            </w:r>
            <w:r w:rsidRPr="006E66C6">
              <w:lastRenderedPageBreak/>
              <w:t xml:space="preserve">дошкольных образовательных организациях дошкольного образования.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2013-2014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 изучение методических рекомендаций  по введению в действие апробированную модель «эффективного контракта» в дошкольных образовательных организациях дошкольного образования</w:t>
            </w:r>
          </w:p>
        </w:tc>
      </w:tr>
      <w:tr w:rsidR="006E66C6" w:rsidRPr="006E66C6">
        <w:trPr>
          <w:trHeight w:val="165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6.3. планирование дополнительных расходов на повышение оплаты труда педагогических работников дошкольных образовательных организаций в соответствии с Указом Президента Российской Федерации от 07 мая 2012 года № 597 «О мероприятиях по реализации государственной социальной политики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trHeight w:val="188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Внедрение разработанных Министерством образования и науки Российской Федерации механизмов эффективного контракта с руководителями образовательных организаций </w:t>
            </w:r>
            <w:r w:rsidRPr="006E66C6">
              <w:lastRenderedPageBreak/>
              <w:t>дошкольного образования: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год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Трудовые договоры с руководителями муниципальных организаций дошкольного образования о введении эффективного контракта, включая показатели развития дошкольного образования, в соответствии с соглашениями.</w:t>
            </w:r>
          </w:p>
          <w:p w:rsidR="006E66C6" w:rsidRPr="006E66C6" w:rsidRDefault="006E66C6" w:rsidP="006E66C6">
            <w:pPr>
              <w:jc w:val="both"/>
            </w:pPr>
            <w:r w:rsidRPr="006E66C6">
              <w:t>Число  дошкольных образовательных учреждений,  в которых оценка деятельности дошкольных образовательных учреждений,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дошкольного образования</w:t>
            </w:r>
          </w:p>
        </w:tc>
      </w:tr>
      <w:tr w:rsidR="006E66C6" w:rsidRPr="006E66C6">
        <w:trPr>
          <w:trHeight w:val="174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7.1. проведение работы по заключению трудовых договоров (с вновь назначенными руководителями) дополнительных соглашений  с руководителями муниципальных организаций дошкольного образования в соответствии с типовой формой договора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trHeight w:val="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7.2. организация сбора и предоставления в соответствии с регламентом информации о введении эффективного контракта, включая показатели развития дошкольного образования, в соответствии с соглашениями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trHeight w:val="151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7.3. информационное и мониторинговое сопровождение введения эффективного контракта: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мероприятия, участие в федеральном мониторинге влияния внедрения эффективного контракта на качество образовательных услуг дошкольного образования)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trHeight w:val="1221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Совершенствование действующих моделей аттестации педагогических работников организаций дошкольного образования с последующим их переводом на эффективный контракт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Министерство образования Сахалинской области, муниципальные органы, осуществляющие управление в сфере образования с </w:t>
            </w:r>
            <w:r w:rsidRPr="006E66C6">
              <w:lastRenderedPageBreak/>
              <w:t>участием руководителей образовательных организаций дошкольного образования, министерство образования Сахалинской области, муниципальные органы, осуществляющие управление в сфере образования с участием руководителей образовательных организаций дошкольного образования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2014</w:t>
            </w: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7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соответствующего региона.</w:t>
            </w:r>
          </w:p>
          <w:p w:rsidR="006E66C6" w:rsidRPr="006E66C6" w:rsidRDefault="006E66C6" w:rsidP="006E66C6">
            <w:pPr>
              <w:jc w:val="both"/>
            </w:pPr>
            <w:r w:rsidRPr="006E66C6">
              <w:t>Доля педагогических работников дошкольных образовательных организаций, которым при прохождении аттестации в соответствующем году присвоена первая или высшая категория.</w:t>
            </w: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  <w:r w:rsidRPr="006E66C6">
              <w:t xml:space="preserve">Отношение среднемесячной заработной платы педагогических работников государственных (муниципальных) образовательных </w:t>
            </w:r>
            <w:r w:rsidRPr="006E66C6">
              <w:lastRenderedPageBreak/>
              <w:t>организаций дошкольного образования к средней заработной плате в общем образовании соответствующего региона.</w:t>
            </w:r>
          </w:p>
          <w:p w:rsidR="006E66C6" w:rsidRPr="006E66C6" w:rsidRDefault="006E66C6" w:rsidP="006E66C6">
            <w:pPr>
              <w:jc w:val="both"/>
            </w:pPr>
            <w:r w:rsidRPr="006E66C6">
              <w:t>Доля педагогических работников дошкольных образовательных организаций, которым при прохождении аттестации в соответствующем году присвоена первая или высшая категория</w:t>
            </w:r>
          </w:p>
        </w:tc>
      </w:tr>
      <w:tr w:rsidR="006E66C6" w:rsidRPr="006E66C6">
        <w:trPr>
          <w:trHeight w:val="1441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spacing w:after="200" w:line="276" w:lineRule="auto"/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8.1. Совершенствование  критериального аппарата оценки эффективности  профессиональной деятельности педагогических работников</w:t>
            </w: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spacing w:after="200" w:line="276" w:lineRule="auto"/>
              <w:jc w:val="both"/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spacing w:after="200" w:line="276" w:lineRule="auto"/>
              <w:jc w:val="both"/>
            </w:pPr>
          </w:p>
        </w:tc>
        <w:tc>
          <w:tcPr>
            <w:tcW w:w="7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spacing w:after="200" w:line="276" w:lineRule="auto"/>
              <w:jc w:val="both"/>
            </w:pPr>
          </w:p>
        </w:tc>
      </w:tr>
      <w:tr w:rsidR="006E66C6" w:rsidRPr="006E66C6">
        <w:trPr>
          <w:trHeight w:val="512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spacing w:after="200" w:line="276" w:lineRule="auto"/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8.2. Совершенствование форм и методов проведения аттестации</w:t>
            </w: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spacing w:after="200" w:line="276" w:lineRule="auto"/>
              <w:jc w:val="both"/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spacing w:after="200" w:line="276" w:lineRule="auto"/>
              <w:jc w:val="both"/>
            </w:pPr>
          </w:p>
        </w:tc>
        <w:tc>
          <w:tcPr>
            <w:tcW w:w="7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spacing w:after="200" w:line="276" w:lineRule="auto"/>
              <w:jc w:val="both"/>
            </w:pPr>
          </w:p>
        </w:tc>
      </w:tr>
      <w:tr w:rsidR="006E66C6" w:rsidRPr="006E66C6">
        <w:trPr>
          <w:trHeight w:val="109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8.3. Проведение аттестации педагогических работников организаций дошкольного образования с последующим их переводом на эффективный контракт (результаты аттестации на первую и высшую категории указываются в договоре (дополнительном соглашении) при заключении эффективного контракта с педагогическим работником)</w:t>
            </w: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spacing w:after="200" w:line="276" w:lineRule="auto"/>
              <w:jc w:val="both"/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spacing w:after="200" w:line="276" w:lineRule="auto"/>
              <w:jc w:val="both"/>
            </w:pPr>
          </w:p>
        </w:tc>
        <w:tc>
          <w:tcPr>
            <w:tcW w:w="7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spacing w:after="200" w:line="276" w:lineRule="auto"/>
              <w:jc w:val="both"/>
            </w:pPr>
          </w:p>
        </w:tc>
      </w:tr>
      <w:tr w:rsidR="006E66C6" w:rsidRPr="006E66C6">
        <w:trPr>
          <w:trHeight w:val="98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Внедрение системы нормирования труда в образовательных </w:t>
            </w:r>
            <w:r w:rsidRPr="006E66C6">
              <w:lastRenderedPageBreak/>
              <w:t xml:space="preserve">организациях дошкольного  образования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spacing w:after="200" w:line="276" w:lineRule="auto"/>
              <w:jc w:val="both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spacing w:after="200" w:line="276" w:lineRule="auto"/>
              <w:jc w:val="both"/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spacing w:after="200" w:line="276" w:lineRule="auto"/>
              <w:jc w:val="both"/>
            </w:pPr>
          </w:p>
        </w:tc>
      </w:tr>
      <w:tr w:rsidR="006E66C6" w:rsidRPr="006E66C6">
        <w:trPr>
          <w:trHeight w:val="155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9.1.Внедрение системы нормирования труда в дошкольных образовательных организациях с учетом методических рекомендаций, утвержденных приказом Минтруда от 30.09.2013 № 504 с учетом мнения представительного органа работников соответствующих организаций и /или положений соответствующих коллективных договоров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ООАНГО, образовательные организации, руководители и представительные органы образовательных организациях дошкольного образования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2014-2015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Положение о нормировании труда в образовательных организациях дошкольного образования</w:t>
            </w:r>
          </w:p>
        </w:tc>
      </w:tr>
      <w:tr w:rsidR="006E66C6" w:rsidRPr="006E66C6">
        <w:trPr>
          <w:trHeight w:val="42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9.2. мониторинг внедрения нормирования труда в дошкольных образовательных организациях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ООАНГО, образовательные учреждения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shd w:val="clear" w:color="auto" w:fill="00FF00"/>
              </w:rPr>
            </w:pPr>
            <w:r w:rsidRPr="006E66C6">
              <w:t>2015-2016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Доля образовательных организаций дошкольного образования, внедривших системы нормирования труда</w:t>
            </w:r>
          </w:p>
        </w:tc>
      </w:tr>
      <w:tr w:rsidR="006E66C6" w:rsidRPr="006E66C6">
        <w:trPr>
          <w:trHeight w:val="113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>Внедрение профессионального стандарта педагогов дошкольного образования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>ООАНГО, образовательные учреждения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  <w:shd w:val="clear" w:color="auto" w:fill="00FF00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</w:p>
        </w:tc>
      </w:tr>
      <w:tr w:rsidR="006E66C6" w:rsidRPr="006E66C6">
        <w:trPr>
          <w:trHeight w:val="98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10.1. обсуждение профессионального стандарта педагога всеми заинтересованными сторонами: педагогами, администраторами всех уровней, экспертным сообществом, профсоюзами, родителями и обучающимися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ООАНГО, образовательные учреждения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2013-2014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</w:p>
        </w:tc>
      </w:tr>
      <w:tr w:rsidR="006E66C6" w:rsidRPr="006E66C6">
        <w:trPr>
          <w:trHeight w:val="155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10.2 Формирование предложений в региональные  дополнения профстандарта педагога и внутренних стандартов образовательных организаций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ООАНГО, образовательные учреждения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2013-2014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</w:p>
        </w:tc>
      </w:tr>
      <w:tr w:rsidR="006E66C6" w:rsidRPr="006E66C6">
        <w:trPr>
          <w:trHeight w:val="5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10.3. подготовка к внедрению с 2015 года стандарта профессиональной деятельности. Проведение мероприятий по повышению квалификации и переподготовки работников с целью их соответствия </w:t>
            </w:r>
            <w:r w:rsidRPr="006E66C6">
              <w:lastRenderedPageBreak/>
              <w:t>современным квалификационным требованиям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ООАНГО, образовательные учреждения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2014-2015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Удельный вес численности обучающихся по модернизированным программам переподготовки и повышения квалификации педагогических работников</w:t>
            </w:r>
          </w:p>
        </w:tc>
      </w:tr>
      <w:tr w:rsidR="006E66C6" w:rsidRPr="006E66C6">
        <w:trPr>
          <w:trHeight w:val="155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10.4. оказание информационной, правовой и методической поддержки организаций общего образования при введении стандарта профессиональной деятельности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2014 - 2016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</w:p>
        </w:tc>
      </w:tr>
      <w:tr w:rsidR="006E66C6" w:rsidRPr="006E66C6">
        <w:trPr>
          <w:trHeight w:val="1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10.5. внедрение стандарта профессиональной деятельности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2015-2016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Установление единых требований к содержанию и качеству профессиональной педагогической деятельности </w:t>
            </w:r>
          </w:p>
        </w:tc>
      </w:tr>
    </w:tbl>
    <w:p w:rsidR="006E66C6" w:rsidRPr="006E66C6" w:rsidRDefault="006E66C6" w:rsidP="006E66C6">
      <w:pPr>
        <w:jc w:val="both"/>
        <w:rPr>
          <w:b/>
          <w:bCs/>
        </w:rPr>
      </w:pPr>
    </w:p>
    <w:p w:rsidR="006E66C6" w:rsidRPr="006E66C6" w:rsidRDefault="006E66C6" w:rsidP="006E66C6">
      <w:pPr>
        <w:jc w:val="both"/>
        <w:rPr>
          <w:b/>
          <w:bCs/>
        </w:rPr>
      </w:pPr>
    </w:p>
    <w:p w:rsidR="006E66C6" w:rsidRPr="006E66C6" w:rsidRDefault="006E66C6" w:rsidP="006E66C6">
      <w:pPr>
        <w:jc w:val="both"/>
        <w:rPr>
          <w:b/>
          <w:bCs/>
        </w:rPr>
      </w:pPr>
      <w:r w:rsidRPr="006E66C6">
        <w:rPr>
          <w:b/>
          <w:bCs/>
        </w:rPr>
        <w:t xml:space="preserve">5. Показатели повышения эффективности и качества услуг в сфере дошкольного образования, </w:t>
      </w:r>
      <w:r w:rsidRPr="006E66C6">
        <w:rPr>
          <w:b/>
          <w:bCs/>
        </w:rPr>
        <w:br/>
        <w:t>соотнесенные с этапами перехода к эффективному контракту</w:t>
      </w:r>
    </w:p>
    <w:p w:rsidR="006E66C6" w:rsidRPr="006E66C6" w:rsidRDefault="006E66C6" w:rsidP="006E66C6">
      <w:pPr>
        <w:jc w:val="both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2866"/>
        <w:gridCol w:w="804"/>
        <w:gridCol w:w="710"/>
        <w:gridCol w:w="710"/>
        <w:gridCol w:w="710"/>
        <w:gridCol w:w="710"/>
        <w:gridCol w:w="710"/>
        <w:gridCol w:w="710"/>
        <w:gridCol w:w="6453"/>
      </w:tblGrid>
      <w:tr w:rsidR="006E66C6" w:rsidRPr="006E66C6">
        <w:trPr>
          <w:trHeight w:val="1"/>
          <w:tblHeader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Единица измерения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2013 год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2014 год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2015 год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2016 год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2017 год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2018 год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Результаты</w:t>
            </w:r>
          </w:p>
        </w:tc>
      </w:tr>
      <w:tr w:rsidR="006E66C6" w:rsidRPr="006E66C6">
        <w:trPr>
          <w:trHeight w:val="1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1.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Отношение численности детей </w:t>
            </w:r>
            <w:r w:rsidRPr="006E66C6">
              <w:br/>
              <w:t xml:space="preserve">3 - 7 лет, которым предоставлена возможность получать услуги дошкольного </w:t>
            </w:r>
            <w:r w:rsidRPr="006E66C6">
              <w:lastRenderedPageBreak/>
              <w:t xml:space="preserve">образования, к численности детей в возрасте 3 - 7 лет, скорректированной на численность детей в возрасте </w:t>
            </w:r>
            <w:r w:rsidRPr="006E66C6">
              <w:br/>
              <w:t xml:space="preserve">5 - 7 лет, обучающихся в школе 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процентов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 всем детям в возрасте от 3 до 7 лет  предоставлена возможность получения дошкольного образования</w:t>
            </w:r>
          </w:p>
        </w:tc>
      </w:tr>
      <w:tr w:rsidR="006E66C6" w:rsidRPr="006E66C6">
        <w:trPr>
          <w:trHeight w:val="1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2.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данному направлению в общей численности педагогических работников дошкольного образования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Все педагогические работники к 2018 году будут иметь педагогическое образование или пройдут переподготовку или повышение квалификации по данному направлению</w:t>
            </w:r>
          </w:p>
        </w:tc>
      </w:tr>
      <w:tr w:rsidR="006E66C6" w:rsidRPr="006E66C6">
        <w:trPr>
          <w:trHeight w:val="1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3.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Удельный вес дошкольных образовательных учреждений Невельского района, в которых оценка </w:t>
            </w:r>
            <w:r w:rsidRPr="006E66C6">
              <w:lastRenderedPageBreak/>
              <w:t>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дошкольного образования на основе федеральных рекомендаций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-"-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В 2017 году во всех будет внедрена система оценки деятельности дошкольных образовательных организаций</w:t>
            </w:r>
          </w:p>
        </w:tc>
      </w:tr>
      <w:tr w:rsidR="006E66C6" w:rsidRPr="006E66C6">
        <w:trPr>
          <w:trHeight w:val="1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4.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Отношение среднемесячной заработной платы педагогических работников муниципальных образовательных организаций дошкольного образования Невельского района  к среднемесячной </w:t>
            </w:r>
            <w:r w:rsidRPr="006E66C6">
              <w:lastRenderedPageBreak/>
              <w:t>заработной плате организаций общего образования Сахалинской области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процентов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81,0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82,9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82,9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82,9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82,9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82,9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Среднемесячная заработная плата педагогических работников муниципальных  образовательных организаций дошкольного образования Невельского района будет соответствовать среднемесячной заработной плате организаций общего образования в регионе, повысится качество кадрового состава дошкольного образования</w:t>
            </w:r>
          </w:p>
        </w:tc>
      </w:tr>
      <w:tr w:rsidR="006E66C6" w:rsidRPr="006E66C6">
        <w:trPr>
          <w:trHeight w:val="1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5.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Удовлетворенность населения доступностью и качеством реализации программ дошкольного образования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процентов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80,0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85,0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89,0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93,0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95,0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Население района будет удовлетворено доступностью и качеством реализации программ дошкольного образования </w:t>
            </w:r>
          </w:p>
        </w:tc>
      </w:tr>
      <w:tr w:rsidR="006E66C6" w:rsidRPr="006E66C6">
        <w:trPr>
          <w:trHeight w:val="1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-"-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Во всех дошкольных образовательных организациях будут реализоваться образовательные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</w:t>
            </w:r>
          </w:p>
        </w:tc>
      </w:tr>
      <w:tr w:rsidR="006E66C6" w:rsidRPr="006E66C6">
        <w:trPr>
          <w:trHeight w:val="1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7.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shd w:val="clear" w:color="auto" w:fill="FFFFFF"/>
              </w:rPr>
              <w:t xml:space="preserve">Удельный вес численности штатных педагогических </w:t>
            </w:r>
            <w:r w:rsidRPr="006E66C6">
              <w:rPr>
                <w:shd w:val="clear" w:color="auto" w:fill="FFFFFF"/>
              </w:rPr>
              <w:lastRenderedPageBreak/>
              <w:t xml:space="preserve">работников дошкольных образовательных организаций со стажем работы менее </w:t>
            </w:r>
            <w:r w:rsidRPr="006E66C6">
              <w:rPr>
                <w:shd w:val="clear" w:color="auto" w:fill="FFFFFF"/>
              </w:rPr>
              <w:br/>
              <w:t>10 лет в общей численности штатных педагогических работников дошкольных образовательных организаций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i/>
                <w:iCs/>
              </w:rPr>
              <w:lastRenderedPageBreak/>
              <w:t>процентов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25,4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25,7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25,9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26,2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26,5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26,9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trHeight w:val="1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8.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ind w:firstLine="11"/>
              <w:jc w:val="both"/>
            </w:pPr>
            <w:r w:rsidRPr="006E66C6">
              <w:rPr>
                <w:shd w:val="clear" w:color="auto" w:fill="FFFFFF"/>
              </w:rPr>
              <w:t>Охват детей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процентов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20,7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22,3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28,8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29,0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29,2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29,5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Будет создана инфраструктура сопровождения раннего развития детей (0 до 3 лет); всем семьям с детьми раннего возраста будут предоставлены консультационные услуги</w:t>
            </w:r>
          </w:p>
        </w:tc>
      </w:tr>
    </w:tbl>
    <w:p w:rsidR="006E66C6" w:rsidRPr="006E66C6" w:rsidRDefault="006E66C6" w:rsidP="006E66C6">
      <w:pPr>
        <w:spacing w:line="276" w:lineRule="auto"/>
        <w:jc w:val="both"/>
        <w:rPr>
          <w:b/>
          <w:bCs/>
        </w:rPr>
      </w:pPr>
    </w:p>
    <w:p w:rsidR="006E66C6" w:rsidRPr="006E66C6" w:rsidRDefault="006E66C6" w:rsidP="006E66C6">
      <w:pPr>
        <w:spacing w:line="276" w:lineRule="auto"/>
        <w:jc w:val="both"/>
        <w:rPr>
          <w:b/>
          <w:bCs/>
        </w:rPr>
      </w:pPr>
      <w:r w:rsidRPr="006E66C6">
        <w:rPr>
          <w:b/>
          <w:bCs/>
        </w:rPr>
        <w:t xml:space="preserve">II. Изменения в общем образовании, направленные на повышение эффективности и качества услуг </w:t>
      </w:r>
      <w:r w:rsidRPr="006E66C6">
        <w:rPr>
          <w:b/>
          <w:bCs/>
        </w:rPr>
        <w:br/>
        <w:t>в сфере образования, соотнесенные с этапами перехода к эффективному контракту</w:t>
      </w:r>
    </w:p>
    <w:p w:rsidR="006E66C6" w:rsidRPr="006E66C6" w:rsidRDefault="006E66C6" w:rsidP="006E66C6">
      <w:pPr>
        <w:jc w:val="both"/>
      </w:pPr>
    </w:p>
    <w:p w:rsidR="006E66C6" w:rsidRPr="006E66C6" w:rsidRDefault="006E66C6" w:rsidP="006E66C6">
      <w:pPr>
        <w:spacing w:line="360" w:lineRule="auto"/>
        <w:jc w:val="both"/>
        <w:rPr>
          <w:b/>
          <w:bCs/>
        </w:rPr>
      </w:pPr>
      <w:r w:rsidRPr="006E66C6">
        <w:rPr>
          <w:b/>
          <w:bCs/>
        </w:rPr>
        <w:t>1. Основные направления</w:t>
      </w:r>
    </w:p>
    <w:p w:rsidR="006E66C6" w:rsidRPr="006E66C6" w:rsidRDefault="006E66C6" w:rsidP="006E66C6">
      <w:pPr>
        <w:spacing w:line="360" w:lineRule="auto"/>
        <w:ind w:firstLine="709"/>
        <w:jc w:val="both"/>
        <w:rPr>
          <w:b/>
          <w:bCs/>
        </w:rPr>
      </w:pPr>
      <w:r w:rsidRPr="006E66C6">
        <w:rPr>
          <w:b/>
          <w:bCs/>
        </w:rPr>
        <w:t>Обеспечение достижения   школьниками Невельского городского округа  новых качественных образовательных результатов включает в себя: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lastRenderedPageBreak/>
        <w:t xml:space="preserve">- введение федеральных государственных образовательных стандартов начального общего и основного общего образования; 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внедрение методических рекомендаций Минобрнауки России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реализацию  комплекса мер по с</w:t>
      </w:r>
      <w:r w:rsidRPr="006E66C6">
        <w:rPr>
          <w:spacing w:val="-11"/>
        </w:rPr>
        <w:t>овершенствованию профессиональной ориентации обучающихся в общеобразовательных организациях;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реализацию мероприятий по подготовке и переподготовке современных педагогических кадров (модернизация педагогического образования) и мероприятий государственных программ Сахалинской области,  направленных на оказание государственной поддержки молодых специалистов.</w:t>
      </w:r>
    </w:p>
    <w:p w:rsidR="006E66C6" w:rsidRPr="006E66C6" w:rsidRDefault="006E66C6" w:rsidP="006E66C6">
      <w:pPr>
        <w:spacing w:line="360" w:lineRule="auto"/>
        <w:ind w:firstLine="709"/>
        <w:jc w:val="both"/>
        <w:rPr>
          <w:b/>
          <w:bCs/>
        </w:rPr>
      </w:pPr>
      <w:r w:rsidRPr="006E66C6">
        <w:rPr>
          <w:b/>
          <w:bCs/>
        </w:rPr>
        <w:t>Обеспечение равного доступа к качественному образованию включает в себя: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разработку и внедрение   муниципальной  системы оценки качества общего образования, в том числе обеспечение функционирования независимой системы оценки качества;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повышение эффективности бюджетных расходов и качества услуг в сфере общего образования;</w:t>
      </w:r>
    </w:p>
    <w:p w:rsidR="006E66C6" w:rsidRPr="006E66C6" w:rsidRDefault="006E66C6" w:rsidP="006E66C6">
      <w:pPr>
        <w:pStyle w:val="2"/>
        <w:spacing w:line="360" w:lineRule="auto"/>
        <w:ind w:left="360"/>
        <w:rPr>
          <w:sz w:val="24"/>
          <w:szCs w:val="24"/>
        </w:rPr>
      </w:pPr>
      <w:r w:rsidRPr="006E66C6">
        <w:rPr>
          <w:sz w:val="24"/>
          <w:szCs w:val="24"/>
        </w:rPr>
        <w:t>- реализацию мероприятий  муниципальных  программ:  «Развитие образования в Невельском районе на 2013-2016 годы»,   «Развитие  образования в муниципальном образовании «Невельский городской округ» на 2015-2020 годы».</w:t>
      </w:r>
    </w:p>
    <w:p w:rsidR="006E66C6" w:rsidRPr="006E66C6" w:rsidRDefault="006E66C6" w:rsidP="006E66C6">
      <w:pPr>
        <w:spacing w:line="360" w:lineRule="auto"/>
        <w:ind w:firstLine="709"/>
        <w:jc w:val="both"/>
        <w:rPr>
          <w:b/>
          <w:bCs/>
        </w:rPr>
      </w:pPr>
      <w:r w:rsidRPr="006E66C6">
        <w:rPr>
          <w:b/>
          <w:bCs/>
        </w:rPr>
        <w:t>Введение эффективного контракта в общем образовании включает в себя: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внедрение с 2015 года профессиональных стандартов в общем образовании;</w:t>
      </w:r>
    </w:p>
    <w:p w:rsidR="006E66C6" w:rsidRPr="006E66C6" w:rsidRDefault="006E66C6" w:rsidP="006E66C6">
      <w:pPr>
        <w:spacing w:line="360" w:lineRule="auto"/>
        <w:ind w:firstLine="709"/>
        <w:jc w:val="both"/>
        <w:rPr>
          <w:shd w:val="clear" w:color="auto" w:fill="FFFFFF"/>
        </w:rPr>
      </w:pPr>
      <w:r w:rsidRPr="006E66C6">
        <w:rPr>
          <w:spacing w:val="-10"/>
        </w:rPr>
        <w:t xml:space="preserve">- совершенствование (модернизацию) действующей модели аттестации педагогических работников организаций общего образования </w:t>
      </w:r>
      <w:r w:rsidRPr="006E66C6">
        <w:rPr>
          <w:spacing w:val="-11"/>
        </w:rPr>
        <w:t xml:space="preserve">с последующим их </w:t>
      </w:r>
      <w:r w:rsidRPr="006E66C6">
        <w:t>переводом на эффективный контракт</w:t>
      </w:r>
      <w:r w:rsidRPr="006E66C6">
        <w:rPr>
          <w:shd w:val="clear" w:color="auto" w:fill="FFFFFF"/>
        </w:rPr>
        <w:t>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внедрение механизмов эффективного контракта с руководителями и педагогическими работниками организаций общего образования в части установления взаимосвязи между показателями качества предоставляемых  муниципальных услуг организацией и эффективностью деятельности руководителя образовательной организации общего образования на основе рекомендаций Министерства образования и науки России;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создание прозрачного механизма оплаты труда руководителей  муниципальных общеобразовательных организаций;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lastRenderedPageBreak/>
        <w:t>- информационное и мониторинговое сопровождение введения эффективного контракта.</w:t>
      </w:r>
    </w:p>
    <w:p w:rsidR="006E66C6" w:rsidRPr="006E66C6" w:rsidRDefault="006E66C6" w:rsidP="006E66C6">
      <w:pPr>
        <w:spacing w:line="360" w:lineRule="auto"/>
        <w:jc w:val="both"/>
        <w:rPr>
          <w:b/>
          <w:bCs/>
        </w:rPr>
      </w:pPr>
    </w:p>
    <w:p w:rsidR="006E66C6" w:rsidRPr="006E66C6" w:rsidRDefault="006E66C6" w:rsidP="006E66C6">
      <w:pPr>
        <w:spacing w:line="360" w:lineRule="auto"/>
        <w:jc w:val="both"/>
        <w:rPr>
          <w:b/>
          <w:bCs/>
        </w:rPr>
      </w:pPr>
      <w:r w:rsidRPr="006E66C6">
        <w:rPr>
          <w:b/>
          <w:bCs/>
        </w:rPr>
        <w:t>2. Ожидаемые результаты</w:t>
      </w:r>
    </w:p>
    <w:p w:rsidR="006E66C6" w:rsidRPr="006E66C6" w:rsidRDefault="006E66C6" w:rsidP="006E66C6">
      <w:pPr>
        <w:spacing w:line="360" w:lineRule="auto"/>
        <w:ind w:firstLine="709"/>
        <w:jc w:val="both"/>
        <w:rPr>
          <w:b/>
          <w:bCs/>
        </w:rPr>
      </w:pPr>
      <w:r w:rsidRPr="006E66C6">
        <w:rPr>
          <w:b/>
          <w:bCs/>
        </w:rPr>
        <w:t>Обеспечение достижения новых образовательных результатов предусматривает: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 xml:space="preserve">- обеспечение обучения всех школьников по новым федеральным государственным образовательным стандартам; 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повышение качества подготовки  школьников Невельского района, которое оценивается в том числе по результатам единого государственного экзамена, их участия в международных сопоставительных исследованиях;</w:t>
      </w:r>
    </w:p>
    <w:p w:rsidR="006E66C6" w:rsidRPr="006E66C6" w:rsidRDefault="006E66C6" w:rsidP="006E66C6">
      <w:pPr>
        <w:tabs>
          <w:tab w:val="left" w:pos="1061"/>
        </w:tabs>
        <w:spacing w:line="360" w:lineRule="auto"/>
        <w:ind w:firstLine="709"/>
        <w:jc w:val="both"/>
        <w:rPr>
          <w:shd w:val="clear" w:color="auto" w:fill="00FFFF"/>
        </w:rPr>
      </w:pPr>
      <w:r w:rsidRPr="006E66C6">
        <w:t>- приобретение учащимися адекватных представлений о профессиональной деятельности, избираемой профессии и собственных возможностях, активного развития их, формирования потребности и умения включаться в общественный производительный труд и социальные отношения трудового коллектива.</w:t>
      </w:r>
    </w:p>
    <w:p w:rsidR="006E66C6" w:rsidRPr="006E66C6" w:rsidRDefault="006E66C6" w:rsidP="006E66C6">
      <w:pPr>
        <w:spacing w:line="360" w:lineRule="auto"/>
        <w:ind w:firstLine="709"/>
        <w:jc w:val="both"/>
        <w:rPr>
          <w:b/>
          <w:bCs/>
        </w:rPr>
      </w:pPr>
      <w:r w:rsidRPr="006E66C6">
        <w:rPr>
          <w:b/>
          <w:bCs/>
        </w:rPr>
        <w:t>Обеспечение равного доступа к качественному образованию предусматривает: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оценку деятельности организаций общего образования на основе показателей эффективности их деятельности, в том числе через независимую систему оценки качества образования и рейтинги;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оптимизацию сети общеобразовательных организаций и образовательных программ с учетом существующей структуры  муниципальной  системы общего образования и перспектив ее развития.</w:t>
      </w:r>
    </w:p>
    <w:p w:rsidR="006E66C6" w:rsidRPr="006E66C6" w:rsidRDefault="006E66C6" w:rsidP="006E66C6">
      <w:pPr>
        <w:spacing w:line="360" w:lineRule="auto"/>
        <w:ind w:firstLine="709"/>
        <w:jc w:val="both"/>
        <w:rPr>
          <w:b/>
          <w:bCs/>
        </w:rPr>
      </w:pPr>
      <w:r w:rsidRPr="006E66C6">
        <w:rPr>
          <w:b/>
          <w:bCs/>
        </w:rPr>
        <w:t>Введение эффективного контракта в общем образовании предусматривает: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обновление кадрового состава и привлечение молодых педагогов для работы в школе;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повышение эффективности обслуживания потребителей муниципальных услуг;</w:t>
      </w:r>
    </w:p>
    <w:p w:rsidR="006E66C6" w:rsidRDefault="006E66C6" w:rsidP="006E66C6">
      <w:pPr>
        <w:spacing w:line="360" w:lineRule="auto"/>
        <w:ind w:firstLine="709"/>
        <w:jc w:val="both"/>
      </w:pPr>
      <w:r w:rsidRPr="006E66C6">
        <w:t>- повышение прозрачности образовательной системы  Невельского района и увеличение роли общественности в управлении образованием.</w:t>
      </w:r>
    </w:p>
    <w:p w:rsidR="006E66C6" w:rsidRDefault="006E66C6" w:rsidP="006E66C6">
      <w:pPr>
        <w:spacing w:line="360" w:lineRule="auto"/>
        <w:ind w:firstLine="709"/>
        <w:jc w:val="both"/>
      </w:pPr>
    </w:p>
    <w:p w:rsidR="006E66C6" w:rsidRDefault="006E66C6" w:rsidP="006E66C6">
      <w:pPr>
        <w:spacing w:line="360" w:lineRule="auto"/>
        <w:ind w:firstLine="709"/>
        <w:jc w:val="both"/>
      </w:pPr>
    </w:p>
    <w:p w:rsidR="006E66C6" w:rsidRDefault="006E66C6" w:rsidP="006E66C6">
      <w:pPr>
        <w:spacing w:line="360" w:lineRule="auto"/>
        <w:ind w:firstLine="709"/>
        <w:jc w:val="both"/>
      </w:pPr>
    </w:p>
    <w:p w:rsidR="006E66C6" w:rsidRPr="006E66C6" w:rsidRDefault="006E66C6" w:rsidP="006E66C6">
      <w:pPr>
        <w:spacing w:line="360" w:lineRule="auto"/>
        <w:ind w:firstLine="709"/>
        <w:jc w:val="both"/>
      </w:pPr>
    </w:p>
    <w:p w:rsidR="006E66C6" w:rsidRPr="006E66C6" w:rsidRDefault="006E66C6" w:rsidP="006E66C6">
      <w:pPr>
        <w:spacing w:line="360" w:lineRule="auto"/>
        <w:jc w:val="both"/>
        <w:rPr>
          <w:b/>
          <w:bCs/>
        </w:rPr>
      </w:pPr>
      <w:r w:rsidRPr="006E66C6">
        <w:rPr>
          <w:b/>
          <w:bCs/>
        </w:rPr>
        <w:lastRenderedPageBreak/>
        <w:t>3. Основные количественные характеристики системы общего образования</w:t>
      </w:r>
    </w:p>
    <w:tbl>
      <w:tblPr>
        <w:tblW w:w="14611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6"/>
        <w:gridCol w:w="3665"/>
        <w:gridCol w:w="1418"/>
        <w:gridCol w:w="1296"/>
        <w:gridCol w:w="1296"/>
        <w:gridCol w:w="1296"/>
        <w:gridCol w:w="1296"/>
        <w:gridCol w:w="1296"/>
        <w:gridCol w:w="1296"/>
        <w:gridCol w:w="1296"/>
      </w:tblGrid>
      <w:tr w:rsidR="006E66C6" w:rsidRPr="006E66C6">
        <w:trPr>
          <w:trHeight w:val="5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 xml:space="preserve">Показатель (индикатор) </w:t>
            </w:r>
            <w:r w:rsidRPr="006E66C6">
              <w:rPr>
                <w:b/>
                <w:bCs/>
              </w:rPr>
              <w:br/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Единица измерения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Базовые</w:t>
            </w:r>
            <w:r w:rsidRPr="006E66C6">
              <w:rPr>
                <w:b/>
                <w:bCs/>
              </w:rPr>
              <w:br/>
              <w:t>значения</w:t>
            </w:r>
            <w:r w:rsidRPr="006E66C6">
              <w:rPr>
                <w:b/>
                <w:bCs/>
              </w:rPr>
              <w:br/>
              <w:t>(2013год)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2018</w:t>
            </w:r>
          </w:p>
        </w:tc>
      </w:tr>
      <w:tr w:rsidR="006E66C6" w:rsidRPr="006E66C6">
        <w:trPr>
          <w:trHeight w:val="5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  <w:r w:rsidRPr="006E66C6">
              <w:rPr>
                <w:rFonts w:ascii="Calibri" w:hAnsi="Calibri" w:cs="Calibri"/>
              </w:rPr>
              <w:t>1.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t xml:space="preserve">Численность детей и молодежи в возрасте 7 - 17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t>человек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2105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1859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>1870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>1880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>1880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>1880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>1880</w:t>
            </w:r>
          </w:p>
        </w:tc>
      </w:tr>
      <w:tr w:rsidR="006E66C6" w:rsidRPr="006E66C6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Численность детей и молодежи в возрасте 7 - 17 лет в Сахалинской области (далее    -  СО)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человек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54 908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55 144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55 607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56 387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57 374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58 570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60 014</w:t>
            </w:r>
          </w:p>
        </w:tc>
      </w:tr>
      <w:tr w:rsidR="006E66C6" w:rsidRPr="006E66C6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Численность обучающихся по программам общего образования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человек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1678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1636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1660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1660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1660 </w:t>
            </w:r>
          </w:p>
        </w:tc>
      </w:tr>
      <w:tr w:rsidR="006E66C6" w:rsidRPr="006E66C6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Численность обучающихся по программам общего образования в общеобразовательных организациях в СО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человек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51 521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52 628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52 907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54 000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54 918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56 070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56 814</w:t>
            </w:r>
          </w:p>
        </w:tc>
      </w:tr>
      <w:tr w:rsidR="006E66C6" w:rsidRPr="006E66C6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3.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Численность учащихся по программам общего образования в расчете на 1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человек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9,4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9,1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9,1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9,1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9,1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9,1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9,1</w:t>
            </w:r>
          </w:p>
        </w:tc>
      </w:tr>
      <w:tr w:rsidR="006E66C6" w:rsidRPr="006E66C6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Численность учащихся по программам общего образования в расчете на 1 педагога в СО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человек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13,9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13,2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13,3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13,5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13,7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13,9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14,1</w:t>
            </w:r>
          </w:p>
        </w:tc>
      </w:tr>
      <w:tr w:rsidR="006E66C6" w:rsidRPr="006E66C6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4.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в Невельском районе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11,0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22,6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33,7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44,0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54,0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64,0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74,0</w:t>
            </w:r>
          </w:p>
        </w:tc>
      </w:tr>
      <w:tr w:rsidR="006E66C6" w:rsidRPr="006E66C6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Удельный вес численности обучающихся организаций общего образования, </w:t>
            </w:r>
            <w:r w:rsidRPr="006E66C6">
              <w:lastRenderedPageBreak/>
              <w:t>обучающихся по новым федеральным государственным образовательным стандартам в СО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процентов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90</w:t>
            </w:r>
          </w:p>
        </w:tc>
      </w:tr>
      <w:tr w:rsidR="006E66C6" w:rsidRPr="006E66C6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5.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ind w:firstLine="10"/>
              <w:jc w:val="both"/>
              <w:rPr>
                <w:highlight w:val="yellow"/>
              </w:rPr>
            </w:pPr>
            <w:r w:rsidRPr="006E66C6">
              <w:rPr>
                <w:shd w:val="clear" w:color="auto" w:fill="FFFFFF"/>
              </w:rPr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rPr>
                <w:i/>
                <w:iCs/>
              </w:rPr>
              <w:t>процентов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48,1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48,2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48,0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48,0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48,0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48,0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48,0</w:t>
            </w:r>
          </w:p>
        </w:tc>
      </w:tr>
      <w:tr w:rsidR="006E66C6" w:rsidRPr="006E66C6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ind w:firstLine="10"/>
              <w:jc w:val="both"/>
              <w:rPr>
                <w:highlight w:val="yellow"/>
              </w:rPr>
            </w:pPr>
            <w:r w:rsidRPr="006E66C6">
              <w:rPr>
                <w:shd w:val="clear" w:color="auto" w:fill="FFFFFF"/>
              </w:rPr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 в СО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процентов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49,4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41,4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41,4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41,3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41,2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41,1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41,0</w:t>
            </w:r>
          </w:p>
        </w:tc>
      </w:tr>
      <w:tr w:rsidR="006E66C6" w:rsidRPr="006E66C6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6.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ind w:firstLine="10"/>
              <w:jc w:val="both"/>
              <w:rPr>
                <w:shd w:val="clear" w:color="auto" w:fill="FFFFFF"/>
              </w:rPr>
            </w:pPr>
            <w:r w:rsidRPr="006E66C6">
              <w:t>Доля педагогических работников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процентов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53,8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54,8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50,9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50,0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50,0</w:t>
            </w:r>
          </w:p>
        </w:tc>
      </w:tr>
      <w:tr w:rsidR="006E66C6" w:rsidRPr="006E66C6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Доля педагогических работников образовательных организаций, которым при прохождении аттестации присвоена первая или высшая категория в СО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процентов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11,5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10,8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11,0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11,5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11,8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12,5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13,0</w:t>
            </w:r>
          </w:p>
        </w:tc>
      </w:tr>
      <w:tr w:rsidR="006E66C6" w:rsidRPr="006E66C6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7.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shd w:val="clear" w:color="auto" w:fill="FFFFFF"/>
              </w:rPr>
              <w:t>Удельный вес численности обучающихся на старшей ступени среднего  общего образования, охваченных мероприятиями профессиональной ориентации, в общей их численности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процентов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90</w:t>
            </w:r>
          </w:p>
        </w:tc>
      </w:tr>
      <w:tr w:rsidR="006E66C6" w:rsidRPr="006E66C6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shd w:val="clear" w:color="auto" w:fill="FFFFFF"/>
              </w:rPr>
              <w:t>Удельный вес численности обучающихся на старшей ступени среднего  общего образования, охваченных мероприятиями профессиональной ориентации, в общей их численности в СО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процентов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71</w:t>
            </w:r>
          </w:p>
        </w:tc>
      </w:tr>
    </w:tbl>
    <w:p w:rsidR="006E66C6" w:rsidRPr="006E66C6" w:rsidRDefault="006E66C6" w:rsidP="006E66C6">
      <w:pPr>
        <w:spacing w:line="360" w:lineRule="auto"/>
        <w:jc w:val="both"/>
        <w:rPr>
          <w:b/>
          <w:bCs/>
        </w:rPr>
      </w:pPr>
    </w:p>
    <w:p w:rsidR="006E66C6" w:rsidRPr="006E66C6" w:rsidRDefault="006E66C6" w:rsidP="006E66C6">
      <w:pPr>
        <w:spacing w:line="360" w:lineRule="auto"/>
        <w:jc w:val="both"/>
        <w:rPr>
          <w:b/>
          <w:bCs/>
        </w:rPr>
      </w:pPr>
      <w:r w:rsidRPr="006E66C6">
        <w:rPr>
          <w:b/>
          <w:bCs/>
        </w:rPr>
        <w:t xml:space="preserve">4. Мероприятия по повышению эффективности и качества услуг в сфере общего образования, </w:t>
      </w:r>
      <w:r w:rsidRPr="006E66C6">
        <w:rPr>
          <w:b/>
          <w:bCs/>
        </w:rPr>
        <w:br/>
        <w:t>соотнесенные с этапами перехода к эффективному контракту</w:t>
      </w:r>
    </w:p>
    <w:p w:rsidR="006E66C6" w:rsidRPr="006E66C6" w:rsidRDefault="006E66C6" w:rsidP="006E66C6">
      <w:pPr>
        <w:jc w:val="both"/>
        <w:rPr>
          <w:b/>
          <w:bCs/>
        </w:rPr>
      </w:pPr>
    </w:p>
    <w:tbl>
      <w:tblPr>
        <w:tblW w:w="14611" w:type="dxa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96"/>
        <w:gridCol w:w="3846"/>
        <w:gridCol w:w="3517"/>
        <w:gridCol w:w="2355"/>
        <w:gridCol w:w="4197"/>
      </w:tblGrid>
      <w:tr w:rsidR="006E66C6" w:rsidRPr="006E66C6">
        <w:trPr>
          <w:trHeight w:val="1"/>
          <w:tblHeader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Сроки</w:t>
            </w:r>
          </w:p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реализации (годы)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Показатели</w:t>
            </w:r>
          </w:p>
        </w:tc>
      </w:tr>
      <w:tr w:rsidR="006E66C6" w:rsidRPr="006E66C6">
        <w:trPr>
          <w:cantSplit/>
          <w:trHeight w:val="1"/>
        </w:trPr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Достижение новых качественных образовательных результатов</w:t>
            </w:r>
          </w:p>
        </w:tc>
      </w:tr>
      <w:tr w:rsidR="006E66C6" w:rsidRPr="006E66C6">
        <w:trPr>
          <w:cantSplit/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1.</w:t>
            </w:r>
          </w:p>
        </w:tc>
        <w:tc>
          <w:tcPr>
            <w:tcW w:w="13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t>Комплекс мероприятий по внедрению федеральных государственных образовательных стандартов:</w:t>
            </w:r>
          </w:p>
        </w:tc>
      </w:tr>
      <w:tr w:rsidR="006E66C6" w:rsidRPr="006E66C6">
        <w:trPr>
          <w:cantSplit/>
          <w:trHeight w:val="162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1.1.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  <w:r w:rsidRPr="006E66C6">
              <w:t>Реализация  муниципального  плана-графика мероприятий по обеспечению введения федеральных государственных образовательных стандартов начального общего образования в общеобразовательных учреждениях Невельского района на 2010 - 2014 годы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ООАНГО с участием руководителей общеобразовательных организаций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t>2013 - 2014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</w:t>
            </w:r>
          </w:p>
        </w:tc>
      </w:tr>
    </w:tbl>
    <w:p w:rsidR="006E66C6" w:rsidRDefault="006E66C6" w:rsidP="006E66C6">
      <w:pPr>
        <w:jc w:val="both"/>
      </w:pPr>
    </w:p>
    <w:p w:rsidR="006E66C6" w:rsidRDefault="006E66C6" w:rsidP="006E66C6">
      <w:pPr>
        <w:jc w:val="both"/>
      </w:pPr>
    </w:p>
    <w:p w:rsidR="006E66C6" w:rsidRDefault="006E66C6" w:rsidP="006E66C6">
      <w:pPr>
        <w:jc w:val="both"/>
      </w:pPr>
    </w:p>
    <w:p w:rsidR="006E66C6" w:rsidRDefault="006E66C6" w:rsidP="006E66C6">
      <w:pPr>
        <w:jc w:val="both"/>
      </w:pPr>
    </w:p>
    <w:p w:rsidR="006E66C6" w:rsidRDefault="006E66C6" w:rsidP="006E66C6">
      <w:pPr>
        <w:jc w:val="both"/>
      </w:pPr>
    </w:p>
    <w:p w:rsidR="006E66C6" w:rsidRDefault="006E66C6" w:rsidP="006E66C6">
      <w:pPr>
        <w:jc w:val="both"/>
      </w:pPr>
    </w:p>
    <w:p w:rsidR="006E66C6" w:rsidRDefault="006E66C6" w:rsidP="006E66C6">
      <w:pPr>
        <w:jc w:val="both"/>
      </w:pPr>
    </w:p>
    <w:p w:rsidR="006E66C6" w:rsidRDefault="006E66C6" w:rsidP="006E66C6">
      <w:pPr>
        <w:jc w:val="both"/>
      </w:pPr>
    </w:p>
    <w:p w:rsidR="006E66C6" w:rsidRPr="006E66C6" w:rsidRDefault="006E66C6" w:rsidP="006E66C6">
      <w:pPr>
        <w:jc w:val="both"/>
      </w:pPr>
    </w:p>
    <w:tbl>
      <w:tblPr>
        <w:tblW w:w="26794" w:type="dxa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96"/>
        <w:gridCol w:w="3846"/>
        <w:gridCol w:w="3517"/>
        <w:gridCol w:w="2355"/>
        <w:gridCol w:w="4197"/>
        <w:gridCol w:w="2355"/>
        <w:gridCol w:w="3276"/>
        <w:gridCol w:w="3276"/>
        <w:gridCol w:w="3276"/>
      </w:tblGrid>
      <w:tr w:rsidR="006E66C6" w:rsidRPr="006E66C6">
        <w:trPr>
          <w:gridAfter w:val="4"/>
          <w:wAfter w:w="12183" w:type="dxa"/>
          <w:trHeight w:val="1"/>
          <w:tblHeader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Сроки</w:t>
            </w:r>
          </w:p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реализации (годы)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Показатели</w:t>
            </w:r>
          </w:p>
        </w:tc>
      </w:tr>
      <w:tr w:rsidR="006E66C6" w:rsidRPr="006E66C6">
        <w:trPr>
          <w:gridAfter w:val="4"/>
          <w:wAfter w:w="12183" w:type="dxa"/>
          <w:cantSplit/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1.2.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  <w:r w:rsidRPr="006E66C6">
              <w:t>Реализация  муниципального  плана-графика мероприятий по обеспечению введения федеральных государственных образовательных стандартов основного общего образования в общеобразовательных учреждениях  Невельского района  на 2013 - 2018 годы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t>ООАНГО с участием руководителей общеобразовательных организаций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t>2015 - 2018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</w:t>
            </w:r>
          </w:p>
        </w:tc>
      </w:tr>
      <w:tr w:rsidR="006E66C6" w:rsidRPr="006E66C6">
        <w:trPr>
          <w:gridAfter w:val="4"/>
          <w:wAfter w:w="12183" w:type="dxa"/>
          <w:cantSplit/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2.</w:t>
            </w:r>
          </w:p>
        </w:tc>
        <w:tc>
          <w:tcPr>
            <w:tcW w:w="13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t>Формирование системы мониторинга уровня подготовки и социализации школьников</w:t>
            </w:r>
          </w:p>
        </w:tc>
      </w:tr>
      <w:tr w:rsidR="006E66C6" w:rsidRPr="006E66C6">
        <w:trPr>
          <w:gridAfter w:val="4"/>
          <w:wAfter w:w="12183" w:type="dxa"/>
          <w:trHeight w:val="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2.1.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Использование  инструментария мониторинга готовности обучающихся к освоению ООП начального, основного, среднего   общего образования, комплексного мониторинга готовности учащихся основной школы к выбору образовательной и профессиональной траектории и мониторинга уровня социализации выпускников общеобразовательных организаций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ООАНГО с участием руководителей общеобразовательных организаций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2015 - 2018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ЕГЭ. Сближение показателя должно осуществляться через увеличение образовательных результатов в школах с низкими баллами ЕГЭ)</w:t>
            </w:r>
          </w:p>
        </w:tc>
      </w:tr>
      <w:tr w:rsidR="006E66C6" w:rsidRPr="006E66C6">
        <w:trPr>
          <w:gridAfter w:val="4"/>
          <w:wAfter w:w="12183" w:type="dxa"/>
          <w:trHeight w:val="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2.2.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Проведение и анализ результатов мониторинга на регулярной основе, разработка и принятие нормативных актов и управленческих решений</w:t>
            </w:r>
          </w:p>
        </w:tc>
        <w:tc>
          <w:tcPr>
            <w:tcW w:w="3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2015 - 2018</w:t>
            </w:r>
          </w:p>
        </w:tc>
        <w:tc>
          <w:tcPr>
            <w:tcW w:w="4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ind w:firstLine="493"/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3.</w:t>
            </w:r>
          </w:p>
        </w:tc>
        <w:tc>
          <w:tcPr>
            <w:tcW w:w="13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Организация участия в российских и международных сопоставительных исследованиях образовательных достижений школьников</w:t>
            </w:r>
          </w:p>
        </w:tc>
      </w:tr>
      <w:tr w:rsidR="006E66C6" w:rsidRPr="006E66C6">
        <w:trPr>
          <w:gridAfter w:val="4"/>
          <w:wAfter w:w="12183" w:type="dxa"/>
          <w:trHeight w:val="16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3.1.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Организация работы по  внедрению  региональных методических рекомендаций по корректировке основных образовательных программ начального общего, основного общего, среднего  общего образования с учетом российских и международных исследований образовательных достижений школьников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ООАНГО с участием руководителей общеобразовательных организаций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2015 - 2018</w:t>
            </w:r>
          </w:p>
        </w:tc>
        <w:tc>
          <w:tcPr>
            <w:tcW w:w="41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ЕГЭ. Сближение показателя должно осуществляться через увеличение образовательных результатов в школах с низкими баллами ЕГЭ)</w:t>
            </w:r>
          </w:p>
        </w:tc>
      </w:tr>
      <w:tr w:rsidR="006E66C6" w:rsidRPr="006E66C6">
        <w:trPr>
          <w:gridAfter w:val="4"/>
          <w:wAfter w:w="12183" w:type="dxa"/>
          <w:trHeight w:val="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3.2.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Корректировка и апробация основных общеобразовательных программ</w:t>
            </w:r>
          </w:p>
        </w:tc>
        <w:tc>
          <w:tcPr>
            <w:tcW w:w="3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2015 - 2018</w:t>
            </w:r>
          </w:p>
        </w:tc>
        <w:tc>
          <w:tcPr>
            <w:tcW w:w="4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ind w:firstLine="493"/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4.</w:t>
            </w:r>
          </w:p>
        </w:tc>
        <w:tc>
          <w:tcPr>
            <w:tcW w:w="13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Кадровое обеспечение системы общего образования</w:t>
            </w:r>
          </w:p>
        </w:tc>
      </w:tr>
      <w:tr w:rsidR="006E66C6" w:rsidRPr="006E66C6">
        <w:trPr>
          <w:gridAfter w:val="4"/>
          <w:wAfter w:w="12183" w:type="dxa"/>
          <w:trHeight w:val="3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4.1.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Реализация мероприятий  муниципальных программ:  «Развитие  образования в муниципальном  образовании «Невельский городской округ» на 2015-2020 годы»,   «Развитие образования в Невельском районе  на 2013-2016 годы»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ООАНГО с участием руководителей общеобразовательных организаций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Удельный вес численности учителей в общеобразовательных организациях в возрасте до 30 лет в общей численности учителей общеобразовательных организаций</w:t>
            </w:r>
          </w:p>
        </w:tc>
      </w:tr>
      <w:tr w:rsidR="006E66C6" w:rsidRPr="006E66C6">
        <w:trPr>
          <w:gridAfter w:val="4"/>
          <w:wAfter w:w="12183" w:type="dxa"/>
          <w:trHeight w:val="1009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4.2.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Проведение мероприятий по организации переподготовки и повышения квалификации кадров по модернизированным программам переподготовки и повышения квалификации педагогических работников 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2013 - 2018</w:t>
            </w:r>
          </w:p>
        </w:tc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4.3.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Выявление и поддержка молодежи, заинтересованной в получении педагогической </w:t>
            </w:r>
            <w:r w:rsidRPr="006E66C6">
              <w:lastRenderedPageBreak/>
              <w:t xml:space="preserve">профессии и в работе в системе общего образования. </w:t>
            </w:r>
          </w:p>
          <w:p w:rsidR="006E66C6" w:rsidRPr="006E66C6" w:rsidRDefault="006E66C6" w:rsidP="006E66C6">
            <w:pPr>
              <w:jc w:val="both"/>
            </w:pPr>
            <w:r w:rsidRPr="006E66C6">
              <w:t>Разработка и реализация мер по развитию наставничества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2013 - 2018</w:t>
            </w:r>
          </w:p>
        </w:tc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4.4.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Организация работы по  реализации   мер социальной поддержки молодых педагогов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2013 - 2018</w:t>
            </w:r>
          </w:p>
        </w:tc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5.</w:t>
            </w:r>
          </w:p>
        </w:tc>
        <w:tc>
          <w:tcPr>
            <w:tcW w:w="13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Совершенствование профессиональной ориентации обучающихся в общеобразовательных организациях</w:t>
            </w:r>
          </w:p>
        </w:tc>
      </w:tr>
      <w:tr w:rsidR="006E66C6" w:rsidRPr="006E66C6">
        <w:trPr>
          <w:gridAfter w:val="4"/>
          <w:wAfter w:w="12183" w:type="dxa"/>
          <w:trHeight w:val="4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5.1.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Внедрение активных форм и методов профориентационной работы в процесс обучения и внеучебной  деятельности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ООАНГО с участием руководителей общеобразовательных организаций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highlight w:val="yellow"/>
              </w:rPr>
            </w:pPr>
            <w:r w:rsidRPr="006E66C6">
              <w:t>2014 - 2018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Удельный вес численности обучающихся на старшей ступени среднего (полного) общего образования, охваченных мероприятиями профессиональной ориентации, в общей их численности</w:t>
            </w:r>
          </w:p>
        </w:tc>
      </w:tr>
      <w:tr w:rsidR="006E66C6" w:rsidRPr="006E66C6">
        <w:trPr>
          <w:gridAfter w:val="4"/>
          <w:wAfter w:w="12183" w:type="dxa"/>
          <w:trHeight w:val="4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5.2.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Использование рекомендаций Министерства образования Сахалинской области  по организации профориентационной работы в образовательных учреждениях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 с участием руководителей общеобразовательных организаций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highlight w:val="yellow"/>
              </w:rPr>
            </w:pPr>
            <w:r w:rsidRPr="006E66C6">
              <w:t>2014 - 2018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4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5.3.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Проведение консультирования для </w:t>
            </w:r>
            <w:r w:rsidRPr="006E66C6">
              <w:rPr>
                <w:shd w:val="clear" w:color="auto" w:fill="00FF00"/>
              </w:rPr>
              <w:t xml:space="preserve">  </w:t>
            </w:r>
            <w:r w:rsidRPr="006E66C6">
              <w:t>старшеклассников и их родителей по выбору профессиональной сферы и определению индивидуальной траектории профессионального и личного развития</w:t>
            </w:r>
            <w:r w:rsidRPr="006E66C6">
              <w:rPr>
                <w:shd w:val="clear" w:color="auto" w:fill="00FF00"/>
              </w:rPr>
              <w:t xml:space="preserve"> 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highlight w:val="yellow"/>
              </w:rPr>
            </w:pPr>
            <w:r w:rsidRPr="006E66C6">
              <w:t>2014 - 2018</w:t>
            </w:r>
          </w:p>
        </w:tc>
        <w:tc>
          <w:tcPr>
            <w:tcW w:w="4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4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5.4.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Привлечение представителей различных предприятий к мероприятиям по профориентации, проведение совместных мероприятий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highlight w:val="yellow"/>
              </w:rPr>
            </w:pPr>
            <w:r w:rsidRPr="006E66C6">
              <w:t>2014 - 2018</w:t>
            </w:r>
          </w:p>
        </w:tc>
        <w:tc>
          <w:tcPr>
            <w:tcW w:w="4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47"/>
        </w:trPr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Обеспечение доступности качественного образования</w:t>
            </w:r>
          </w:p>
        </w:tc>
      </w:tr>
      <w:tr w:rsidR="006E66C6" w:rsidRPr="006E66C6">
        <w:trPr>
          <w:gridAfter w:val="4"/>
          <w:wAfter w:w="12183" w:type="dxa"/>
          <w:trHeight w:val="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6.</w:t>
            </w:r>
          </w:p>
        </w:tc>
        <w:tc>
          <w:tcPr>
            <w:tcW w:w="13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Разработка и внедрение системы оценки качества общего образования</w:t>
            </w:r>
          </w:p>
        </w:tc>
      </w:tr>
      <w:tr w:rsidR="006E66C6" w:rsidRPr="006E66C6">
        <w:trPr>
          <w:trHeight w:val="4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6.1.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Реализация плана-графика мероприятий по развитию муниципальной  системы оценки качества образования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ООАНГО с участием руководителей общеобразовательных организаций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1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spacing w:before="240"/>
              <w:jc w:val="both"/>
            </w:pPr>
            <w:r w:rsidRPr="006E66C6">
              <w:t>Удельный вес муниципальных общеобразовательных  учреждений, в которых оценка деятельности 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</w:t>
            </w:r>
          </w:p>
        </w:tc>
        <w:tc>
          <w:tcPr>
            <w:tcW w:w="2355" w:type="dxa"/>
          </w:tcPr>
          <w:p w:rsidR="006E66C6" w:rsidRPr="006E66C6" w:rsidRDefault="006E66C6" w:rsidP="006E66C6">
            <w:pPr>
              <w:jc w:val="both"/>
              <w:rPr>
                <w:spacing w:val="-11"/>
              </w:rPr>
            </w:pPr>
          </w:p>
        </w:tc>
        <w:tc>
          <w:tcPr>
            <w:tcW w:w="3276" w:type="dxa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276" w:type="dxa"/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276" w:type="dxa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trHeight w:val="4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6.2.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Разработка и утверждение положений и регламентов функционирования  муниципальной  системы оценки качества общего образования с учетом федеральных методических рекомендаций по показателям эффективности деятельности муниципальных организаций общего образования, их руководителей и основных категорий работников, в том числе в связи с использованием дифференциации заработной платы</w:t>
            </w:r>
          </w:p>
        </w:tc>
        <w:tc>
          <w:tcPr>
            <w:tcW w:w="3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5" w:type="dxa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276" w:type="dxa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276" w:type="dxa"/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276" w:type="dxa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785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6.3.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Разработка и внедрение показателей эффективности деятельности государственных (муниципальных) организаций общего образования, их руководителей и основных категорий работников в соответствии с Методическими рекомендациями Минобрнауки России</w:t>
            </w: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2013-2014</w:t>
            </w:r>
          </w:p>
        </w:tc>
        <w:tc>
          <w:tcPr>
            <w:tcW w:w="41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7.</w:t>
            </w:r>
          </w:p>
        </w:tc>
        <w:tc>
          <w:tcPr>
            <w:tcW w:w="13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Формирование независимой системы оценки качества работы общеобразовательных организаций</w:t>
            </w:r>
          </w:p>
        </w:tc>
      </w:tr>
      <w:tr w:rsidR="006E66C6" w:rsidRPr="006E66C6">
        <w:trPr>
          <w:gridAfter w:val="4"/>
          <w:wAfter w:w="12183" w:type="dxa"/>
          <w:trHeight w:val="34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7.1.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Внедрение  порядка формирования независимой системы оценки </w:t>
            </w:r>
            <w:r w:rsidRPr="006E66C6">
              <w:lastRenderedPageBreak/>
              <w:t>качества работы общеобразовательных организаций, разработанного министерством образования Сахалинской области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ООАНГО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2013 - 2015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Удельный вес муниципальных образований, в которых оценка </w:t>
            </w:r>
            <w:r w:rsidRPr="006E66C6">
              <w:lastRenderedPageBreak/>
              <w:t>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 организаций общего образования</w:t>
            </w:r>
          </w:p>
        </w:tc>
      </w:tr>
      <w:tr w:rsidR="006E66C6" w:rsidRPr="006E66C6">
        <w:trPr>
          <w:gridAfter w:val="4"/>
          <w:wAfter w:w="12183" w:type="dxa"/>
          <w:trHeight w:val="69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7.2.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Привлечение к оценке качества образования общественных организаций, профессиональных сообществ, социально ориентированных некоммерческих организаций, отдельных физических лиц в качестве экспертов, специализирующихся на вопросах независимой оценки качества образования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ООАНГО с участием руководителей общеобразовательных организаций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2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7.3.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Размещение перечня необходимой и достоверной информации о деятельности общеобразовательных организаций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 с участием руководителей общеобразовательных организаций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94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Реализация мероприятий  государственной программы «Развитие образования в Сахалинской области на 2014 - 2020 годы», мероприятий  муниципальных  программ:  «Развитие  образования в муниципальном  образовании «Невельский городской округ» на 2015-2020 годы»,  «Развитие образования в Невельском районе  на 2013-2016 годы»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ООАНГО с участием руководителей общеобразовательных организаций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2014-2018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ЕГЭ. Сближение показателя должно осуществляться через увеличение образовательных результатов в школах с низкими </w:t>
            </w:r>
            <w:r w:rsidRPr="006E66C6">
              <w:lastRenderedPageBreak/>
              <w:t>баллами ЕГЭ)</w:t>
            </w:r>
          </w:p>
        </w:tc>
      </w:tr>
      <w:tr w:rsidR="006E66C6" w:rsidRPr="006E66C6">
        <w:trPr>
          <w:gridAfter w:val="4"/>
          <w:wAfter w:w="12183" w:type="dxa"/>
          <w:trHeight w:val="13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8.1.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Создание современной </w:t>
            </w:r>
            <w:r w:rsidRPr="006E66C6">
              <w:lastRenderedPageBreak/>
              <w:t>инфраструктуры общего образования, в том числе строительство и капитальный ремонт школ, приобретение школьных автобусов и учебно-лабораторного оборудования</w:t>
            </w:r>
          </w:p>
        </w:tc>
        <w:tc>
          <w:tcPr>
            <w:tcW w:w="3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ind w:firstLine="493"/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9.</w:t>
            </w:r>
          </w:p>
        </w:tc>
        <w:tc>
          <w:tcPr>
            <w:tcW w:w="13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Повышение эффективности бюджетных расходов и качества услуг в сфере общего образования</w:t>
            </w:r>
          </w:p>
        </w:tc>
      </w:tr>
      <w:tr w:rsidR="006E66C6" w:rsidRPr="006E66C6">
        <w:trPr>
          <w:gridAfter w:val="4"/>
          <w:wAfter w:w="12183" w:type="dxa"/>
          <w:trHeight w:val="5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9.1.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Реализация комплекса мер по оптимизации расходов на оплату труда вспомогательного и административно-управ-ленческого персонала.  Соблюдение предельной доли расходов на оплату труда вспомогательного, административно-управленческого персонала не более 40%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ООАНГО с участием руководителей общеобразовательных организаций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1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ind w:firstLine="493"/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183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9.2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Внедрение систем нормирования труда в общеобразовательных организациях с учетом методических рекомендаций Минтруда России от 30.09.2013 № 504 и с учетом мнения представительных органов общеобразовательных организаций и /или положений соответствующих коллективных договоров</w:t>
            </w:r>
          </w:p>
        </w:tc>
        <w:tc>
          <w:tcPr>
            <w:tcW w:w="3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ind w:firstLine="493"/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52"/>
        </w:trPr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ind w:firstLine="493"/>
              <w:jc w:val="both"/>
            </w:pPr>
            <w:r w:rsidRPr="006E66C6">
              <w:rPr>
                <w:b/>
                <w:bCs/>
              </w:rPr>
              <w:t>Введение эффективного контракта в общем образовании</w:t>
            </w:r>
          </w:p>
        </w:tc>
      </w:tr>
      <w:tr w:rsidR="006E66C6" w:rsidRPr="006E66C6">
        <w:trPr>
          <w:gridAfter w:val="4"/>
          <w:wAfter w:w="12183" w:type="dxa"/>
          <w:trHeight w:val="26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10.</w:t>
            </w:r>
          </w:p>
        </w:tc>
        <w:tc>
          <w:tcPr>
            <w:tcW w:w="13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Разработка и апробация (на основе федеральных методических рекомендаций) моделей реализации «эффективного контракта» с педагогическими работниками в системе общего образования:</w:t>
            </w:r>
          </w:p>
        </w:tc>
      </w:tr>
      <w:tr w:rsidR="006E66C6" w:rsidRPr="006E66C6">
        <w:trPr>
          <w:gridAfter w:val="4"/>
          <w:wAfter w:w="12183" w:type="dxa"/>
          <w:trHeight w:val="70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10.1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Планирование дополнительных расходов на повышение оплаты труда педагогических работников общеобразовательных организаций в соответствии с Указом Президента Российской Федерации от </w:t>
            </w:r>
            <w:r w:rsidRPr="006E66C6">
              <w:br/>
              <w:t>07 мая 2012 года № 597 «О мероприятиях по реализации государственной социальной политики»</w:t>
            </w:r>
          </w:p>
          <w:p w:rsidR="006E66C6" w:rsidRPr="006E66C6" w:rsidRDefault="006E66C6" w:rsidP="006E66C6">
            <w:pPr>
              <w:jc w:val="both"/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Правительство Сахалинской области Министерство образования Сахалинской области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19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Сахалинской области</w:t>
            </w:r>
          </w:p>
        </w:tc>
      </w:tr>
      <w:tr w:rsidR="006E66C6" w:rsidRPr="006E66C6">
        <w:trPr>
          <w:gridAfter w:val="4"/>
          <w:wAfter w:w="12183" w:type="dxa"/>
          <w:trHeight w:val="4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11.</w:t>
            </w:r>
          </w:p>
        </w:tc>
        <w:tc>
          <w:tcPr>
            <w:tcW w:w="13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Разработка и внедрение механизма эффективного контракта с руководителями общеобразовательных организаций и основными категориями педагогических работников  </w:t>
            </w:r>
          </w:p>
        </w:tc>
      </w:tr>
      <w:tr w:rsidR="006E66C6" w:rsidRPr="006E66C6">
        <w:trPr>
          <w:gridAfter w:val="4"/>
          <w:wAfter w:w="12183" w:type="dxa"/>
          <w:trHeight w:val="14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11.1.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Проведение работы по заключению дополнительных соглашений к трудовым договорам с руководителями общеобразовательных организаций и трудовых договоров для вновь назначаемых руководителей по типовой форме, утвержденной постановлением Правительства Российской Федерации от 12.04.2013 № 329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  <w:r w:rsidRPr="006E66C6">
              <w:t xml:space="preserve">ООАНГО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Сахалинской области</w:t>
            </w:r>
          </w:p>
        </w:tc>
      </w:tr>
      <w:tr w:rsidR="006E66C6" w:rsidRPr="006E66C6">
        <w:trPr>
          <w:gridAfter w:val="4"/>
          <w:wAfter w:w="12183" w:type="dxa"/>
          <w:trHeight w:val="112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11.2.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Обеспечение  прозрачности механизма оплаты труда руководителей  муниципальных общеобразовательных организаций;</w:t>
            </w:r>
          </w:p>
          <w:p w:rsidR="006E66C6" w:rsidRPr="006E66C6" w:rsidRDefault="006E66C6" w:rsidP="006E66C6">
            <w:pPr>
              <w:jc w:val="both"/>
            </w:pPr>
            <w:r w:rsidRPr="006E66C6">
              <w:t xml:space="preserve">- соблюдение   предельных соотношений средней заработной платы руководителя и средней </w:t>
            </w:r>
            <w:r w:rsidRPr="006E66C6">
              <w:lastRenderedPageBreak/>
              <w:t>заработной платы работников общеобразовательных организаций;</w:t>
            </w:r>
          </w:p>
          <w:p w:rsidR="006E66C6" w:rsidRPr="006E66C6" w:rsidRDefault="006E66C6" w:rsidP="006E66C6">
            <w:pPr>
              <w:jc w:val="both"/>
            </w:pPr>
            <w:r w:rsidRPr="006E66C6">
              <w:t>-  размещения в сети Интернет сведений о доходах и имуществе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ООАНГО с участием руководителей общеобразовательных организаций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1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4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12.</w:t>
            </w:r>
          </w:p>
        </w:tc>
        <w:tc>
          <w:tcPr>
            <w:tcW w:w="13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Информационное и мониторинговое сопровождение введения эффективного контракта:</w:t>
            </w:r>
          </w:p>
        </w:tc>
      </w:tr>
      <w:tr w:rsidR="006E66C6" w:rsidRPr="006E66C6">
        <w:trPr>
          <w:gridAfter w:val="4"/>
          <w:wAfter w:w="12183" w:type="dxa"/>
          <w:trHeight w:val="46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12.1.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Организация проведения разъяснительной работы в трудовых коллективах, публикации в средствах массовой информации, проведение семинаров и  совещаний с участием профсоюзных организаций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ООАНГО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2013 - 2018</w:t>
            </w:r>
          </w:p>
        </w:tc>
        <w:tc>
          <w:tcPr>
            <w:tcW w:w="41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  <w:r w:rsidRPr="006E66C6">
              <w:t>Удельный вес муниципальных образований,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  организаций общего образования</w:t>
            </w:r>
          </w:p>
        </w:tc>
      </w:tr>
      <w:tr w:rsidR="006E66C6" w:rsidRPr="006E66C6">
        <w:trPr>
          <w:gridAfter w:val="4"/>
          <w:wAfter w:w="12183" w:type="dxa"/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12.2.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Организация сбора и обработки данных для проведения  муниципального  мониторингов влияния внедрения «эффективного контракта» на качество образовательных услуг и удовлетворенности населения качеством общего образования, в том числе выявление лучших практик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ООАНГО с участием руководителей общеобразовательных организаций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2014-2018</w:t>
            </w:r>
          </w:p>
        </w:tc>
        <w:tc>
          <w:tcPr>
            <w:tcW w:w="4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13.</w:t>
            </w:r>
          </w:p>
        </w:tc>
        <w:tc>
          <w:tcPr>
            <w:tcW w:w="13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spacing w:val="-11"/>
              </w:rPr>
              <w:t xml:space="preserve">Совершенствование моделей аттестации </w:t>
            </w:r>
            <w:r w:rsidRPr="006E66C6">
              <w:rPr>
                <w:spacing w:val="-10"/>
              </w:rPr>
              <w:t>педагогических работников организаций общего образования с последующим их переводом на эффективный контракт</w:t>
            </w:r>
          </w:p>
        </w:tc>
      </w:tr>
      <w:tr w:rsidR="006E66C6" w:rsidRPr="006E66C6">
        <w:trPr>
          <w:gridAfter w:val="4"/>
          <w:wAfter w:w="12183" w:type="dxa"/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13.1.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Совершенствование критериального аппарата оценки эффективности профессиональной деятельности педагогических работников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ООАНГО с участием руководителей общеобразовательных организаций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2013 - 2015</w:t>
            </w:r>
          </w:p>
        </w:tc>
        <w:tc>
          <w:tcPr>
            <w:tcW w:w="41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Доля педагогических работников общеобразовательных организаций, которым при прохождении аттестации в соответствующем году присвоена первая или высшая категория</w:t>
            </w:r>
          </w:p>
        </w:tc>
      </w:tr>
      <w:tr w:rsidR="006E66C6" w:rsidRPr="006E66C6">
        <w:trPr>
          <w:gridAfter w:val="4"/>
          <w:wAfter w:w="12183" w:type="dxa"/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13.2.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Совершенствование форм и методов проведения аттестации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2013 - 2018</w:t>
            </w:r>
          </w:p>
        </w:tc>
        <w:tc>
          <w:tcPr>
            <w:tcW w:w="4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13.3.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Проведение аттестации педагогических работников организаций общего образования с последующим их переводом на эффективный контракт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4"/>
          <w:wAfter w:w="12183" w:type="dxa"/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14.</w:t>
            </w:r>
          </w:p>
        </w:tc>
        <w:tc>
          <w:tcPr>
            <w:tcW w:w="13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Внедрение стандарта профессиональной деятельности</w:t>
            </w:r>
          </w:p>
        </w:tc>
      </w:tr>
      <w:tr w:rsidR="006E66C6" w:rsidRPr="006E66C6">
        <w:trPr>
          <w:gridAfter w:val="4"/>
          <w:wAfter w:w="12183" w:type="dxa"/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14.1.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>Обсуждение профессионального стандарта педагога всеми заинтересованными сторонами: педагогами, администраторами всех уровней, экспертным сообществом, профсоюзами, родителями  и обучающимися</w:t>
            </w:r>
            <w:r w:rsidRPr="006E66C6">
              <w:rPr>
                <w:highlight w:val="green"/>
              </w:rPr>
              <w:t xml:space="preserve"> 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>ООАНГО с участием руководителей общеобразовательных организаций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>2014-2015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ЕГЭ. Сближение показателя должно осуществляться через увеличение образовательных результатов в школах с низкими баллами ЕГЭ)</w:t>
            </w:r>
          </w:p>
        </w:tc>
      </w:tr>
      <w:tr w:rsidR="006E66C6" w:rsidRPr="006E66C6">
        <w:trPr>
          <w:gridAfter w:val="4"/>
          <w:wAfter w:w="12183" w:type="dxa"/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14.2.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>Реализация комплекса мер по подготовке к внедрению с 2015 года стандарта профессиональной деятельности, в том числе повышение квалификации и переподготовка педагогических работников общеобразовательных организаций с целью обеспечения соответствия современным квалификационным требованиям</w:t>
            </w:r>
          </w:p>
        </w:tc>
        <w:tc>
          <w:tcPr>
            <w:tcW w:w="3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>2014-2015</w:t>
            </w:r>
          </w:p>
        </w:tc>
        <w:tc>
          <w:tcPr>
            <w:tcW w:w="4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</w:p>
        </w:tc>
      </w:tr>
      <w:tr w:rsidR="006E66C6" w:rsidRPr="006E66C6">
        <w:trPr>
          <w:gridAfter w:val="4"/>
          <w:wAfter w:w="12183" w:type="dxa"/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14.3.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>Организация информационной, правовой и методической поддержки организаций общего образования при введении стандарта профессиональной деятельности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 xml:space="preserve">ООАНГО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>2015 - 2018</w:t>
            </w:r>
          </w:p>
        </w:tc>
        <w:tc>
          <w:tcPr>
            <w:tcW w:w="4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</w:p>
        </w:tc>
      </w:tr>
      <w:tr w:rsidR="006E66C6" w:rsidRPr="006E66C6">
        <w:trPr>
          <w:gridAfter w:val="4"/>
          <w:wAfter w:w="12183" w:type="dxa"/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14.4.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>Внедрение стандарта профессиональной деятельности</w:t>
            </w:r>
          </w:p>
        </w:tc>
        <w:tc>
          <w:tcPr>
            <w:tcW w:w="3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>2015-2016</w:t>
            </w:r>
          </w:p>
        </w:tc>
        <w:tc>
          <w:tcPr>
            <w:tcW w:w="4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</w:p>
        </w:tc>
      </w:tr>
    </w:tbl>
    <w:p w:rsidR="006E66C6" w:rsidRPr="006E66C6" w:rsidRDefault="006E66C6" w:rsidP="006E66C6">
      <w:pPr>
        <w:jc w:val="both"/>
      </w:pPr>
    </w:p>
    <w:p w:rsidR="006E66C6" w:rsidRPr="006E66C6" w:rsidRDefault="006E66C6" w:rsidP="006E66C6">
      <w:pPr>
        <w:spacing w:line="276" w:lineRule="auto"/>
        <w:jc w:val="both"/>
        <w:rPr>
          <w:b/>
          <w:bCs/>
        </w:rPr>
      </w:pPr>
      <w:r w:rsidRPr="006E66C6">
        <w:rPr>
          <w:b/>
          <w:bCs/>
        </w:rPr>
        <w:lastRenderedPageBreak/>
        <w:t xml:space="preserve">5. Показатели повышения эффективности и качества услуг в сфере общего образования, </w:t>
      </w:r>
      <w:r w:rsidRPr="006E66C6">
        <w:rPr>
          <w:b/>
          <w:bCs/>
        </w:rPr>
        <w:br/>
        <w:t>соотнесенные с этапами перехода к эффективному контракту</w:t>
      </w:r>
    </w:p>
    <w:p w:rsidR="006E66C6" w:rsidRPr="006E66C6" w:rsidRDefault="006E66C6" w:rsidP="006E66C6">
      <w:pPr>
        <w:jc w:val="both"/>
        <w:rPr>
          <w:b/>
          <w:bCs/>
        </w:rPr>
      </w:pPr>
    </w:p>
    <w:tbl>
      <w:tblPr>
        <w:tblW w:w="14707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6"/>
        <w:gridCol w:w="3418"/>
        <w:gridCol w:w="992"/>
        <w:gridCol w:w="1134"/>
        <w:gridCol w:w="992"/>
        <w:gridCol w:w="992"/>
        <w:gridCol w:w="1134"/>
        <w:gridCol w:w="993"/>
        <w:gridCol w:w="992"/>
        <w:gridCol w:w="3544"/>
      </w:tblGrid>
      <w:tr w:rsidR="006E66C6" w:rsidRPr="006E66C6">
        <w:trPr>
          <w:trHeight w:val="1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2018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Результаты</w:t>
            </w:r>
          </w:p>
        </w:tc>
      </w:tr>
      <w:tr w:rsidR="006E66C6" w:rsidRPr="006E66C6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5.1.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ЕГЭ. Сближение показателя будет осуществляться через увеличение образовательных результатов в школах с низкими баллами ЕГЭ)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1,45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ЕГЭ (в расчете на 1 предмет) в 10% школ с лучшими результатами ЕГЭ к среднему баллу ЕГЭ (в расчете на 1 предмет) в 10% школ с </w:t>
            </w:r>
            <w:r w:rsidRPr="006E66C6">
              <w:lastRenderedPageBreak/>
              <w:t xml:space="preserve">худшими результатами ЕГЭ. Сближение показателя будет осуществляться через увеличение образовательных результатов в школах с низкими баллами ЕГЭ) в СО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Безразмерная величина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1,93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1,78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Улучшатся результаты выпускников школ,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6E66C6" w:rsidRPr="006E66C6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  <w:r w:rsidRPr="006E66C6">
              <w:rPr>
                <w:rFonts w:ascii="Calibri" w:hAnsi="Calibri" w:cs="Calibri"/>
              </w:rPr>
              <w:lastRenderedPageBreak/>
              <w:t>5.2.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Средний балл ЕГЭ в 10 процентах  школ с худшими результатами единого государственного экзамена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49,15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45,95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45,0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</w:tr>
      <w:tr w:rsidR="006E66C6" w:rsidRPr="006E66C6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Средний балл ЕГЭ в 10 процентах  школ с худшими результатами единого государственного экзамена в СО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34,2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35,2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35,7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36,7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  <w:r w:rsidRPr="006E66C6">
              <w:t>Улучшатся результаты выпускников школ, в первую очередь тех школ, выпускники которых показывают низкие результаты единого государственного экзамена</w:t>
            </w:r>
          </w:p>
        </w:tc>
      </w:tr>
      <w:tr w:rsidR="006E66C6" w:rsidRPr="006E66C6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  <w:r w:rsidRPr="006E66C6">
              <w:rPr>
                <w:rFonts w:ascii="Calibri" w:hAnsi="Calibri" w:cs="Calibri"/>
              </w:rPr>
              <w:t>5.3.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Удельный вес обучающихся по модернизированным программам переподготовки и повышения квалификации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Все педагогические работники системы общего образования пройдут повышение квалификации и переподготовку по модернизированным программам</w:t>
            </w:r>
          </w:p>
        </w:tc>
      </w:tr>
      <w:tr w:rsidR="006E66C6" w:rsidRPr="006E66C6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Удельный вес обучающихся по модернизированным программам переподготовки и повышения квалификации педагогических работников в СО</w:t>
            </w:r>
          </w:p>
          <w:p w:rsidR="006E66C6" w:rsidRPr="006E66C6" w:rsidRDefault="006E66C6" w:rsidP="006E66C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100,0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Все педагогические работники системы общего образования пройдут повышение квалификации и переподготовку по модернизированным программам </w:t>
            </w:r>
          </w:p>
        </w:tc>
      </w:tr>
      <w:tr w:rsidR="006E66C6" w:rsidRPr="006E66C6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5.4</w:t>
            </w:r>
            <w:r w:rsidRPr="006E66C6">
              <w:lastRenderedPageBreak/>
              <w:t>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 xml:space="preserve">Удельный вес муниципальных </w:t>
            </w:r>
            <w:r w:rsidRPr="006E66C6">
              <w:lastRenderedPageBreak/>
              <w:t>образовательных учреждений,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 организаций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Удельный вес муниципальных образований,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(муниципальных) организаций общего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Во всех муниципальных образованиях будет внедрена система оценки деятельности общеобразовательных организаций, в том числе независимая</w:t>
            </w:r>
          </w:p>
        </w:tc>
      </w:tr>
      <w:tr w:rsidR="006E66C6" w:rsidRPr="006E66C6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5.5.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Отношение среднемесячной заработной платы педагогических работников образовательных организаций  </w:t>
            </w:r>
            <w:r w:rsidRPr="006E66C6">
              <w:lastRenderedPageBreak/>
              <w:t>общего образования Невельского района  к среднемесячной заработной плате в Сахалинской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94,2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89,1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89,1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средняя заработная плата педагогических работников образовательных  учреждений общего образования  </w:t>
            </w:r>
            <w:r w:rsidRPr="006E66C6">
              <w:lastRenderedPageBreak/>
              <w:t>Невельского района  составит не менее 100 процентов средней заработной платы  в  Сахалинской области</w:t>
            </w:r>
          </w:p>
        </w:tc>
      </w:tr>
      <w:tr w:rsidR="006E66C6" w:rsidRPr="006E66C6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Отношение среднемесячной заработной платы педагогических работников образовательных организаций  общего образования  к среднемесячной заработной плате в Сахалинской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6E66C6">
              <w:rPr>
                <w:rFonts w:ascii="Calibri" w:hAnsi="Calibri" w:cs="Calibri"/>
                <w:i/>
                <w:iCs/>
              </w:rPr>
              <w:t>5.6.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i/>
                <w:iCs/>
              </w:rPr>
            </w:pPr>
            <w:r w:rsidRPr="006E66C6"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i/>
                <w:iCs/>
              </w:rPr>
            </w:pPr>
            <w:r w:rsidRPr="006E66C6">
              <w:rPr>
                <w:i/>
                <w:iCs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i/>
                <w:iCs/>
              </w:rPr>
            </w:pPr>
            <w:r w:rsidRPr="006E66C6">
              <w:rPr>
                <w:i/>
                <w:iCs/>
              </w:rPr>
              <w:t>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i/>
                <w:iCs/>
              </w:rPr>
            </w:pPr>
            <w:r w:rsidRPr="006E66C6">
              <w:rPr>
                <w:i/>
                <w:iCs/>
              </w:rPr>
              <w:t>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i/>
                <w:iCs/>
              </w:rPr>
            </w:pPr>
            <w:r w:rsidRPr="006E66C6">
              <w:rPr>
                <w:i/>
                <w:iCs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i/>
                <w:iCs/>
              </w:rPr>
            </w:pPr>
            <w:r w:rsidRPr="006E66C6">
              <w:rPr>
                <w:i/>
                <w:iCs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  <w:rPr>
                <w:i/>
                <w:iCs/>
              </w:rPr>
            </w:pPr>
            <w:r w:rsidRPr="006E66C6">
              <w:rPr>
                <w:i/>
                <w:iCs/>
              </w:rPr>
              <w:t>17,8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  <w:i/>
                <w:iCs/>
              </w:rPr>
            </w:pPr>
          </w:p>
        </w:tc>
      </w:tr>
      <w:tr w:rsidR="006E66C6" w:rsidRPr="006E66C6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Удельный вес численности учителей в возрасте до 35 лет в общей численности учителей общеобразовательных организаций в СО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24,0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численность молодых учителей в возрасте до 30 лет будет составлять не менее 17,8% от общей численности учителей общеобразовательных организаций</w:t>
            </w:r>
          </w:p>
        </w:tc>
      </w:tr>
    </w:tbl>
    <w:p w:rsidR="006E66C6" w:rsidRPr="006E66C6" w:rsidRDefault="006E66C6" w:rsidP="006E66C6">
      <w:pPr>
        <w:spacing w:line="276" w:lineRule="auto"/>
        <w:jc w:val="both"/>
        <w:rPr>
          <w:b/>
          <w:bCs/>
        </w:rPr>
      </w:pPr>
    </w:p>
    <w:p w:rsidR="006E66C6" w:rsidRPr="006E66C6" w:rsidRDefault="006E66C6" w:rsidP="006E66C6">
      <w:pPr>
        <w:spacing w:line="276" w:lineRule="auto"/>
        <w:jc w:val="both"/>
        <w:rPr>
          <w:b/>
          <w:bCs/>
        </w:rPr>
      </w:pPr>
      <w:r w:rsidRPr="006E66C6">
        <w:rPr>
          <w:b/>
          <w:bCs/>
        </w:rPr>
        <w:t xml:space="preserve">III. Изменения в дополнительном образовании детей, направленные на повышение эффективности </w:t>
      </w:r>
      <w:r w:rsidRPr="006E66C6">
        <w:rPr>
          <w:b/>
          <w:bCs/>
        </w:rPr>
        <w:br/>
        <w:t>и качества услуг в сфере образования, соотнесенные с этапами перехода к эффективному контракту</w:t>
      </w:r>
    </w:p>
    <w:p w:rsidR="006E66C6" w:rsidRPr="006E66C6" w:rsidRDefault="006E66C6" w:rsidP="006E66C6">
      <w:pPr>
        <w:ind w:firstLine="709"/>
        <w:jc w:val="both"/>
        <w:rPr>
          <w:b/>
          <w:bCs/>
        </w:rPr>
      </w:pPr>
    </w:p>
    <w:p w:rsidR="006E66C6" w:rsidRPr="006E66C6" w:rsidRDefault="006E66C6" w:rsidP="006E66C6">
      <w:pPr>
        <w:spacing w:line="360" w:lineRule="auto"/>
        <w:jc w:val="both"/>
        <w:rPr>
          <w:b/>
          <w:bCs/>
        </w:rPr>
      </w:pPr>
      <w:r w:rsidRPr="006E66C6">
        <w:rPr>
          <w:b/>
          <w:bCs/>
        </w:rPr>
        <w:t>1. Основные направления</w:t>
      </w:r>
    </w:p>
    <w:p w:rsidR="006E66C6" w:rsidRPr="006E66C6" w:rsidRDefault="006E66C6" w:rsidP="006E66C6">
      <w:pPr>
        <w:spacing w:line="360" w:lineRule="auto"/>
        <w:ind w:firstLine="709"/>
        <w:jc w:val="both"/>
        <w:rPr>
          <w:b/>
          <w:bCs/>
        </w:rPr>
      </w:pPr>
      <w:r w:rsidRPr="006E66C6">
        <w:rPr>
          <w:b/>
          <w:bCs/>
        </w:rPr>
        <w:t>Расширение потенциала системы дополнительного образования детей включает в себя: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lastRenderedPageBreak/>
        <w:t>- реализацию государственной программы Сахалинской области «Развитие образования Сахалинской области на 2014 - 2020 годы», муниципальных  программ:  «Развитие  образования в муниципальном  образовании «Невельский городской округ» на 2015-2020 годы»,  «Развитие образования в Невельском районе  на 2013-2016 годы»;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распространение лучших муниципальных моделей организации дополнительного образования детей;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внедрение системы оценки качества дополнительного образования детей на основе рекомендаций Министерства образования и науки России.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Создание условий для развития молодых талантов включает в себя реализацию Концепции общенациональной системы выявления и развития молодых талантов.</w:t>
      </w:r>
    </w:p>
    <w:p w:rsidR="006E66C6" w:rsidRPr="006E66C6" w:rsidRDefault="006E66C6" w:rsidP="006E66C6">
      <w:pPr>
        <w:spacing w:line="360" w:lineRule="auto"/>
        <w:ind w:firstLine="709"/>
        <w:jc w:val="both"/>
        <w:rPr>
          <w:b/>
          <w:bCs/>
        </w:rPr>
      </w:pPr>
      <w:r w:rsidRPr="006E66C6">
        <w:rPr>
          <w:b/>
          <w:bCs/>
        </w:rPr>
        <w:t>Введение эффективного контракта в дополнительном образовании включает в себя: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разработку и внедрение показателей эффективности деятельности педагогических работников и руководителей организаций дополнительного образования;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внедрение механизмов эффективного контракта с педагогическими работниками организаций дополнительного образования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дополнительного образования на основе рекомендаций Министерства образования и науки России;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внедрение системы нормирования труда в образовательных организациях дополнительного образования с учетом методических рекомендаций, утвержденных приказом Минтруда России от 30.09.2013 № 504 включает в себя разработку систем нормирования труда в образовательных организациях с учетом методических рекомендаций,  утвержденных приказом Минтруда от 30.09.2013 № 504 с учетом мнения представительного органа работников соответствующих организаций и/или положений соответствующих коллективных договоров;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совершенствование (модернизация) действующих моделей аттестации педагогических работников организаций дополнительного образования детей с последующим их переводом на эффективный контракт;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проведение аттестации педагогических работников организаций дополнительного образования детей с последующим их переводом на эффективный контракт;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lastRenderedPageBreak/>
        <w:t>- информационное и мониторинговое сопровождение введения эффективного контракта.</w:t>
      </w:r>
    </w:p>
    <w:p w:rsidR="006E66C6" w:rsidRPr="006E66C6" w:rsidRDefault="006E66C6" w:rsidP="006E66C6">
      <w:pPr>
        <w:ind w:firstLine="709"/>
        <w:jc w:val="both"/>
        <w:rPr>
          <w:b/>
          <w:bCs/>
        </w:rPr>
      </w:pPr>
    </w:p>
    <w:p w:rsidR="006E66C6" w:rsidRPr="006E66C6" w:rsidRDefault="006E66C6" w:rsidP="006E66C6">
      <w:pPr>
        <w:spacing w:line="360" w:lineRule="auto"/>
        <w:jc w:val="both"/>
        <w:rPr>
          <w:b/>
          <w:bCs/>
        </w:rPr>
      </w:pPr>
      <w:r w:rsidRPr="006E66C6">
        <w:rPr>
          <w:b/>
          <w:bCs/>
        </w:rPr>
        <w:t>2. Ожидаемые результаты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не менее 79,0  процентов детей от 5 до 18 лет будут охвачены программами дополнительного образования;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усовершенствованные   показатели и критерии оценки эффективности деятельности педагогических работников с целью установления соответствия требованиям, предъявляемым к квалификационным категориям (первой или высшей) или соответствию педагогического работника занимаемой должности;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уровень оплаты труда приведен в соответствие с показателями и критериями оценки эффективности деятельности педагогических работников;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система подготовки и повышения квалификации педагогических работников будет усовершенствована;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установлены единые требования к содержанию и качеству профессиональной педагогической деятельности;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действующие модели аттестации педагогических работников организаций дополнительного образования детей с последующим их переводом на эффективный контракт будут модернизированы.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Внедрение системы нормирования труда в организациях дополнительного образования обеспечит: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создание условий, необходимых для улучшения организации труда;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нормальный уровень напряженности (интенсивности труда) при выполнении работ (оказании муниципальных услуг);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- повышение эффективности обслуживания потребителей  муниципальных  услуг.</w:t>
      </w:r>
    </w:p>
    <w:p w:rsidR="006E66C6" w:rsidRPr="006E66C6" w:rsidRDefault="006E66C6" w:rsidP="006E66C6">
      <w:pPr>
        <w:jc w:val="both"/>
        <w:rPr>
          <w:b/>
          <w:bCs/>
        </w:rPr>
      </w:pPr>
    </w:p>
    <w:p w:rsidR="006E66C6" w:rsidRPr="006E66C6" w:rsidRDefault="006E66C6" w:rsidP="006E66C6">
      <w:pPr>
        <w:spacing w:line="360" w:lineRule="auto"/>
        <w:jc w:val="both"/>
        <w:rPr>
          <w:b/>
          <w:bCs/>
        </w:rPr>
      </w:pPr>
      <w:r w:rsidRPr="006E66C6">
        <w:rPr>
          <w:b/>
          <w:bCs/>
        </w:rPr>
        <w:t>3. Основные количественные характеристики системы дополнительного образования детей</w:t>
      </w:r>
    </w:p>
    <w:p w:rsidR="006E66C6" w:rsidRPr="006E66C6" w:rsidRDefault="006E66C6" w:rsidP="006E66C6">
      <w:pPr>
        <w:autoSpaceDE w:val="0"/>
        <w:autoSpaceDN w:val="0"/>
        <w:jc w:val="both"/>
        <w:outlineLvl w:val="2"/>
        <w:rPr>
          <w:b/>
          <w:bCs/>
        </w:rPr>
      </w:pPr>
      <w:r w:rsidRPr="006E66C6">
        <w:rPr>
          <w:b/>
          <w:bCs/>
        </w:rPr>
        <w:t>3. ОСНОВНЫЕ КОЛИЧЕСТВЕННЫЕ ХАРАКТЕРИСТИКИ</w:t>
      </w:r>
    </w:p>
    <w:p w:rsidR="006E66C6" w:rsidRPr="006E66C6" w:rsidRDefault="006E66C6" w:rsidP="006E66C6">
      <w:pPr>
        <w:autoSpaceDE w:val="0"/>
        <w:autoSpaceDN w:val="0"/>
        <w:jc w:val="both"/>
        <w:rPr>
          <w:b/>
          <w:bCs/>
        </w:rPr>
      </w:pPr>
      <w:r w:rsidRPr="006E66C6">
        <w:rPr>
          <w:b/>
          <w:bCs/>
        </w:rPr>
        <w:t>СИСТЕМЫ ДОПОЛНИТЕЛЬНОГО ОБРАЗОВАНИЯ ДЕТЕЙ</w:t>
      </w:r>
    </w:p>
    <w:p w:rsidR="006E66C6" w:rsidRPr="006E66C6" w:rsidRDefault="006E66C6" w:rsidP="006E66C6">
      <w:pPr>
        <w:autoSpaceDE w:val="0"/>
        <w:autoSpaceDN w:val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1293"/>
        <w:gridCol w:w="1521"/>
        <w:gridCol w:w="1385"/>
        <w:gridCol w:w="1386"/>
        <w:gridCol w:w="1250"/>
        <w:gridCol w:w="1385"/>
        <w:gridCol w:w="1386"/>
        <w:gridCol w:w="1188"/>
      </w:tblGrid>
      <w:tr w:rsidR="006E66C6" w:rsidRPr="006E66C6">
        <w:tc>
          <w:tcPr>
            <w:tcW w:w="3710" w:type="dxa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293" w:type="dxa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 Единица </w:t>
            </w:r>
            <w:r w:rsidRPr="006E66C6">
              <w:br/>
              <w:t>измерения</w:t>
            </w:r>
          </w:p>
        </w:tc>
        <w:tc>
          <w:tcPr>
            <w:tcW w:w="1521" w:type="dxa"/>
          </w:tcPr>
          <w:p w:rsidR="006E66C6" w:rsidRPr="006E66C6" w:rsidRDefault="006E66C6" w:rsidP="006E66C6">
            <w:pPr>
              <w:jc w:val="both"/>
            </w:pPr>
            <w:r w:rsidRPr="006E66C6">
              <w:t>2012 год</w:t>
            </w:r>
          </w:p>
        </w:tc>
        <w:tc>
          <w:tcPr>
            <w:tcW w:w="1385" w:type="dxa"/>
          </w:tcPr>
          <w:p w:rsidR="006E66C6" w:rsidRPr="006E66C6" w:rsidRDefault="006E66C6" w:rsidP="006E66C6">
            <w:pPr>
              <w:jc w:val="both"/>
            </w:pPr>
            <w:r w:rsidRPr="006E66C6">
              <w:t>2013 год</w:t>
            </w:r>
          </w:p>
        </w:tc>
        <w:tc>
          <w:tcPr>
            <w:tcW w:w="1386" w:type="dxa"/>
          </w:tcPr>
          <w:p w:rsidR="006E66C6" w:rsidRPr="006E66C6" w:rsidRDefault="006E66C6" w:rsidP="006E66C6">
            <w:pPr>
              <w:jc w:val="both"/>
            </w:pPr>
            <w:r w:rsidRPr="006E66C6">
              <w:t>2014 год</w:t>
            </w:r>
          </w:p>
        </w:tc>
        <w:tc>
          <w:tcPr>
            <w:tcW w:w="1250" w:type="dxa"/>
          </w:tcPr>
          <w:p w:rsidR="006E66C6" w:rsidRPr="006E66C6" w:rsidRDefault="006E66C6" w:rsidP="006E66C6">
            <w:pPr>
              <w:jc w:val="both"/>
            </w:pPr>
            <w:r w:rsidRPr="006E66C6">
              <w:t>2015 год</w:t>
            </w:r>
          </w:p>
        </w:tc>
        <w:tc>
          <w:tcPr>
            <w:tcW w:w="1385" w:type="dxa"/>
          </w:tcPr>
          <w:p w:rsidR="006E66C6" w:rsidRPr="006E66C6" w:rsidRDefault="006E66C6" w:rsidP="006E66C6">
            <w:pPr>
              <w:jc w:val="both"/>
            </w:pPr>
            <w:r w:rsidRPr="006E66C6">
              <w:t>2016 год</w:t>
            </w:r>
          </w:p>
        </w:tc>
        <w:tc>
          <w:tcPr>
            <w:tcW w:w="1386" w:type="dxa"/>
          </w:tcPr>
          <w:p w:rsidR="006E66C6" w:rsidRPr="006E66C6" w:rsidRDefault="006E66C6" w:rsidP="006E66C6">
            <w:pPr>
              <w:jc w:val="both"/>
            </w:pPr>
            <w:r w:rsidRPr="006E66C6">
              <w:t>2017 год</w:t>
            </w:r>
          </w:p>
        </w:tc>
        <w:tc>
          <w:tcPr>
            <w:tcW w:w="1188" w:type="dxa"/>
          </w:tcPr>
          <w:p w:rsidR="006E66C6" w:rsidRPr="006E66C6" w:rsidRDefault="006E66C6" w:rsidP="006E66C6">
            <w:pPr>
              <w:jc w:val="both"/>
            </w:pPr>
            <w:r w:rsidRPr="006E66C6">
              <w:t>2018 год</w:t>
            </w:r>
          </w:p>
        </w:tc>
      </w:tr>
      <w:tr w:rsidR="006E66C6" w:rsidRPr="006E66C6">
        <w:tc>
          <w:tcPr>
            <w:tcW w:w="3710" w:type="dxa"/>
          </w:tcPr>
          <w:p w:rsidR="006E66C6" w:rsidRPr="006E66C6" w:rsidRDefault="006E66C6" w:rsidP="006E66C6">
            <w:pPr>
              <w:jc w:val="both"/>
            </w:pPr>
            <w:r w:rsidRPr="006E66C6">
              <w:t>Численность детей и молодежи</w:t>
            </w:r>
            <w:r w:rsidRPr="006E66C6">
              <w:br/>
              <w:t xml:space="preserve">5 - 18 лет  в МО «Невельский городской округ» </w:t>
            </w:r>
          </w:p>
        </w:tc>
        <w:tc>
          <w:tcPr>
            <w:tcW w:w="1293" w:type="dxa"/>
          </w:tcPr>
          <w:p w:rsidR="006E66C6" w:rsidRPr="006E66C6" w:rsidRDefault="006E66C6" w:rsidP="006E66C6">
            <w:pPr>
              <w:jc w:val="both"/>
            </w:pPr>
            <w:r w:rsidRPr="006E66C6">
              <w:t>тыс. человек</w:t>
            </w:r>
          </w:p>
        </w:tc>
        <w:tc>
          <w:tcPr>
            <w:tcW w:w="1521" w:type="dxa"/>
          </w:tcPr>
          <w:p w:rsidR="006E66C6" w:rsidRPr="006E66C6" w:rsidRDefault="006E66C6" w:rsidP="006E66C6">
            <w:pPr>
              <w:jc w:val="both"/>
            </w:pPr>
            <w:r w:rsidRPr="006E66C6">
              <w:t>2,4</w:t>
            </w:r>
          </w:p>
        </w:tc>
        <w:tc>
          <w:tcPr>
            <w:tcW w:w="1385" w:type="dxa"/>
          </w:tcPr>
          <w:p w:rsidR="006E66C6" w:rsidRPr="006E66C6" w:rsidRDefault="006E66C6" w:rsidP="006E66C6">
            <w:pPr>
              <w:jc w:val="both"/>
            </w:pPr>
            <w:r w:rsidRPr="006E66C6">
              <w:t>2,4</w:t>
            </w:r>
          </w:p>
        </w:tc>
        <w:tc>
          <w:tcPr>
            <w:tcW w:w="1386" w:type="dxa"/>
          </w:tcPr>
          <w:p w:rsidR="006E66C6" w:rsidRPr="006E66C6" w:rsidRDefault="006E66C6" w:rsidP="006E66C6">
            <w:pPr>
              <w:jc w:val="both"/>
            </w:pPr>
            <w:r w:rsidRPr="006E66C6">
              <w:t>2,45</w:t>
            </w:r>
          </w:p>
        </w:tc>
        <w:tc>
          <w:tcPr>
            <w:tcW w:w="1250" w:type="dxa"/>
          </w:tcPr>
          <w:p w:rsidR="006E66C6" w:rsidRPr="006E66C6" w:rsidRDefault="006E66C6" w:rsidP="006E66C6">
            <w:pPr>
              <w:jc w:val="both"/>
            </w:pPr>
            <w:r w:rsidRPr="006E66C6">
              <w:t>2,45</w:t>
            </w:r>
          </w:p>
        </w:tc>
        <w:tc>
          <w:tcPr>
            <w:tcW w:w="1385" w:type="dxa"/>
          </w:tcPr>
          <w:p w:rsidR="006E66C6" w:rsidRPr="006E66C6" w:rsidRDefault="006E66C6" w:rsidP="006E66C6">
            <w:pPr>
              <w:jc w:val="both"/>
            </w:pPr>
            <w:r w:rsidRPr="006E66C6">
              <w:t>2,5</w:t>
            </w:r>
          </w:p>
        </w:tc>
        <w:tc>
          <w:tcPr>
            <w:tcW w:w="1386" w:type="dxa"/>
          </w:tcPr>
          <w:p w:rsidR="006E66C6" w:rsidRPr="006E66C6" w:rsidRDefault="006E66C6" w:rsidP="006E66C6">
            <w:pPr>
              <w:jc w:val="both"/>
            </w:pPr>
            <w:r w:rsidRPr="006E66C6">
              <w:t>2,5</w:t>
            </w:r>
          </w:p>
        </w:tc>
        <w:tc>
          <w:tcPr>
            <w:tcW w:w="1188" w:type="dxa"/>
          </w:tcPr>
          <w:p w:rsidR="006E66C6" w:rsidRPr="006E66C6" w:rsidRDefault="006E66C6" w:rsidP="006E66C6">
            <w:pPr>
              <w:jc w:val="both"/>
            </w:pPr>
            <w:r w:rsidRPr="006E66C6">
              <w:t>2,5</w:t>
            </w:r>
          </w:p>
        </w:tc>
      </w:tr>
      <w:tr w:rsidR="006E66C6" w:rsidRPr="006E66C6">
        <w:tc>
          <w:tcPr>
            <w:tcW w:w="3710" w:type="dxa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 xml:space="preserve">Доля детей, охваченных      </w:t>
            </w:r>
            <w:r w:rsidRPr="006E66C6">
              <w:br/>
              <w:t>образовательными программами</w:t>
            </w:r>
            <w:r w:rsidRPr="006E66C6">
              <w:br/>
              <w:t xml:space="preserve">дополнительного образования </w:t>
            </w:r>
            <w:r w:rsidRPr="006E66C6">
              <w:br/>
              <w:t xml:space="preserve">детей, в общей численности  </w:t>
            </w:r>
            <w:r w:rsidRPr="006E66C6">
              <w:br/>
              <w:t>детей и молодежи 5 - 18 лет в МО «Невельский городской округ»</w:t>
            </w:r>
          </w:p>
          <w:p w:rsidR="006E66C6" w:rsidRPr="006E66C6" w:rsidRDefault="006E66C6" w:rsidP="006E66C6">
            <w:pPr>
              <w:jc w:val="both"/>
            </w:pPr>
          </w:p>
        </w:tc>
        <w:tc>
          <w:tcPr>
            <w:tcW w:w="1293" w:type="dxa"/>
          </w:tcPr>
          <w:p w:rsidR="006E66C6" w:rsidRPr="006E66C6" w:rsidRDefault="006E66C6" w:rsidP="006E66C6">
            <w:pPr>
              <w:jc w:val="both"/>
            </w:pPr>
            <w:r w:rsidRPr="006E66C6">
              <w:t>проценты</w:t>
            </w:r>
          </w:p>
        </w:tc>
        <w:tc>
          <w:tcPr>
            <w:tcW w:w="1521" w:type="dxa"/>
          </w:tcPr>
          <w:p w:rsidR="006E66C6" w:rsidRPr="006E66C6" w:rsidRDefault="006E66C6" w:rsidP="006E66C6">
            <w:pPr>
              <w:jc w:val="both"/>
            </w:pPr>
            <w:r w:rsidRPr="006E66C6">
              <w:t>66,0</w:t>
            </w:r>
          </w:p>
        </w:tc>
        <w:tc>
          <w:tcPr>
            <w:tcW w:w="1385" w:type="dxa"/>
          </w:tcPr>
          <w:p w:rsidR="006E66C6" w:rsidRPr="006E66C6" w:rsidRDefault="006E66C6" w:rsidP="006E66C6">
            <w:pPr>
              <w:jc w:val="both"/>
            </w:pPr>
            <w:r w:rsidRPr="006E66C6">
              <w:t>69,2</w:t>
            </w:r>
          </w:p>
        </w:tc>
        <w:tc>
          <w:tcPr>
            <w:tcW w:w="1386" w:type="dxa"/>
          </w:tcPr>
          <w:p w:rsidR="006E66C6" w:rsidRPr="006E66C6" w:rsidRDefault="006E66C6" w:rsidP="006E66C6">
            <w:pPr>
              <w:jc w:val="both"/>
            </w:pPr>
            <w:r w:rsidRPr="006E66C6">
              <w:t>74,2</w:t>
            </w:r>
          </w:p>
        </w:tc>
        <w:tc>
          <w:tcPr>
            <w:tcW w:w="1250" w:type="dxa"/>
          </w:tcPr>
          <w:p w:rsidR="006E66C6" w:rsidRPr="006E66C6" w:rsidRDefault="006E66C6" w:rsidP="006E66C6">
            <w:pPr>
              <w:jc w:val="both"/>
            </w:pPr>
            <w:r w:rsidRPr="006E66C6">
              <w:t>78,10</w:t>
            </w:r>
          </w:p>
        </w:tc>
        <w:tc>
          <w:tcPr>
            <w:tcW w:w="1385" w:type="dxa"/>
          </w:tcPr>
          <w:p w:rsidR="006E66C6" w:rsidRPr="006E66C6" w:rsidRDefault="006E66C6" w:rsidP="006E66C6">
            <w:pPr>
              <w:jc w:val="both"/>
            </w:pPr>
            <w:r w:rsidRPr="006E66C6">
              <w:t>79,0</w:t>
            </w:r>
          </w:p>
        </w:tc>
        <w:tc>
          <w:tcPr>
            <w:tcW w:w="1386" w:type="dxa"/>
          </w:tcPr>
          <w:p w:rsidR="006E66C6" w:rsidRPr="006E66C6" w:rsidRDefault="006E66C6" w:rsidP="006E66C6">
            <w:pPr>
              <w:jc w:val="both"/>
            </w:pPr>
            <w:r w:rsidRPr="006E66C6">
              <w:t>79,0</w:t>
            </w:r>
          </w:p>
        </w:tc>
        <w:tc>
          <w:tcPr>
            <w:tcW w:w="1188" w:type="dxa"/>
          </w:tcPr>
          <w:p w:rsidR="006E66C6" w:rsidRPr="006E66C6" w:rsidRDefault="006E66C6" w:rsidP="006E66C6">
            <w:pPr>
              <w:jc w:val="both"/>
            </w:pPr>
            <w:r w:rsidRPr="006E66C6">
              <w:t>79,0</w:t>
            </w:r>
          </w:p>
        </w:tc>
      </w:tr>
      <w:tr w:rsidR="006E66C6" w:rsidRPr="006E66C6">
        <w:tc>
          <w:tcPr>
            <w:tcW w:w="3710" w:type="dxa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Численность педагогических работников организаций дополнительного образования детей </w:t>
            </w:r>
          </w:p>
        </w:tc>
        <w:tc>
          <w:tcPr>
            <w:tcW w:w="1293" w:type="dxa"/>
          </w:tcPr>
          <w:p w:rsidR="006E66C6" w:rsidRPr="006E66C6" w:rsidRDefault="006E66C6" w:rsidP="006E66C6">
            <w:pPr>
              <w:jc w:val="both"/>
            </w:pPr>
            <w:r w:rsidRPr="006E66C6">
              <w:t>чел.</w:t>
            </w:r>
          </w:p>
        </w:tc>
        <w:tc>
          <w:tcPr>
            <w:tcW w:w="1521" w:type="dxa"/>
          </w:tcPr>
          <w:p w:rsidR="006E66C6" w:rsidRPr="006E66C6" w:rsidRDefault="006E66C6" w:rsidP="006E66C6">
            <w:pPr>
              <w:jc w:val="both"/>
            </w:pPr>
            <w:r w:rsidRPr="006E66C6">
              <w:t>44</w:t>
            </w:r>
          </w:p>
        </w:tc>
        <w:tc>
          <w:tcPr>
            <w:tcW w:w="1385" w:type="dxa"/>
          </w:tcPr>
          <w:p w:rsidR="006E66C6" w:rsidRPr="006E66C6" w:rsidRDefault="006E66C6" w:rsidP="006E66C6">
            <w:pPr>
              <w:jc w:val="both"/>
            </w:pPr>
            <w:r w:rsidRPr="006E66C6">
              <w:t>48</w:t>
            </w:r>
          </w:p>
        </w:tc>
        <w:tc>
          <w:tcPr>
            <w:tcW w:w="1386" w:type="dxa"/>
          </w:tcPr>
          <w:p w:rsidR="006E66C6" w:rsidRPr="006E66C6" w:rsidRDefault="006E66C6" w:rsidP="006E66C6">
            <w:pPr>
              <w:jc w:val="both"/>
            </w:pPr>
            <w:r w:rsidRPr="006E66C6">
              <w:t>48</w:t>
            </w:r>
          </w:p>
        </w:tc>
        <w:tc>
          <w:tcPr>
            <w:tcW w:w="1250" w:type="dxa"/>
          </w:tcPr>
          <w:p w:rsidR="006E66C6" w:rsidRPr="006E66C6" w:rsidRDefault="006E66C6" w:rsidP="006E66C6">
            <w:pPr>
              <w:jc w:val="both"/>
            </w:pPr>
            <w:r w:rsidRPr="006E66C6">
              <w:t>48</w:t>
            </w:r>
          </w:p>
        </w:tc>
        <w:tc>
          <w:tcPr>
            <w:tcW w:w="1385" w:type="dxa"/>
          </w:tcPr>
          <w:p w:rsidR="006E66C6" w:rsidRPr="006E66C6" w:rsidRDefault="006E66C6" w:rsidP="006E66C6">
            <w:pPr>
              <w:jc w:val="both"/>
            </w:pPr>
            <w:r w:rsidRPr="006E66C6">
              <w:t>50</w:t>
            </w:r>
          </w:p>
        </w:tc>
        <w:tc>
          <w:tcPr>
            <w:tcW w:w="1386" w:type="dxa"/>
          </w:tcPr>
          <w:p w:rsidR="006E66C6" w:rsidRPr="006E66C6" w:rsidRDefault="006E66C6" w:rsidP="006E66C6">
            <w:pPr>
              <w:jc w:val="both"/>
            </w:pPr>
            <w:r w:rsidRPr="006E66C6">
              <w:t>50</w:t>
            </w:r>
          </w:p>
        </w:tc>
        <w:tc>
          <w:tcPr>
            <w:tcW w:w="1188" w:type="dxa"/>
          </w:tcPr>
          <w:p w:rsidR="006E66C6" w:rsidRPr="006E66C6" w:rsidRDefault="006E66C6" w:rsidP="006E66C6">
            <w:pPr>
              <w:jc w:val="both"/>
            </w:pPr>
            <w:r w:rsidRPr="006E66C6">
              <w:t>50</w:t>
            </w:r>
          </w:p>
        </w:tc>
      </w:tr>
      <w:tr w:rsidR="006E66C6" w:rsidRPr="006E66C6">
        <w:tc>
          <w:tcPr>
            <w:tcW w:w="3710" w:type="dxa"/>
          </w:tcPr>
          <w:p w:rsidR="006E66C6" w:rsidRPr="006E66C6" w:rsidRDefault="006E66C6" w:rsidP="006E66C6">
            <w:pPr>
              <w:jc w:val="both"/>
            </w:pPr>
            <w:r w:rsidRPr="006E66C6">
              <w:t>Соотношение численности получающих образовательные услуги в расчете на педагогического работника</w:t>
            </w:r>
          </w:p>
        </w:tc>
        <w:tc>
          <w:tcPr>
            <w:tcW w:w="1293" w:type="dxa"/>
          </w:tcPr>
          <w:p w:rsidR="006E66C6" w:rsidRPr="006E66C6" w:rsidRDefault="006E66C6" w:rsidP="006E66C6">
            <w:pPr>
              <w:jc w:val="both"/>
            </w:pPr>
            <w:r w:rsidRPr="006E66C6">
              <w:t>%</w:t>
            </w:r>
          </w:p>
        </w:tc>
        <w:tc>
          <w:tcPr>
            <w:tcW w:w="1521" w:type="dxa"/>
          </w:tcPr>
          <w:p w:rsidR="006E66C6" w:rsidRPr="006E66C6" w:rsidRDefault="006E66C6" w:rsidP="006E66C6">
            <w:pPr>
              <w:jc w:val="both"/>
            </w:pPr>
            <w:r w:rsidRPr="006E66C6">
              <w:t>54,5</w:t>
            </w:r>
          </w:p>
        </w:tc>
        <w:tc>
          <w:tcPr>
            <w:tcW w:w="1385" w:type="dxa"/>
          </w:tcPr>
          <w:p w:rsidR="006E66C6" w:rsidRPr="006E66C6" w:rsidRDefault="006E66C6" w:rsidP="006E66C6">
            <w:pPr>
              <w:jc w:val="both"/>
            </w:pPr>
            <w:r w:rsidRPr="006E66C6">
              <w:t>50,0</w:t>
            </w:r>
          </w:p>
        </w:tc>
        <w:tc>
          <w:tcPr>
            <w:tcW w:w="1386" w:type="dxa"/>
          </w:tcPr>
          <w:p w:rsidR="006E66C6" w:rsidRPr="006E66C6" w:rsidRDefault="006E66C6" w:rsidP="006E66C6">
            <w:pPr>
              <w:jc w:val="both"/>
            </w:pPr>
            <w:r w:rsidRPr="006E66C6">
              <w:t>51,0</w:t>
            </w:r>
          </w:p>
        </w:tc>
        <w:tc>
          <w:tcPr>
            <w:tcW w:w="1250" w:type="dxa"/>
          </w:tcPr>
          <w:p w:rsidR="006E66C6" w:rsidRPr="006E66C6" w:rsidRDefault="006E66C6" w:rsidP="006E66C6">
            <w:pPr>
              <w:jc w:val="both"/>
            </w:pPr>
            <w:r w:rsidRPr="006E66C6">
              <w:t>51,0</w:t>
            </w:r>
          </w:p>
        </w:tc>
        <w:tc>
          <w:tcPr>
            <w:tcW w:w="1385" w:type="dxa"/>
          </w:tcPr>
          <w:p w:rsidR="006E66C6" w:rsidRPr="006E66C6" w:rsidRDefault="006E66C6" w:rsidP="006E66C6">
            <w:pPr>
              <w:jc w:val="both"/>
            </w:pPr>
            <w:r w:rsidRPr="006E66C6">
              <w:t>50,0</w:t>
            </w:r>
          </w:p>
        </w:tc>
        <w:tc>
          <w:tcPr>
            <w:tcW w:w="1386" w:type="dxa"/>
          </w:tcPr>
          <w:p w:rsidR="006E66C6" w:rsidRPr="006E66C6" w:rsidRDefault="006E66C6" w:rsidP="006E66C6">
            <w:pPr>
              <w:jc w:val="both"/>
            </w:pPr>
            <w:r w:rsidRPr="006E66C6">
              <w:t>50,0</w:t>
            </w:r>
          </w:p>
        </w:tc>
        <w:tc>
          <w:tcPr>
            <w:tcW w:w="1188" w:type="dxa"/>
          </w:tcPr>
          <w:p w:rsidR="006E66C6" w:rsidRPr="006E66C6" w:rsidRDefault="006E66C6" w:rsidP="006E66C6">
            <w:pPr>
              <w:jc w:val="both"/>
            </w:pPr>
            <w:r w:rsidRPr="006E66C6">
              <w:t>50,0</w:t>
            </w:r>
          </w:p>
        </w:tc>
      </w:tr>
      <w:tr w:rsidR="006E66C6" w:rsidRPr="006E66C6">
        <w:tc>
          <w:tcPr>
            <w:tcW w:w="3710" w:type="dxa"/>
          </w:tcPr>
          <w:p w:rsidR="006E66C6" w:rsidRPr="006E66C6" w:rsidRDefault="006E66C6" w:rsidP="006E66C6">
            <w:pPr>
              <w:jc w:val="both"/>
            </w:pPr>
            <w:r w:rsidRPr="006E66C6">
              <w:t>Доля педагогических работников программ дополнительного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1293" w:type="dxa"/>
          </w:tcPr>
          <w:p w:rsidR="006E66C6" w:rsidRPr="006E66C6" w:rsidRDefault="006E66C6" w:rsidP="006E66C6">
            <w:pPr>
              <w:jc w:val="both"/>
            </w:pPr>
            <w:r w:rsidRPr="006E66C6">
              <w:t>%</w:t>
            </w:r>
          </w:p>
        </w:tc>
        <w:tc>
          <w:tcPr>
            <w:tcW w:w="1521" w:type="dxa"/>
          </w:tcPr>
          <w:p w:rsidR="006E66C6" w:rsidRPr="006E66C6" w:rsidRDefault="006E66C6" w:rsidP="006E66C6">
            <w:pPr>
              <w:jc w:val="both"/>
            </w:pPr>
            <w:r w:rsidRPr="006E66C6">
              <w:t>38,6</w:t>
            </w:r>
          </w:p>
        </w:tc>
        <w:tc>
          <w:tcPr>
            <w:tcW w:w="1385" w:type="dxa"/>
          </w:tcPr>
          <w:p w:rsidR="006E66C6" w:rsidRPr="006E66C6" w:rsidRDefault="006E66C6" w:rsidP="006E66C6">
            <w:pPr>
              <w:jc w:val="both"/>
            </w:pPr>
            <w:r w:rsidRPr="006E66C6">
              <w:t>43,7</w:t>
            </w:r>
          </w:p>
        </w:tc>
        <w:tc>
          <w:tcPr>
            <w:tcW w:w="1386" w:type="dxa"/>
          </w:tcPr>
          <w:p w:rsidR="006E66C6" w:rsidRPr="006E66C6" w:rsidRDefault="006E66C6" w:rsidP="006E66C6">
            <w:pPr>
              <w:jc w:val="both"/>
            </w:pPr>
            <w:r w:rsidRPr="006E66C6">
              <w:t>42,8</w:t>
            </w:r>
          </w:p>
        </w:tc>
        <w:tc>
          <w:tcPr>
            <w:tcW w:w="1250" w:type="dxa"/>
          </w:tcPr>
          <w:p w:rsidR="006E66C6" w:rsidRPr="006E66C6" w:rsidRDefault="006E66C6" w:rsidP="006E66C6">
            <w:pPr>
              <w:jc w:val="both"/>
            </w:pPr>
            <w:r w:rsidRPr="006E66C6">
              <w:t>42,3</w:t>
            </w:r>
          </w:p>
        </w:tc>
        <w:tc>
          <w:tcPr>
            <w:tcW w:w="1385" w:type="dxa"/>
          </w:tcPr>
          <w:p w:rsidR="006E66C6" w:rsidRPr="006E66C6" w:rsidRDefault="006E66C6" w:rsidP="006E66C6">
            <w:pPr>
              <w:jc w:val="both"/>
            </w:pPr>
            <w:r w:rsidRPr="006E66C6">
              <w:t>43,6</w:t>
            </w:r>
          </w:p>
        </w:tc>
        <w:tc>
          <w:tcPr>
            <w:tcW w:w="1386" w:type="dxa"/>
          </w:tcPr>
          <w:p w:rsidR="006E66C6" w:rsidRPr="006E66C6" w:rsidRDefault="006E66C6" w:rsidP="006E66C6">
            <w:pPr>
              <w:jc w:val="both"/>
            </w:pPr>
            <w:r w:rsidRPr="006E66C6">
              <w:t>43,6</w:t>
            </w:r>
          </w:p>
        </w:tc>
        <w:tc>
          <w:tcPr>
            <w:tcW w:w="1188" w:type="dxa"/>
          </w:tcPr>
          <w:p w:rsidR="006E66C6" w:rsidRPr="006E66C6" w:rsidRDefault="006E66C6" w:rsidP="006E66C6">
            <w:pPr>
              <w:jc w:val="both"/>
            </w:pPr>
            <w:r w:rsidRPr="006E66C6">
              <w:t>43,6</w:t>
            </w:r>
          </w:p>
        </w:tc>
      </w:tr>
      <w:tr w:rsidR="006E66C6" w:rsidRPr="006E66C6">
        <w:tc>
          <w:tcPr>
            <w:tcW w:w="3710" w:type="dxa"/>
          </w:tcPr>
          <w:p w:rsidR="006E66C6" w:rsidRPr="006E66C6" w:rsidRDefault="006E66C6" w:rsidP="006E66C6">
            <w:pPr>
              <w:jc w:val="both"/>
            </w:pPr>
            <w:r w:rsidRPr="006E66C6">
              <w:t>Доля педагогических работников организаций дополнительного образования,  с которыми заключен эффективный контракт</w:t>
            </w:r>
          </w:p>
        </w:tc>
        <w:tc>
          <w:tcPr>
            <w:tcW w:w="1293" w:type="dxa"/>
          </w:tcPr>
          <w:p w:rsidR="006E66C6" w:rsidRPr="006E66C6" w:rsidRDefault="006E66C6" w:rsidP="006E66C6">
            <w:pPr>
              <w:jc w:val="both"/>
            </w:pPr>
            <w:r w:rsidRPr="006E66C6">
              <w:t>%</w:t>
            </w:r>
          </w:p>
        </w:tc>
        <w:tc>
          <w:tcPr>
            <w:tcW w:w="1521" w:type="dxa"/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1385" w:type="dxa"/>
          </w:tcPr>
          <w:p w:rsidR="006E66C6" w:rsidRPr="006E66C6" w:rsidRDefault="006E66C6" w:rsidP="006E66C6">
            <w:pPr>
              <w:jc w:val="both"/>
            </w:pPr>
            <w:r w:rsidRPr="006E66C6">
              <w:t>0</w:t>
            </w:r>
          </w:p>
        </w:tc>
        <w:tc>
          <w:tcPr>
            <w:tcW w:w="1386" w:type="dxa"/>
          </w:tcPr>
          <w:p w:rsidR="006E66C6" w:rsidRPr="006E66C6" w:rsidRDefault="006E66C6" w:rsidP="006E66C6">
            <w:pPr>
              <w:jc w:val="both"/>
            </w:pPr>
            <w:r w:rsidRPr="006E66C6">
              <w:t>75,5</w:t>
            </w:r>
          </w:p>
        </w:tc>
        <w:tc>
          <w:tcPr>
            <w:tcW w:w="1250" w:type="dxa"/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1385" w:type="dxa"/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1386" w:type="dxa"/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  <w:tc>
          <w:tcPr>
            <w:tcW w:w="1188" w:type="dxa"/>
          </w:tcPr>
          <w:p w:rsidR="006E66C6" w:rsidRPr="006E66C6" w:rsidRDefault="006E66C6" w:rsidP="006E66C6">
            <w:pPr>
              <w:jc w:val="both"/>
            </w:pPr>
            <w:r w:rsidRPr="006E66C6">
              <w:t>100</w:t>
            </w:r>
          </w:p>
        </w:tc>
      </w:tr>
      <w:tr w:rsidR="006E66C6" w:rsidRPr="006E66C6">
        <w:tc>
          <w:tcPr>
            <w:tcW w:w="3710" w:type="dxa"/>
          </w:tcPr>
          <w:p w:rsidR="006E66C6" w:rsidRPr="006E66C6" w:rsidRDefault="006E66C6" w:rsidP="006E66C6">
            <w:pPr>
              <w:jc w:val="both"/>
            </w:pPr>
            <w:r w:rsidRPr="006E66C6">
              <w:t>Доля младшего обслуживающего персонала и административно-управленческого персонала</w:t>
            </w:r>
          </w:p>
        </w:tc>
        <w:tc>
          <w:tcPr>
            <w:tcW w:w="1293" w:type="dxa"/>
          </w:tcPr>
          <w:p w:rsidR="006E66C6" w:rsidRPr="006E66C6" w:rsidRDefault="006E66C6" w:rsidP="006E66C6">
            <w:pPr>
              <w:jc w:val="both"/>
            </w:pPr>
            <w:r w:rsidRPr="006E66C6">
              <w:t>%</w:t>
            </w:r>
          </w:p>
        </w:tc>
        <w:tc>
          <w:tcPr>
            <w:tcW w:w="1521" w:type="dxa"/>
          </w:tcPr>
          <w:p w:rsidR="006E66C6" w:rsidRPr="006E66C6" w:rsidRDefault="006E66C6" w:rsidP="006E66C6">
            <w:pPr>
              <w:jc w:val="both"/>
            </w:pPr>
            <w:r w:rsidRPr="006E66C6">
              <w:t>58,0</w:t>
            </w:r>
          </w:p>
        </w:tc>
        <w:tc>
          <w:tcPr>
            <w:tcW w:w="1385" w:type="dxa"/>
          </w:tcPr>
          <w:p w:rsidR="006E66C6" w:rsidRPr="006E66C6" w:rsidRDefault="006E66C6" w:rsidP="006E66C6">
            <w:pPr>
              <w:jc w:val="both"/>
            </w:pPr>
            <w:r w:rsidRPr="006E66C6">
              <w:t>54,7</w:t>
            </w:r>
          </w:p>
        </w:tc>
        <w:tc>
          <w:tcPr>
            <w:tcW w:w="1386" w:type="dxa"/>
          </w:tcPr>
          <w:p w:rsidR="006E66C6" w:rsidRPr="006E66C6" w:rsidRDefault="006E66C6" w:rsidP="006E66C6">
            <w:pPr>
              <w:jc w:val="both"/>
            </w:pPr>
            <w:r w:rsidRPr="006E66C6">
              <w:t>55,4</w:t>
            </w:r>
          </w:p>
        </w:tc>
        <w:tc>
          <w:tcPr>
            <w:tcW w:w="1250" w:type="dxa"/>
          </w:tcPr>
          <w:p w:rsidR="006E66C6" w:rsidRPr="006E66C6" w:rsidRDefault="006E66C6" w:rsidP="006E66C6">
            <w:pPr>
              <w:jc w:val="both"/>
            </w:pPr>
            <w:r w:rsidRPr="006E66C6">
              <w:t>56,3</w:t>
            </w:r>
          </w:p>
        </w:tc>
        <w:tc>
          <w:tcPr>
            <w:tcW w:w="1385" w:type="dxa"/>
          </w:tcPr>
          <w:p w:rsidR="006E66C6" w:rsidRPr="006E66C6" w:rsidRDefault="006E66C6" w:rsidP="006E66C6">
            <w:pPr>
              <w:jc w:val="both"/>
            </w:pPr>
            <w:r w:rsidRPr="006E66C6">
              <w:t>54,9</w:t>
            </w:r>
          </w:p>
        </w:tc>
        <w:tc>
          <w:tcPr>
            <w:tcW w:w="1386" w:type="dxa"/>
          </w:tcPr>
          <w:p w:rsidR="006E66C6" w:rsidRPr="006E66C6" w:rsidRDefault="006E66C6" w:rsidP="006E66C6">
            <w:pPr>
              <w:jc w:val="both"/>
            </w:pPr>
            <w:r w:rsidRPr="006E66C6">
              <w:t>54,5</w:t>
            </w:r>
          </w:p>
        </w:tc>
        <w:tc>
          <w:tcPr>
            <w:tcW w:w="1188" w:type="dxa"/>
          </w:tcPr>
          <w:p w:rsidR="006E66C6" w:rsidRPr="006E66C6" w:rsidRDefault="006E66C6" w:rsidP="006E66C6">
            <w:pPr>
              <w:jc w:val="both"/>
            </w:pPr>
            <w:r w:rsidRPr="006E66C6">
              <w:t>53,6</w:t>
            </w:r>
          </w:p>
        </w:tc>
      </w:tr>
    </w:tbl>
    <w:p w:rsidR="006E66C6" w:rsidRDefault="006E66C6" w:rsidP="006E66C6">
      <w:pPr>
        <w:jc w:val="both"/>
      </w:pPr>
    </w:p>
    <w:p w:rsidR="006E66C6" w:rsidRDefault="006E66C6" w:rsidP="006E66C6">
      <w:pPr>
        <w:jc w:val="both"/>
      </w:pPr>
    </w:p>
    <w:p w:rsidR="006E66C6" w:rsidRDefault="006E66C6" w:rsidP="006E66C6">
      <w:pPr>
        <w:jc w:val="both"/>
      </w:pPr>
    </w:p>
    <w:p w:rsidR="006E66C6" w:rsidRDefault="006E66C6" w:rsidP="006E66C6">
      <w:pPr>
        <w:jc w:val="both"/>
      </w:pPr>
    </w:p>
    <w:p w:rsidR="006E66C6" w:rsidRPr="006E66C6" w:rsidRDefault="006E66C6" w:rsidP="006E66C6">
      <w:pPr>
        <w:jc w:val="both"/>
      </w:pPr>
    </w:p>
    <w:p w:rsidR="006E66C6" w:rsidRPr="006E66C6" w:rsidRDefault="006E66C6" w:rsidP="006E66C6">
      <w:pPr>
        <w:jc w:val="both"/>
        <w:rPr>
          <w:b/>
          <w:bCs/>
        </w:rPr>
      </w:pPr>
    </w:p>
    <w:p w:rsidR="006E66C6" w:rsidRPr="006E66C6" w:rsidRDefault="006E66C6" w:rsidP="006E66C6">
      <w:pPr>
        <w:spacing w:line="276" w:lineRule="auto"/>
        <w:jc w:val="both"/>
        <w:rPr>
          <w:b/>
          <w:bCs/>
        </w:rPr>
      </w:pPr>
      <w:r w:rsidRPr="006E66C6">
        <w:rPr>
          <w:b/>
          <w:bCs/>
        </w:rPr>
        <w:lastRenderedPageBreak/>
        <w:t xml:space="preserve">4. Мероприятия по повышению эффективности и качества услуг в сфере дополнительного </w:t>
      </w:r>
      <w:r w:rsidRPr="006E66C6">
        <w:rPr>
          <w:b/>
          <w:bCs/>
        </w:rPr>
        <w:br/>
        <w:t>образования детей, соотнесенные с этапами перехода к эффективному контракту</w:t>
      </w:r>
    </w:p>
    <w:p w:rsidR="006E66C6" w:rsidRPr="006E66C6" w:rsidRDefault="006E66C6" w:rsidP="006E66C6">
      <w:pPr>
        <w:jc w:val="both"/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4"/>
        <w:gridCol w:w="4218"/>
        <w:gridCol w:w="3238"/>
        <w:gridCol w:w="1974"/>
        <w:gridCol w:w="4358"/>
      </w:tblGrid>
      <w:tr w:rsidR="006E66C6" w:rsidRPr="006E66C6">
        <w:trPr>
          <w:trHeight w:val="1"/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Сроки</w:t>
            </w:r>
          </w:p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реализации (годы)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Показатели</w:t>
            </w:r>
          </w:p>
        </w:tc>
      </w:tr>
      <w:tr w:rsidR="006E66C6" w:rsidRPr="006E66C6">
        <w:trPr>
          <w:trHeight w:val="1"/>
        </w:trPr>
        <w:tc>
          <w:tcPr>
            <w:tcW w:w="14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Расширение потенциала системы дополнительного образования детей</w:t>
            </w:r>
          </w:p>
        </w:tc>
      </w:tr>
      <w:tr w:rsidR="006E66C6" w:rsidRPr="006E66C6"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Реализация   муниципальных  программ:  «Развитие  образования в муниципальном  образовании «Невельский городской округ» на 2015-2020 годы»,  «Развитие образования в Невельском районе  на 2013-2016 годы»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Отдел образования, отдел физической культуры, спорта и молодёжной политики, отдел культуры  администрации Невельского городского округа, муниципальные образовательные учреждения, реализующие программы дополнительного         </w:t>
            </w:r>
            <w:r w:rsidRPr="006E66C6">
              <w:br/>
              <w:t xml:space="preserve">образования детей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- охват детей в возрасте 5 - 18 лет программами дополнительного образования до  79%</w:t>
            </w:r>
          </w:p>
          <w:p w:rsidR="006E66C6" w:rsidRPr="006E66C6" w:rsidRDefault="006E66C6" w:rsidP="006E66C6">
            <w:pPr>
              <w:jc w:val="both"/>
            </w:pPr>
            <w:r w:rsidRPr="006E66C6">
              <w:t>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- до 45%</w:t>
            </w:r>
          </w:p>
        </w:tc>
      </w:tr>
      <w:tr w:rsidR="006E66C6" w:rsidRPr="006E66C6"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1.1. реализация, мониторинг и оценка эффективности реализации подпрограммы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Отдел образования, отдел физической культуры, спорта и молодёжной политики, отдел культуры  администрации Невельского городского округа, муниципальные образовательные учреждения, реализующие программы дополнительного         </w:t>
            </w:r>
            <w:r w:rsidRPr="006E66C6">
              <w:br/>
              <w:t xml:space="preserve">образования детей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- охват детей в возрасте 5 - 18 лет программами дополнительного образования до 79%</w:t>
            </w:r>
          </w:p>
          <w:p w:rsidR="006E66C6" w:rsidRPr="006E66C6" w:rsidRDefault="006E66C6" w:rsidP="006E66C6">
            <w:pPr>
              <w:jc w:val="both"/>
            </w:pPr>
            <w:r w:rsidRPr="006E66C6">
              <w:t>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- до 45%</w:t>
            </w:r>
          </w:p>
        </w:tc>
      </w:tr>
      <w:tr w:rsidR="006E66C6" w:rsidRPr="006E66C6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Совершенствование организационно-экономических механизмов обеспечения доступности услуг дополнительного образования детей: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Отдел образования, отдел физической культуры, спорта и молодёжной политики, отдел культуры  администрации Невельского городского округа, </w:t>
            </w:r>
            <w:r w:rsidRPr="006E66C6">
              <w:lastRenderedPageBreak/>
              <w:t xml:space="preserve">муниципальные образовательные учреждения, реализующие программы дополнительного         </w:t>
            </w:r>
            <w:r w:rsidRPr="006E66C6">
              <w:br/>
              <w:t xml:space="preserve">образования детей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2014-2015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- охват детей в возрасте 5 - 18 лет программами дополнительного образования до 79%</w:t>
            </w:r>
          </w:p>
          <w:p w:rsidR="006E66C6" w:rsidRPr="006E66C6" w:rsidRDefault="006E66C6" w:rsidP="006E66C6">
            <w:pPr>
              <w:jc w:val="both"/>
            </w:pPr>
            <w:r w:rsidRPr="006E66C6">
              <w:t xml:space="preserve">- удельный вес численности обучающихся по программам общего образования, участвующих в </w:t>
            </w:r>
            <w:r w:rsidRPr="006E66C6">
              <w:lastRenderedPageBreak/>
              <w:t>олимпиадах и конкурсах различного уровня, в общей численности обучающихся по программам общего образования - до 45%</w:t>
            </w:r>
          </w:p>
        </w:tc>
      </w:tr>
      <w:tr w:rsidR="006E66C6" w:rsidRPr="006E66C6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2.1. приведение условий организации дополнительного образования детей в соответствие с обновленными нормативными документами Российской Федерации, регулирующими требования к условиям организации образовательного процесса (по мере принятия нормативных актов) в рамках совершенствования организационно-экономических механизмов обеспечения доступности услуг дополнительного образования детей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Отдел образования, отдел физической культуры, спорта и молодёжной политики, отдел культуры  администрации Невельского городского округа, муниципальные образовательные учреждения, реализующие программы дополнительного         </w:t>
            </w:r>
            <w:r w:rsidRPr="006E66C6">
              <w:br/>
              <w:t xml:space="preserve">образования детей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2014-2015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- охват детей в возрасте 5 - 18 лет программами дополнительного образования до 79%;</w:t>
            </w:r>
          </w:p>
          <w:p w:rsidR="006E66C6" w:rsidRPr="006E66C6" w:rsidRDefault="006E66C6" w:rsidP="006E66C6">
            <w:pPr>
              <w:jc w:val="both"/>
            </w:pPr>
            <w:r w:rsidRPr="006E66C6">
              <w:t>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- до 45%</w:t>
            </w: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Внедрение  современных муниципальных моделей организации дополнительного образования детей: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Отдел образования, отдел физической культуры, спорта и молодёжной политики, отдел культуры  администрации Невельского городского округа, муниципальные образовательные учреждения, реализующие программы дополнительного         </w:t>
            </w:r>
            <w:r w:rsidRPr="006E66C6">
              <w:br/>
              <w:t xml:space="preserve">образования детей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- охват детей в возрасте 5 - 18 лет программами дополнительного образования до 79%;</w:t>
            </w:r>
          </w:p>
          <w:p w:rsidR="006E66C6" w:rsidRPr="006E66C6" w:rsidRDefault="006E66C6" w:rsidP="006E66C6">
            <w:pPr>
              <w:jc w:val="both"/>
            </w:pPr>
            <w:r w:rsidRPr="006E66C6">
              <w:t>- повышение квалификации  100% руководителей учреждений дополнительного образования детей, 25% педагогов дополнительного образования детей</w:t>
            </w: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3.1. Внедрение  современных муниципальных моделей организации </w:t>
            </w:r>
            <w:r w:rsidRPr="006E66C6">
              <w:lastRenderedPageBreak/>
              <w:t>дополнительного образования детей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 xml:space="preserve">Отдел образования, отдел физической культуры, </w:t>
            </w:r>
            <w:r w:rsidRPr="006E66C6">
              <w:lastRenderedPageBreak/>
              <w:t xml:space="preserve">спорта и молодёжной политики, отдел культуры  администрации Невельского городского округа, муниципальные образовательные учреждения, реализующие программы дополнительного         </w:t>
            </w:r>
            <w:r w:rsidRPr="006E66C6">
              <w:br/>
              <w:t xml:space="preserve">образования детей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2014 - 2018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охват детей в возрасте 5 - 18 лет программами дополнительного </w:t>
            </w:r>
            <w:r w:rsidRPr="006E66C6">
              <w:lastRenderedPageBreak/>
              <w:t>образования до 79%</w:t>
            </w: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3.2. организация переподготовки и повышения квалификации кадров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Отдел образования, отдел физической культуры, спорта и молодёжной политики, отдел культуры  администрации Невельского городского округа, муниципальные образовательные учреждения, реализующие программы дополнительного         </w:t>
            </w:r>
            <w:r w:rsidRPr="006E66C6">
              <w:br/>
              <w:t xml:space="preserve">образования детей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повышение квалификации 100% руководителей учреждений дополнительного образования детей, 25% педагогов дополнительного образования детей</w:t>
            </w:r>
          </w:p>
        </w:tc>
      </w:tr>
      <w:tr w:rsidR="006E66C6" w:rsidRPr="006E66C6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Внедрение системы оценки качества дополнительного образования детей: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Отдел образования, отдел физической культуры, спорта и молодёжной политики, отдел культуры  администрации Невельского городского округа, муниципальные образовательные учреждения, реализующие программы дополнительного         </w:t>
            </w:r>
            <w:r w:rsidRPr="006E66C6">
              <w:br/>
              <w:t xml:space="preserve">образования детей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-   реализация методических рекомендаций по введению в действие апробированной модели «эффективного контракта» с педагогическими работниками в системе дополнительного образования детей;</w:t>
            </w:r>
          </w:p>
          <w:p w:rsidR="006E66C6" w:rsidRPr="006E66C6" w:rsidRDefault="006E66C6" w:rsidP="006E66C6">
            <w:pPr>
              <w:jc w:val="both"/>
            </w:pPr>
            <w:r w:rsidRPr="006E66C6">
              <w:t xml:space="preserve">- число  учреждений дополнительного образования, в которых оценка деятельности подведомственных организаций дополнительного образования детей, их руководителей и основных категорий работников </w:t>
            </w:r>
            <w:r w:rsidRPr="006E66C6">
              <w:lastRenderedPageBreak/>
              <w:t xml:space="preserve">осуществляется на основании показателей эффективности деятельности </w:t>
            </w: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4.1. разработка показателей эффективности деятельности подведомственных муниципальных   организаций дополнительного образования детей, их руководителей и основных категорий работников и внедрение системы оценки качества на основе федеральных рекомендаций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Отдел образования, отдел физической культуры, спорта и молодёжной политики, отдел культуры  администрации Невельского городского округа, муниципальные образовательные учреждения, реализующие программы дополнительного         </w:t>
            </w:r>
            <w:r w:rsidRPr="006E66C6">
              <w:br/>
              <w:t xml:space="preserve">образования детей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год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 реализация методических рекомендаций по введению в действие апробированной модели «эффективного контракта» с педагогическими работниками в системе дополнительного образования детей</w:t>
            </w: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4.2. внедрение системы оценки качества дополнительного образования детей на основе рекомендаций Министерства образования и науки России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Отдел образования, отдел физической культуры, спорта и молодёжной политики, отдел культуры  администрации Невельского городского округа, муниципальные образовательные учреждения, реализующие программы дополнительного         </w:t>
            </w:r>
            <w:r w:rsidRPr="006E66C6">
              <w:br/>
              <w:t xml:space="preserve">образования детей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2015 - 2018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доля муниципальных учреждений дополнительного образования, в которых оценка деятельности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</w:t>
            </w:r>
          </w:p>
        </w:tc>
      </w:tr>
      <w:tr w:rsidR="006E66C6" w:rsidRPr="006E66C6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5.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Реализация Концепции общенациональной системы выявления и развития молодых талантов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Отдел образования, отдел физической культуры, спорта и молодёжной политики, отдел культуры  администрации Невельского городского округа, муниципальные </w:t>
            </w:r>
            <w:r w:rsidRPr="006E66C6">
              <w:lastRenderedPageBreak/>
              <w:t xml:space="preserve">образовательные учреждения, реализующие программы дополнительного         </w:t>
            </w:r>
            <w:r w:rsidRPr="006E66C6">
              <w:br/>
              <w:t xml:space="preserve">образования детей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2014 - 2018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6E66C6" w:rsidRPr="006E66C6">
        <w:trPr>
          <w:trHeight w:val="1"/>
        </w:trPr>
        <w:tc>
          <w:tcPr>
            <w:tcW w:w="14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lastRenderedPageBreak/>
              <w:t>Введение эффективного контракта в системе дополнительного образования детей</w:t>
            </w: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Внедрение разработанных Министерством образования Российской Федерации механизмов эффективного контракта с руководителями образовательных организаций дополнительного образования детей, в том числе: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Отдел образования, отдел физической культуры, спорта и молодёжной политики, отдел культуры  администрации Невельского городского округа, муниципальные образовательные учреждения, реализующие программы дополнительного         образования детей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реализация методических рекомендаций по внедрению моделей эффективного контракта в системе дополнительного образования детей образования</w:t>
            </w:r>
          </w:p>
        </w:tc>
      </w:tr>
      <w:tr w:rsidR="006E66C6" w:rsidRPr="006E66C6">
        <w:trPr>
          <w:trHeight w:val="1"/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  <w:r w:rsidRPr="006E66C6">
              <w:br w:type="page"/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Сроки</w:t>
            </w:r>
          </w:p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реализации (годы)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Показатели</w:t>
            </w: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6.1. проведение работы по заключению трудовых договоров для  вновь назначаемых руководителей в соответствии с типовой формой договора (дополнительные соглашения к трудовым договорам назначенных руководителей)   муниципальных  организаций дополнительного образования детей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ООАНГО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заключение трудовых договоров со всеми руководителями государственных (муниципальных) организаций дополнительного образования детей в соответствии с типовой формой договора</w:t>
            </w: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6.1.1. апробация моделей эффективного контракта в дополнительном образовании детей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ООАНГО с участием руководителей образовательных организаций </w:t>
            </w:r>
            <w:r w:rsidRPr="006E66C6">
              <w:lastRenderedPageBreak/>
              <w:t>дополнительного образования детей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2013-2014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- отношение среднемесячной заработной платы педагогов государственных организаций дополнительного образования детей к </w:t>
            </w:r>
            <w:r w:rsidRPr="006E66C6">
              <w:lastRenderedPageBreak/>
              <w:t>среднемесячной заработной плате в Сахалинской области;</w:t>
            </w:r>
          </w:p>
          <w:p w:rsidR="006E66C6" w:rsidRPr="006E66C6" w:rsidRDefault="006E66C6" w:rsidP="006E66C6">
            <w:pPr>
              <w:jc w:val="both"/>
            </w:pPr>
            <w:r w:rsidRPr="006E66C6">
              <w:t>- удельный вес численности педагогов образовательных организаций дополнительного образования детей в возрасте до 30 лет в общей численности педагогов образовательных организаций дополнительного образования детей</w:t>
            </w:r>
          </w:p>
        </w:tc>
      </w:tr>
      <w:tr w:rsidR="006E66C6" w:rsidRPr="006E66C6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6.2. Внедрение разработанных Министерством образования и науки Российской Федерации механизмов эффективного контракта с педагогическими работниками  муниципальных организаций дополнительного образования детей: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 с участием руководителей образовательных организаций дополнительного образования детей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реализация методических рекомендаций по внедрению моделей эффективного контракта в системе дополнительного образования детей образования</w:t>
            </w: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6.2.1. внесение изменений в положение об оплате труда работников  муниципальных образовательных учреждений  Невельского района в части установления механизмов стимулирования руководителей организаций дополнительного образования детей, направленных на установление взаимосвязи между показателями качества предоставляемых муниципальных услуг и эффективностью деятельности руководителя образовательной организации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год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нормативные правовые акты, обеспечивающие установления механизмов стимулирования руководителей организаций дополнительного образования детей, направленных на установление взаимосвязи между показателями качества предоставляемых  муниципальных  услуг и эффективностью деятельности руководителя образовательной организации</w:t>
            </w: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6.2.2. разработка и принятие </w:t>
            </w:r>
            <w:r w:rsidRPr="006E66C6">
              <w:lastRenderedPageBreak/>
              <w:t>соответствующих муниципальных нормативных актов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ООАНГО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год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соответствующие нормативные акты</w:t>
            </w: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6.2.3. информационное сопровождение мероприятий по введению эффективного контракта в дополнительном образовании детей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ООАНГО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6.2.4. планирование дополнительных расходов на повышение оплаты труда педагогов учреждений дополнительного образования детей в соответствии с Указом Президента Российской Федерации от 01 июня 2012 года № 761 «О национальной стратегии действий в интересах детей на 2012 - 2017 годы»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Правительство Сахалинской области</w:t>
            </w:r>
          </w:p>
          <w:p w:rsidR="006E66C6" w:rsidRPr="006E66C6" w:rsidRDefault="006E66C6" w:rsidP="006E66C6">
            <w:pPr>
              <w:jc w:val="both"/>
            </w:pPr>
            <w:r w:rsidRPr="006E66C6">
              <w:t xml:space="preserve">Министерство образования Сахалинской области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нормативные правовые акты, обеспечивающие повышение заработной платы, консолидированный бюджет Сахалинской области</w:t>
            </w: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6.3. Совершенствование действующих моделей аттестации педагогических работников организаций дополнительного образования  детей с последующим их переводом на эффективный контракт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Министерство образования Сахалинской области </w:t>
            </w:r>
          </w:p>
          <w:p w:rsidR="006E66C6" w:rsidRPr="006E66C6" w:rsidRDefault="006E66C6" w:rsidP="006E66C6">
            <w:pPr>
              <w:jc w:val="both"/>
            </w:pPr>
            <w:r w:rsidRPr="006E66C6">
              <w:t>ООАНГО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год</w:t>
            </w:r>
          </w:p>
        </w:tc>
        <w:tc>
          <w:tcPr>
            <w:tcW w:w="4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отношение среднемесячной заработной платы педагогов государственных (муниципальных) организаций дополнительного образования детей к среднемесячной заработной плате учителей в Сахалинской области</w:t>
            </w: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</w:p>
          <w:p w:rsidR="006E66C6" w:rsidRPr="006E66C6" w:rsidRDefault="006E66C6" w:rsidP="006E66C6">
            <w:pPr>
              <w:jc w:val="both"/>
            </w:pPr>
            <w:r w:rsidRPr="006E66C6">
              <w:lastRenderedPageBreak/>
              <w:t>доля педагогических работников  дополнительного образования, которым при прохождении аттестации в соответствующем году присвоена первая или высшая категория</w:t>
            </w: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6.3.1. совершенствование критериального аппарата оценки эффективности профессиональной деятельности педагогических работников</w:t>
            </w: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4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6.3.2. совершенствование форм и </w:t>
            </w:r>
            <w:r w:rsidRPr="006E66C6">
              <w:lastRenderedPageBreak/>
              <w:t>методов  проведения аттестации</w:t>
            </w: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4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6.4. Проведение аттестации педагогических работников дополнительного образования детей с последующим переводом их на эффективный контракт</w:t>
            </w: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6.5. Осуществление мероприятий,  направленных на оптимизацию расходов на оплату труда вспомогательного, административно-управленческого персонала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Министерство образования Сахалинской области, </w:t>
            </w:r>
          </w:p>
          <w:p w:rsidR="006E66C6" w:rsidRPr="006E66C6" w:rsidRDefault="006E66C6" w:rsidP="006E66C6">
            <w:pPr>
              <w:jc w:val="both"/>
            </w:pPr>
            <w:r w:rsidRPr="006E66C6">
              <w:t>ООАНГО с участием руководителей организаций дополнительного образования детей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2014 - 2018</w:t>
            </w:r>
          </w:p>
        </w:tc>
        <w:tc>
          <w:tcPr>
            <w:tcW w:w="4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>отношение среднемесячной заработной платы педагогов организаций дополнительного образования детей Невельского района  к среднемесячной заработной плате учителей в Сахалинской области</w:t>
            </w: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6.6. Дифференциация оплаты труда вспомогательного, административно-управленческого персонала доли расходов на оплату их труда в общем фонде оплаты труда учреждения не более 40% </w:t>
            </w:r>
          </w:p>
        </w:tc>
        <w:tc>
          <w:tcPr>
            <w:tcW w:w="3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  <w:highlight w:val="gree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</w:p>
        </w:tc>
        <w:tc>
          <w:tcPr>
            <w:tcW w:w="43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  <w:highlight w:val="green"/>
              </w:rPr>
            </w:pP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6.7. 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изменений.</w:t>
            </w:r>
          </w:p>
        </w:tc>
        <w:tc>
          <w:tcPr>
            <w:tcW w:w="3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rFonts w:ascii="Calibri" w:hAnsi="Calibri" w:cs="Calibri"/>
                <w:highlight w:val="gree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доля педагогических работников  дополнительного образования, которым при прохождении аттестации в соответствующем году присвоена первая или высшая категория.</w:t>
            </w: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lightGray"/>
              </w:rPr>
            </w:pPr>
            <w:r w:rsidRPr="006E66C6">
              <w:t>7.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shd w:val="clear" w:color="auto" w:fill="00FF00"/>
              </w:rPr>
            </w:pPr>
            <w:r w:rsidRPr="006E66C6">
              <w:t>Внедрение профессионального стандарта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yellow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yellow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lightGray"/>
              </w:rPr>
            </w:pP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lightGray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pStyle w:val="Default"/>
              <w:rPr>
                <w:color w:val="auto"/>
              </w:rPr>
            </w:pPr>
            <w:r w:rsidRPr="006E66C6">
              <w:rPr>
                <w:color w:val="auto"/>
              </w:rPr>
              <w:t xml:space="preserve">7.1. подготовка к внедрению профессиональных стандартов педагогов образовательных организаций дополнительного </w:t>
            </w:r>
            <w:r w:rsidRPr="006E66C6">
              <w:rPr>
                <w:color w:val="auto"/>
              </w:rPr>
              <w:lastRenderedPageBreak/>
              <w:t>образования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 xml:space="preserve">Министерство образования Сахалинской области, ООАНГО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По мере разработки на федеральном уровне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highlight w:val="lightGray"/>
              </w:rPr>
            </w:pP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8.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Внедрение системы нормирования труда в образовательных организациях дополнительного образования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8.1. Внедрение  систем нормирования труда в образовательных организациях с учетом методических рекомендаций, утвержденных приказом Минтруда от 30.09.2013 № 504 с учетом мнения представительного органа работников соответствующих организаций </w:t>
            </w:r>
            <w:r w:rsidRPr="006E66C6">
              <w:br/>
              <w:t>и/или положений соответствующих коллективных договоров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ООАНГО, образовательные организации, руководители  и представительные  органы образовательных организациях  дополнительного  образования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2014-2015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положение о нормировании труда в образовательных организациях дополнительного образования</w:t>
            </w: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8.2. мониторинг внедрения нормирования труда в образовательных организациях дополнительного образования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ООАНГО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2015-2016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доля образовательных организаций  дополнительного образования, внедривших  системы нормирования труда</w:t>
            </w:r>
          </w:p>
        </w:tc>
      </w:tr>
      <w:tr w:rsidR="006E66C6" w:rsidRPr="006E66C6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Обеспечение функционирования  независимой системы оценки качества работы образовательных организаций дополнительного образования детей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shd w:val="clear" w:color="auto" w:fill="00FF00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9.1. Внедрение  порядка формирования независимой системы оценки качества работы образовательных организаций системы дополнительного образования Невельского района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ООАНГО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год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  <w:rPr>
                <w:shd w:val="clear" w:color="auto" w:fill="FFFFFF"/>
              </w:rPr>
            </w:pPr>
            <w:r w:rsidRPr="006E66C6">
              <w:t>внедрение порядка формирования независимой системы оценки качества работы образовательных организаций системы дополнительного образования Невельского района</w:t>
            </w:r>
          </w:p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trHeight w:val="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9.2. внедрение независимой системы оценки качества работы образовательных организаций </w:t>
            </w:r>
            <w:r w:rsidRPr="006E66C6">
              <w:lastRenderedPageBreak/>
              <w:t xml:space="preserve">системы дополнительного образования Невельского района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ООАНГО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>2014 год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6C6" w:rsidRPr="006E66C6" w:rsidRDefault="006E66C6" w:rsidP="006E66C6">
            <w:pPr>
              <w:jc w:val="both"/>
            </w:pPr>
            <w:r w:rsidRPr="006E66C6">
              <w:t xml:space="preserve">внедрение порядка формирования независимой системы оценки качества работы образовательных организаций </w:t>
            </w:r>
            <w:r w:rsidRPr="006E66C6">
              <w:lastRenderedPageBreak/>
              <w:t>системы дополнительного образования  Невельского района</w:t>
            </w:r>
          </w:p>
        </w:tc>
      </w:tr>
    </w:tbl>
    <w:p w:rsidR="006E66C6" w:rsidRPr="006E66C6" w:rsidRDefault="006E66C6" w:rsidP="006E66C6">
      <w:pPr>
        <w:spacing w:line="276" w:lineRule="auto"/>
        <w:jc w:val="both"/>
        <w:rPr>
          <w:b/>
          <w:bCs/>
        </w:rPr>
      </w:pPr>
    </w:p>
    <w:p w:rsidR="006E66C6" w:rsidRPr="006E66C6" w:rsidRDefault="006E66C6" w:rsidP="006E66C6">
      <w:pPr>
        <w:spacing w:line="276" w:lineRule="auto"/>
        <w:jc w:val="both"/>
        <w:rPr>
          <w:b/>
          <w:bCs/>
        </w:rPr>
      </w:pPr>
    </w:p>
    <w:p w:rsidR="006E66C6" w:rsidRPr="006E66C6" w:rsidRDefault="006E66C6" w:rsidP="006E66C6">
      <w:pPr>
        <w:spacing w:line="276" w:lineRule="auto"/>
        <w:jc w:val="both"/>
        <w:rPr>
          <w:b/>
          <w:bCs/>
        </w:rPr>
      </w:pPr>
    </w:p>
    <w:p w:rsidR="006E66C6" w:rsidRPr="006E66C6" w:rsidRDefault="006E66C6" w:rsidP="006E66C6">
      <w:pPr>
        <w:spacing w:line="276" w:lineRule="auto"/>
        <w:jc w:val="both"/>
        <w:rPr>
          <w:b/>
          <w:bCs/>
        </w:rPr>
      </w:pPr>
    </w:p>
    <w:p w:rsidR="006E66C6" w:rsidRPr="006E66C6" w:rsidRDefault="006E66C6" w:rsidP="006E66C6">
      <w:pPr>
        <w:spacing w:line="276" w:lineRule="auto"/>
        <w:jc w:val="both"/>
        <w:rPr>
          <w:b/>
          <w:bCs/>
        </w:rPr>
      </w:pPr>
    </w:p>
    <w:p w:rsidR="006E66C6" w:rsidRPr="006E66C6" w:rsidRDefault="006E66C6" w:rsidP="006E66C6">
      <w:pPr>
        <w:pStyle w:val="af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6C6">
        <w:rPr>
          <w:rFonts w:ascii="Times New Roman" w:hAnsi="Times New Roman" w:cs="Times New Roman"/>
          <w:b/>
          <w:bCs/>
          <w:sz w:val="24"/>
          <w:szCs w:val="24"/>
        </w:rPr>
        <w:t>5.  ПОКАЗАТЕЛИ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6E66C6" w:rsidRPr="006E66C6" w:rsidRDefault="006E66C6" w:rsidP="006E66C6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4026"/>
        <w:gridCol w:w="1601"/>
        <w:gridCol w:w="886"/>
        <w:gridCol w:w="886"/>
        <w:gridCol w:w="891"/>
        <w:gridCol w:w="886"/>
        <w:gridCol w:w="886"/>
        <w:gridCol w:w="886"/>
        <w:gridCol w:w="2922"/>
      </w:tblGrid>
      <w:tr w:rsidR="006E66C6" w:rsidRPr="006E66C6">
        <w:tc>
          <w:tcPr>
            <w:tcW w:w="634" w:type="dxa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4026" w:type="dxa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601" w:type="dxa"/>
          </w:tcPr>
          <w:p w:rsidR="006E66C6" w:rsidRPr="006E66C6" w:rsidRDefault="006E66C6" w:rsidP="006E66C6">
            <w:pPr>
              <w:jc w:val="both"/>
            </w:pPr>
            <w:r w:rsidRPr="006E66C6">
              <w:t>Единица измерения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2013 </w:t>
            </w:r>
          </w:p>
          <w:p w:rsidR="006E66C6" w:rsidRPr="006E66C6" w:rsidRDefault="006E66C6" w:rsidP="006E66C6">
            <w:pPr>
              <w:jc w:val="both"/>
            </w:pPr>
            <w:r w:rsidRPr="006E66C6">
              <w:t>год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2014 </w:t>
            </w:r>
          </w:p>
          <w:p w:rsidR="006E66C6" w:rsidRPr="006E66C6" w:rsidRDefault="006E66C6" w:rsidP="006E66C6">
            <w:pPr>
              <w:jc w:val="both"/>
            </w:pPr>
            <w:r w:rsidRPr="006E66C6">
              <w:t>год</w:t>
            </w:r>
          </w:p>
        </w:tc>
        <w:tc>
          <w:tcPr>
            <w:tcW w:w="891" w:type="dxa"/>
          </w:tcPr>
          <w:p w:rsidR="006E66C6" w:rsidRPr="006E66C6" w:rsidRDefault="006E66C6" w:rsidP="006E66C6">
            <w:pPr>
              <w:jc w:val="both"/>
            </w:pPr>
            <w:r w:rsidRPr="006E66C6">
              <w:t>2015  год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jc w:val="both"/>
            </w:pPr>
            <w:r w:rsidRPr="006E66C6">
              <w:t>2016  год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jc w:val="both"/>
            </w:pPr>
            <w:r w:rsidRPr="006E66C6">
              <w:t>2017 год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jc w:val="both"/>
            </w:pPr>
            <w:r w:rsidRPr="006E66C6">
              <w:t>2018 год</w:t>
            </w:r>
          </w:p>
        </w:tc>
        <w:tc>
          <w:tcPr>
            <w:tcW w:w="2922" w:type="dxa"/>
          </w:tcPr>
          <w:p w:rsidR="006E66C6" w:rsidRPr="006E66C6" w:rsidRDefault="006E66C6" w:rsidP="006E66C6">
            <w:pPr>
              <w:jc w:val="both"/>
            </w:pPr>
            <w:r w:rsidRPr="006E66C6">
              <w:t>Результаты</w:t>
            </w:r>
          </w:p>
        </w:tc>
      </w:tr>
      <w:tr w:rsidR="006E66C6" w:rsidRPr="006E66C6">
        <w:tc>
          <w:tcPr>
            <w:tcW w:w="634" w:type="dxa"/>
          </w:tcPr>
          <w:p w:rsidR="006E66C6" w:rsidRPr="006E66C6" w:rsidRDefault="006E66C6" w:rsidP="006E66C6">
            <w:pPr>
              <w:jc w:val="both"/>
            </w:pPr>
            <w:r w:rsidRPr="006E66C6">
              <w:t>1.</w:t>
            </w:r>
          </w:p>
        </w:tc>
        <w:tc>
          <w:tcPr>
            <w:tcW w:w="4026" w:type="dxa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Охват детей в возрасте      </w:t>
            </w:r>
            <w:r w:rsidRPr="006E66C6">
              <w:br/>
              <w:t xml:space="preserve">5 - 18 лет программами      </w:t>
            </w:r>
            <w:r w:rsidRPr="006E66C6">
              <w:br/>
              <w:t xml:space="preserve">дополнительного образования </w:t>
            </w:r>
            <w:r w:rsidRPr="006E66C6">
              <w:br/>
              <w:t xml:space="preserve">(удельный вес численности   </w:t>
            </w:r>
            <w:r w:rsidRPr="006E66C6">
              <w:br/>
              <w:t xml:space="preserve">детей, получающих услуги    </w:t>
            </w:r>
            <w:r w:rsidRPr="006E66C6">
              <w:br/>
              <w:t>дополнительного образования,</w:t>
            </w:r>
            <w:r w:rsidRPr="006E66C6">
              <w:br/>
              <w:t xml:space="preserve">в общей численности детей   </w:t>
            </w:r>
            <w:r w:rsidRPr="006E66C6">
              <w:br/>
              <w:t xml:space="preserve">в возрасте 5 - 18 лет) по МО     </w:t>
            </w:r>
          </w:p>
        </w:tc>
        <w:tc>
          <w:tcPr>
            <w:tcW w:w="1601" w:type="dxa"/>
          </w:tcPr>
          <w:p w:rsidR="006E66C6" w:rsidRPr="006E66C6" w:rsidRDefault="006E66C6" w:rsidP="006E66C6">
            <w:pPr>
              <w:jc w:val="both"/>
            </w:pPr>
            <w:r w:rsidRPr="006E66C6">
              <w:t>процентов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jc w:val="both"/>
            </w:pPr>
            <w:r w:rsidRPr="006E66C6">
              <w:t>69,2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jc w:val="both"/>
            </w:pPr>
            <w:r w:rsidRPr="006E66C6">
              <w:t>77,5</w:t>
            </w:r>
          </w:p>
        </w:tc>
        <w:tc>
          <w:tcPr>
            <w:tcW w:w="891" w:type="dxa"/>
          </w:tcPr>
          <w:p w:rsidR="006E66C6" w:rsidRPr="006E66C6" w:rsidRDefault="006E66C6" w:rsidP="006E66C6">
            <w:pPr>
              <w:jc w:val="both"/>
            </w:pPr>
            <w:r w:rsidRPr="006E66C6">
              <w:t>78,10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jc w:val="both"/>
            </w:pPr>
            <w:r w:rsidRPr="006E66C6">
              <w:t>79,0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jc w:val="both"/>
            </w:pPr>
            <w:r w:rsidRPr="006E66C6">
              <w:t>79,0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jc w:val="both"/>
            </w:pPr>
            <w:r w:rsidRPr="006E66C6">
              <w:t>79,0</w:t>
            </w:r>
          </w:p>
        </w:tc>
        <w:tc>
          <w:tcPr>
            <w:tcW w:w="2922" w:type="dxa"/>
          </w:tcPr>
          <w:p w:rsidR="006E66C6" w:rsidRPr="006E66C6" w:rsidRDefault="006E66C6" w:rsidP="006E66C6">
            <w:pPr>
              <w:jc w:val="both"/>
            </w:pPr>
            <w:r w:rsidRPr="006E66C6">
              <w:t>не менее 79,0  процентов детей в возрасте от 5 до 18 лет будут получать услуги дополнительного образования</w:t>
            </w:r>
          </w:p>
        </w:tc>
      </w:tr>
      <w:tr w:rsidR="006E66C6" w:rsidRPr="006E66C6">
        <w:tc>
          <w:tcPr>
            <w:tcW w:w="634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402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в возрасте  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5 - 18 лет программами  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образования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(удельный вес численности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детей, получающих услуги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дополнительного образования,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общей численности детей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возрасте 5 - 18 лет)   по Сахалинской области   </w:t>
            </w:r>
          </w:p>
        </w:tc>
        <w:tc>
          <w:tcPr>
            <w:tcW w:w="1601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>процентов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67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68</w:t>
            </w:r>
          </w:p>
        </w:tc>
        <w:tc>
          <w:tcPr>
            <w:tcW w:w="891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68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70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71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 73</w:t>
            </w:r>
          </w:p>
        </w:tc>
        <w:tc>
          <w:tcPr>
            <w:tcW w:w="2922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73 процентов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 в возрасте от 5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18 лет будут получать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дополнительного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 </w:t>
            </w:r>
          </w:p>
        </w:tc>
      </w:tr>
      <w:tr w:rsidR="006E66C6" w:rsidRPr="006E66C6">
        <w:tc>
          <w:tcPr>
            <w:tcW w:w="634" w:type="dxa"/>
          </w:tcPr>
          <w:p w:rsidR="006E66C6" w:rsidRPr="006E66C6" w:rsidRDefault="006E66C6" w:rsidP="006E66C6">
            <w:pPr>
              <w:jc w:val="both"/>
            </w:pPr>
            <w:r w:rsidRPr="006E66C6">
              <w:t>3.</w:t>
            </w:r>
          </w:p>
        </w:tc>
        <w:tc>
          <w:tcPr>
            <w:tcW w:w="4026" w:type="dxa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Удельный вес численности    </w:t>
            </w:r>
            <w:r w:rsidRPr="006E66C6">
              <w:br/>
              <w:t xml:space="preserve">обучающихся по программам   </w:t>
            </w:r>
            <w:r w:rsidRPr="006E66C6">
              <w:br/>
            </w:r>
            <w:r w:rsidRPr="006E66C6">
              <w:lastRenderedPageBreak/>
              <w:t xml:space="preserve">общего образования,         </w:t>
            </w:r>
            <w:r w:rsidRPr="006E66C6">
              <w:br/>
              <w:t xml:space="preserve">участвующих в олимпиадах и  </w:t>
            </w:r>
            <w:r w:rsidRPr="006E66C6">
              <w:br/>
              <w:t>конкурсах различного уровня,</w:t>
            </w:r>
            <w:r w:rsidRPr="006E66C6">
              <w:br/>
              <w:t xml:space="preserve">в общей численности         </w:t>
            </w:r>
            <w:r w:rsidRPr="006E66C6">
              <w:br/>
              <w:t xml:space="preserve">обучающихся по программам   </w:t>
            </w:r>
            <w:r w:rsidRPr="006E66C6">
              <w:br/>
              <w:t xml:space="preserve">общего образования  по МО «Невельский городской округ»        </w:t>
            </w:r>
          </w:p>
        </w:tc>
        <w:tc>
          <w:tcPr>
            <w:tcW w:w="1601" w:type="dxa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процентов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jc w:val="both"/>
            </w:pPr>
            <w:r w:rsidRPr="006E66C6">
              <w:t>66,7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jc w:val="both"/>
            </w:pPr>
            <w:r w:rsidRPr="006E66C6">
              <w:t>68,3</w:t>
            </w:r>
          </w:p>
        </w:tc>
        <w:tc>
          <w:tcPr>
            <w:tcW w:w="891" w:type="dxa"/>
          </w:tcPr>
          <w:p w:rsidR="006E66C6" w:rsidRPr="006E66C6" w:rsidRDefault="006E66C6" w:rsidP="006E66C6">
            <w:pPr>
              <w:jc w:val="both"/>
            </w:pPr>
            <w:r w:rsidRPr="006E66C6">
              <w:t>69,9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jc w:val="both"/>
            </w:pPr>
            <w:r w:rsidRPr="006E66C6">
              <w:t>71,5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jc w:val="both"/>
            </w:pPr>
            <w:r w:rsidRPr="006E66C6">
              <w:t>73,1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jc w:val="both"/>
            </w:pPr>
            <w:r w:rsidRPr="006E66C6">
              <w:t>74,7</w:t>
            </w:r>
          </w:p>
        </w:tc>
        <w:tc>
          <w:tcPr>
            <w:tcW w:w="2922" w:type="dxa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не менее 74,7 % обучающихся </w:t>
            </w:r>
            <w:r w:rsidRPr="006E66C6">
              <w:br/>
            </w:r>
            <w:r w:rsidRPr="006E66C6">
              <w:lastRenderedPageBreak/>
              <w:t xml:space="preserve">по программам общего     </w:t>
            </w:r>
            <w:r w:rsidRPr="006E66C6">
              <w:br/>
              <w:t xml:space="preserve">образования, будут       </w:t>
            </w:r>
            <w:r w:rsidRPr="006E66C6">
              <w:br/>
              <w:t>участвовать в олимпиадах,</w:t>
            </w:r>
            <w:r w:rsidRPr="006E66C6">
              <w:br/>
              <w:t xml:space="preserve">конкурсах различного     </w:t>
            </w:r>
            <w:r w:rsidRPr="006E66C6">
              <w:br/>
              <w:t xml:space="preserve">уровня                   </w:t>
            </w:r>
          </w:p>
        </w:tc>
      </w:tr>
      <w:tr w:rsidR="006E66C6" w:rsidRPr="006E66C6">
        <w:tc>
          <w:tcPr>
            <w:tcW w:w="634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02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 по программам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общего образования,     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участвующих в олимпиадах и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>конкурсах различного уровня,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общей численности     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 по программам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общего образования по Сахалинской области          </w:t>
            </w:r>
          </w:p>
        </w:tc>
        <w:tc>
          <w:tcPr>
            <w:tcW w:w="1601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процентов 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28,0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32,0</w:t>
            </w:r>
          </w:p>
        </w:tc>
        <w:tc>
          <w:tcPr>
            <w:tcW w:w="891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37,5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40,0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42,0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45,0</w:t>
            </w:r>
          </w:p>
        </w:tc>
        <w:tc>
          <w:tcPr>
            <w:tcW w:w="2922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45% обучающихся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программам общего 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образования, будут   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>участвовать в олимпиадах,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конкурсах различного 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                  </w:t>
            </w:r>
          </w:p>
        </w:tc>
      </w:tr>
      <w:tr w:rsidR="006E66C6" w:rsidRPr="006E66C6">
        <w:tc>
          <w:tcPr>
            <w:tcW w:w="634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 педагогов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образовательных учреждений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образования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 к среднемесячной  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заработной плате    учителей в   Сахалинской области</w:t>
            </w:r>
          </w:p>
        </w:tc>
        <w:tc>
          <w:tcPr>
            <w:tcW w:w="1601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891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2922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к 2018 году средняя  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заработная плата     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>педагогов дополнительного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детей    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составит 82,5 процентов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среднемесячной     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плате         </w:t>
            </w:r>
            <w:r w:rsidRPr="006E66C6">
              <w:rPr>
                <w:rFonts w:ascii="Times New Roman" w:hAnsi="Times New Roman" w:cs="Times New Roman"/>
                <w:sz w:val="24"/>
                <w:szCs w:val="24"/>
              </w:rPr>
              <w:br/>
              <w:t>педагогов учителей Сахалинской области</w:t>
            </w:r>
          </w:p>
        </w:tc>
      </w:tr>
      <w:tr w:rsidR="006E66C6" w:rsidRPr="006E66C6">
        <w:tc>
          <w:tcPr>
            <w:tcW w:w="634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 по Сахалинской области       </w:t>
            </w:r>
          </w:p>
        </w:tc>
        <w:tc>
          <w:tcPr>
            <w:tcW w:w="1601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75  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80  </w:t>
            </w:r>
          </w:p>
        </w:tc>
        <w:tc>
          <w:tcPr>
            <w:tcW w:w="891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85  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90  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95  </w:t>
            </w:r>
          </w:p>
        </w:tc>
        <w:tc>
          <w:tcPr>
            <w:tcW w:w="886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6C6">
              <w:rPr>
                <w:rFonts w:ascii="Times New Roman" w:hAnsi="Times New Roman" w:cs="Times New Roman"/>
                <w:sz w:val="24"/>
                <w:szCs w:val="24"/>
              </w:rPr>
              <w:t xml:space="preserve">100  </w:t>
            </w:r>
          </w:p>
        </w:tc>
        <w:tc>
          <w:tcPr>
            <w:tcW w:w="2922" w:type="dxa"/>
          </w:tcPr>
          <w:p w:rsidR="006E66C6" w:rsidRPr="006E66C6" w:rsidRDefault="006E66C6" w:rsidP="006E66C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6C6" w:rsidRPr="006E66C6" w:rsidRDefault="006E66C6" w:rsidP="006E66C6">
      <w:pPr>
        <w:spacing w:line="360" w:lineRule="auto"/>
        <w:jc w:val="both"/>
        <w:rPr>
          <w:b/>
          <w:bCs/>
          <w:color w:val="FF0000"/>
        </w:rPr>
      </w:pPr>
    </w:p>
    <w:p w:rsidR="006E66C6" w:rsidRDefault="006E66C6" w:rsidP="006E66C6">
      <w:pPr>
        <w:spacing w:line="360" w:lineRule="auto"/>
        <w:jc w:val="both"/>
        <w:rPr>
          <w:b/>
          <w:bCs/>
          <w:color w:val="FF0000"/>
        </w:rPr>
      </w:pPr>
    </w:p>
    <w:p w:rsidR="006E66C6" w:rsidRDefault="006E66C6" w:rsidP="006E66C6">
      <w:pPr>
        <w:spacing w:line="360" w:lineRule="auto"/>
        <w:jc w:val="both"/>
        <w:rPr>
          <w:b/>
          <w:bCs/>
          <w:color w:val="FF0000"/>
        </w:rPr>
      </w:pPr>
    </w:p>
    <w:p w:rsidR="006E66C6" w:rsidRDefault="006E66C6" w:rsidP="006E66C6">
      <w:pPr>
        <w:spacing w:line="360" w:lineRule="auto"/>
        <w:jc w:val="both"/>
        <w:rPr>
          <w:b/>
          <w:bCs/>
          <w:color w:val="FF0000"/>
        </w:rPr>
      </w:pPr>
    </w:p>
    <w:p w:rsidR="006E66C6" w:rsidRPr="006E66C6" w:rsidRDefault="006E66C6" w:rsidP="006E66C6">
      <w:pPr>
        <w:spacing w:line="360" w:lineRule="auto"/>
        <w:jc w:val="both"/>
        <w:rPr>
          <w:b/>
          <w:bCs/>
          <w:color w:val="FF0000"/>
        </w:rPr>
      </w:pPr>
    </w:p>
    <w:p w:rsidR="006E66C6" w:rsidRPr="006E66C6" w:rsidRDefault="006E66C6" w:rsidP="006E66C6">
      <w:pPr>
        <w:spacing w:line="360" w:lineRule="auto"/>
        <w:jc w:val="both"/>
        <w:rPr>
          <w:b/>
          <w:bCs/>
        </w:rPr>
      </w:pPr>
      <w:r w:rsidRPr="006E66C6">
        <w:rPr>
          <w:b/>
          <w:bCs/>
          <w:lang w:val="en-US"/>
        </w:rPr>
        <w:lastRenderedPageBreak/>
        <w:t>VI</w:t>
      </w:r>
      <w:r w:rsidRPr="006E66C6">
        <w:t>. П</w:t>
      </w:r>
      <w:r w:rsidRPr="006E66C6">
        <w:rPr>
          <w:b/>
          <w:bCs/>
        </w:rPr>
        <w:t>оказатели по федеральным государственным образовательным организациям</w:t>
      </w:r>
    </w:p>
    <w:p w:rsidR="006E66C6" w:rsidRPr="006E66C6" w:rsidRDefault="006E66C6" w:rsidP="006E66C6">
      <w:pPr>
        <w:jc w:val="both"/>
        <w:rPr>
          <w:color w:val="FF0000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10332"/>
        <w:gridCol w:w="2160"/>
        <w:gridCol w:w="1980"/>
      </w:tblGrid>
      <w:tr w:rsidR="006E66C6" w:rsidRPr="006E66C6">
        <w:tc>
          <w:tcPr>
            <w:tcW w:w="396" w:type="dxa"/>
            <w:vMerge w:val="restart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10332" w:type="dxa"/>
            <w:vMerge w:val="restart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Наименование показателей</w:t>
            </w:r>
          </w:p>
        </w:tc>
        <w:tc>
          <w:tcPr>
            <w:tcW w:w="4140" w:type="dxa"/>
            <w:gridSpan w:val="2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Фактические показатели 2013 года</w:t>
            </w:r>
          </w:p>
        </w:tc>
      </w:tr>
      <w:tr w:rsidR="006E66C6" w:rsidRPr="006E66C6">
        <w:tc>
          <w:tcPr>
            <w:tcW w:w="396" w:type="dxa"/>
            <w:vMerge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10332" w:type="dxa"/>
            <w:vMerge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160" w:type="dxa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по Сахалинской области</w:t>
            </w:r>
          </w:p>
        </w:tc>
      </w:tr>
      <w:tr w:rsidR="006E66C6" w:rsidRPr="006E66C6">
        <w:tc>
          <w:tcPr>
            <w:tcW w:w="396" w:type="dxa"/>
          </w:tcPr>
          <w:p w:rsidR="006E66C6" w:rsidRPr="006E66C6" w:rsidRDefault="006E66C6" w:rsidP="006E66C6">
            <w:pPr>
              <w:jc w:val="both"/>
            </w:pPr>
            <w:r w:rsidRPr="006E66C6">
              <w:t>1</w:t>
            </w:r>
          </w:p>
        </w:tc>
        <w:tc>
          <w:tcPr>
            <w:tcW w:w="10332" w:type="dxa"/>
          </w:tcPr>
          <w:p w:rsidR="006E66C6" w:rsidRPr="006E66C6" w:rsidRDefault="006E66C6" w:rsidP="006E66C6">
            <w:pPr>
              <w:jc w:val="both"/>
            </w:pPr>
            <w:r w:rsidRPr="006E66C6">
              <w:t>Среднесписочная численность педагогических работников:  чел.</w:t>
            </w:r>
          </w:p>
        </w:tc>
        <w:tc>
          <w:tcPr>
            <w:tcW w:w="2160" w:type="dxa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980" w:type="dxa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c>
          <w:tcPr>
            <w:tcW w:w="396" w:type="dxa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0332" w:type="dxa"/>
          </w:tcPr>
          <w:p w:rsidR="006E66C6" w:rsidRPr="006E66C6" w:rsidRDefault="006E66C6" w:rsidP="006E66C6">
            <w:pPr>
              <w:jc w:val="both"/>
            </w:pPr>
            <w:r w:rsidRPr="006E66C6">
              <w:t>дошкольное образование</w:t>
            </w:r>
          </w:p>
        </w:tc>
        <w:tc>
          <w:tcPr>
            <w:tcW w:w="2160" w:type="dxa"/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85,4</w:t>
            </w:r>
          </w:p>
        </w:tc>
        <w:tc>
          <w:tcPr>
            <w:tcW w:w="1980" w:type="dxa"/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0,018</w:t>
            </w:r>
          </w:p>
        </w:tc>
      </w:tr>
      <w:tr w:rsidR="006E66C6" w:rsidRPr="006E66C6">
        <w:tc>
          <w:tcPr>
            <w:tcW w:w="396" w:type="dxa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0332" w:type="dxa"/>
          </w:tcPr>
          <w:p w:rsidR="006E66C6" w:rsidRPr="006E66C6" w:rsidRDefault="006E66C6" w:rsidP="006E66C6">
            <w:pPr>
              <w:jc w:val="both"/>
            </w:pPr>
            <w:r w:rsidRPr="006E66C6">
              <w:t>общее образование</w:t>
            </w:r>
          </w:p>
        </w:tc>
        <w:tc>
          <w:tcPr>
            <w:tcW w:w="2160" w:type="dxa"/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130,2</w:t>
            </w:r>
          </w:p>
        </w:tc>
        <w:tc>
          <w:tcPr>
            <w:tcW w:w="1980" w:type="dxa"/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0,005</w:t>
            </w:r>
          </w:p>
        </w:tc>
      </w:tr>
      <w:tr w:rsidR="006E66C6" w:rsidRPr="006E66C6">
        <w:tc>
          <w:tcPr>
            <w:tcW w:w="396" w:type="dxa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0332" w:type="dxa"/>
          </w:tcPr>
          <w:p w:rsidR="006E66C6" w:rsidRPr="006E66C6" w:rsidRDefault="006E66C6" w:rsidP="006E66C6">
            <w:pPr>
              <w:jc w:val="both"/>
            </w:pPr>
            <w:r w:rsidRPr="006E66C6">
              <w:t>дополнительное образование для детей</w:t>
            </w:r>
          </w:p>
        </w:tc>
        <w:tc>
          <w:tcPr>
            <w:tcW w:w="2160" w:type="dxa"/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9,8</w:t>
            </w:r>
          </w:p>
        </w:tc>
        <w:tc>
          <w:tcPr>
            <w:tcW w:w="1980" w:type="dxa"/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-</w:t>
            </w:r>
          </w:p>
        </w:tc>
      </w:tr>
      <w:tr w:rsidR="006E66C6" w:rsidRPr="006E66C6">
        <w:tc>
          <w:tcPr>
            <w:tcW w:w="396" w:type="dxa"/>
          </w:tcPr>
          <w:p w:rsidR="006E66C6" w:rsidRPr="006E66C6" w:rsidRDefault="006E66C6" w:rsidP="006E66C6">
            <w:pPr>
              <w:jc w:val="both"/>
            </w:pPr>
            <w:r w:rsidRPr="006E66C6">
              <w:t>2</w:t>
            </w:r>
          </w:p>
        </w:tc>
        <w:tc>
          <w:tcPr>
            <w:tcW w:w="10332" w:type="dxa"/>
          </w:tcPr>
          <w:p w:rsidR="006E66C6" w:rsidRPr="006E66C6" w:rsidRDefault="006E66C6" w:rsidP="006E66C6">
            <w:pPr>
              <w:jc w:val="both"/>
            </w:pPr>
            <w:r w:rsidRPr="006E66C6">
              <w:t>Средняя заработная плата педагогических работников в  муниципальном образовании «Невельский городской округ», тыс. руб.</w:t>
            </w:r>
          </w:p>
        </w:tc>
        <w:tc>
          <w:tcPr>
            <w:tcW w:w="2160" w:type="dxa"/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980" w:type="dxa"/>
            <w:vAlign w:val="center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c>
          <w:tcPr>
            <w:tcW w:w="396" w:type="dxa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0332" w:type="dxa"/>
          </w:tcPr>
          <w:p w:rsidR="006E66C6" w:rsidRPr="006E66C6" w:rsidRDefault="006E66C6" w:rsidP="006E66C6">
            <w:pPr>
              <w:jc w:val="both"/>
            </w:pPr>
            <w:r w:rsidRPr="006E66C6">
              <w:t>дошкольное образование</w:t>
            </w:r>
          </w:p>
        </w:tc>
        <w:tc>
          <w:tcPr>
            <w:tcW w:w="2160" w:type="dxa"/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34,1</w:t>
            </w:r>
          </w:p>
        </w:tc>
        <w:tc>
          <w:tcPr>
            <w:tcW w:w="1980" w:type="dxa"/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53,0</w:t>
            </w:r>
          </w:p>
        </w:tc>
      </w:tr>
      <w:tr w:rsidR="006E66C6" w:rsidRPr="006E66C6">
        <w:tc>
          <w:tcPr>
            <w:tcW w:w="396" w:type="dxa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0332" w:type="dxa"/>
          </w:tcPr>
          <w:p w:rsidR="006E66C6" w:rsidRPr="006E66C6" w:rsidRDefault="006E66C6" w:rsidP="006E66C6">
            <w:pPr>
              <w:jc w:val="both"/>
            </w:pPr>
            <w:r w:rsidRPr="006E66C6">
              <w:t>общее образование</w:t>
            </w:r>
          </w:p>
        </w:tc>
        <w:tc>
          <w:tcPr>
            <w:tcW w:w="2160" w:type="dxa"/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45,6</w:t>
            </w:r>
          </w:p>
        </w:tc>
        <w:tc>
          <w:tcPr>
            <w:tcW w:w="1980" w:type="dxa"/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58,4</w:t>
            </w:r>
          </w:p>
        </w:tc>
      </w:tr>
      <w:tr w:rsidR="006E66C6" w:rsidRPr="006E66C6">
        <w:tc>
          <w:tcPr>
            <w:tcW w:w="396" w:type="dxa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0332" w:type="dxa"/>
          </w:tcPr>
          <w:p w:rsidR="006E66C6" w:rsidRPr="006E66C6" w:rsidRDefault="006E66C6" w:rsidP="006E66C6">
            <w:pPr>
              <w:jc w:val="both"/>
            </w:pPr>
            <w:r w:rsidRPr="006E66C6">
              <w:t>дополнительное образование для детей</w:t>
            </w:r>
          </w:p>
        </w:tc>
        <w:tc>
          <w:tcPr>
            <w:tcW w:w="2160" w:type="dxa"/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28,4</w:t>
            </w:r>
          </w:p>
        </w:tc>
        <w:tc>
          <w:tcPr>
            <w:tcW w:w="1980" w:type="dxa"/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>-</w:t>
            </w:r>
          </w:p>
        </w:tc>
      </w:tr>
      <w:tr w:rsidR="006E66C6" w:rsidRPr="006E66C6">
        <w:tc>
          <w:tcPr>
            <w:tcW w:w="396" w:type="dxa"/>
          </w:tcPr>
          <w:p w:rsidR="006E66C6" w:rsidRPr="006E66C6" w:rsidRDefault="006E66C6" w:rsidP="006E66C6">
            <w:pPr>
              <w:jc w:val="both"/>
            </w:pPr>
            <w:r w:rsidRPr="006E66C6">
              <w:t>3.</w:t>
            </w:r>
          </w:p>
        </w:tc>
        <w:tc>
          <w:tcPr>
            <w:tcW w:w="10332" w:type="dxa"/>
          </w:tcPr>
          <w:p w:rsidR="006E66C6" w:rsidRPr="006E66C6" w:rsidRDefault="006E66C6" w:rsidP="006E66C6">
            <w:pPr>
              <w:jc w:val="both"/>
            </w:pPr>
            <w:r w:rsidRPr="006E66C6">
              <w:t>Соотношение средней заработной платы отдельных категории и средней заработной платы, в %</w:t>
            </w:r>
          </w:p>
        </w:tc>
        <w:tc>
          <w:tcPr>
            <w:tcW w:w="2160" w:type="dxa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980" w:type="dxa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c>
          <w:tcPr>
            <w:tcW w:w="396" w:type="dxa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0332" w:type="dxa"/>
          </w:tcPr>
          <w:p w:rsidR="006E66C6" w:rsidRPr="006E66C6" w:rsidRDefault="006E66C6" w:rsidP="006E66C6">
            <w:pPr>
              <w:jc w:val="both"/>
            </w:pPr>
            <w:r w:rsidRPr="006E66C6">
              <w:t>дошкольное образование (к средней заработной плате в общем образовании)</w:t>
            </w:r>
          </w:p>
        </w:tc>
        <w:tc>
          <w:tcPr>
            <w:tcW w:w="2160" w:type="dxa"/>
          </w:tcPr>
          <w:p w:rsidR="006E66C6" w:rsidRPr="006E66C6" w:rsidRDefault="006E66C6" w:rsidP="006E66C6">
            <w:pPr>
              <w:jc w:val="both"/>
            </w:pPr>
            <w:r w:rsidRPr="006E66C6">
              <w:t>70,3</w:t>
            </w:r>
          </w:p>
        </w:tc>
        <w:tc>
          <w:tcPr>
            <w:tcW w:w="1980" w:type="dxa"/>
          </w:tcPr>
          <w:p w:rsidR="006E66C6" w:rsidRPr="006E66C6" w:rsidRDefault="006E66C6" w:rsidP="006E66C6">
            <w:pPr>
              <w:jc w:val="both"/>
            </w:pPr>
            <w:r w:rsidRPr="006E66C6">
              <w:t>126,8</w:t>
            </w:r>
          </w:p>
        </w:tc>
      </w:tr>
      <w:tr w:rsidR="006E66C6" w:rsidRPr="006E66C6">
        <w:tc>
          <w:tcPr>
            <w:tcW w:w="396" w:type="dxa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0332" w:type="dxa"/>
          </w:tcPr>
          <w:p w:rsidR="006E66C6" w:rsidRPr="006E66C6" w:rsidRDefault="006E66C6" w:rsidP="006E66C6">
            <w:pPr>
              <w:jc w:val="both"/>
            </w:pPr>
            <w:r w:rsidRPr="006E66C6">
              <w:t>общее образование</w:t>
            </w:r>
          </w:p>
        </w:tc>
        <w:tc>
          <w:tcPr>
            <w:tcW w:w="2160" w:type="dxa"/>
          </w:tcPr>
          <w:p w:rsidR="006E66C6" w:rsidRPr="006E66C6" w:rsidRDefault="006E66C6" w:rsidP="006E66C6">
            <w:pPr>
              <w:jc w:val="both"/>
            </w:pPr>
            <w:r w:rsidRPr="006E66C6">
              <w:t>94,0</w:t>
            </w:r>
          </w:p>
        </w:tc>
        <w:tc>
          <w:tcPr>
            <w:tcW w:w="1980" w:type="dxa"/>
          </w:tcPr>
          <w:p w:rsidR="006E66C6" w:rsidRPr="006E66C6" w:rsidRDefault="006E66C6" w:rsidP="006E66C6">
            <w:pPr>
              <w:jc w:val="both"/>
            </w:pPr>
            <w:r w:rsidRPr="006E66C6">
              <w:t>120,5</w:t>
            </w:r>
          </w:p>
        </w:tc>
      </w:tr>
      <w:tr w:rsidR="006E66C6" w:rsidRPr="006E66C6">
        <w:tc>
          <w:tcPr>
            <w:tcW w:w="396" w:type="dxa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0332" w:type="dxa"/>
          </w:tcPr>
          <w:p w:rsidR="006E66C6" w:rsidRPr="006E66C6" w:rsidRDefault="006E66C6" w:rsidP="006E66C6">
            <w:pPr>
              <w:jc w:val="both"/>
            </w:pPr>
            <w:r w:rsidRPr="006E66C6">
              <w:t>дополнительное образование для детей</w:t>
            </w:r>
          </w:p>
        </w:tc>
        <w:tc>
          <w:tcPr>
            <w:tcW w:w="2160" w:type="dxa"/>
          </w:tcPr>
          <w:p w:rsidR="006E66C6" w:rsidRPr="006E66C6" w:rsidRDefault="006E66C6" w:rsidP="006E66C6">
            <w:pPr>
              <w:jc w:val="both"/>
            </w:pPr>
            <w:r w:rsidRPr="006E66C6">
              <w:t>58,5</w:t>
            </w:r>
          </w:p>
        </w:tc>
        <w:tc>
          <w:tcPr>
            <w:tcW w:w="1980" w:type="dxa"/>
          </w:tcPr>
          <w:p w:rsidR="006E66C6" w:rsidRPr="006E66C6" w:rsidRDefault="006E66C6" w:rsidP="006E66C6">
            <w:pPr>
              <w:jc w:val="both"/>
            </w:pPr>
            <w:r w:rsidRPr="006E66C6">
              <w:t>-</w:t>
            </w:r>
          </w:p>
        </w:tc>
      </w:tr>
    </w:tbl>
    <w:p w:rsidR="006E66C6" w:rsidRPr="006E66C6" w:rsidRDefault="006E66C6" w:rsidP="006E66C6">
      <w:pPr>
        <w:jc w:val="right"/>
      </w:pPr>
      <w:r w:rsidRPr="006E66C6">
        <w:br w:type="page"/>
      </w:r>
      <w:r w:rsidRPr="006E66C6">
        <w:lastRenderedPageBreak/>
        <w:t xml:space="preserve">                                                                                                      ПРИЛОЖЕНИЕ</w:t>
      </w:r>
    </w:p>
    <w:p w:rsidR="006E66C6" w:rsidRPr="006E66C6" w:rsidRDefault="006E66C6" w:rsidP="006E66C6">
      <w:pPr>
        <w:jc w:val="right"/>
      </w:pPr>
      <w:r w:rsidRPr="006E66C6">
        <w:t xml:space="preserve">                                                                                                       к Плану мероприятий («дорожной карте»)</w:t>
      </w:r>
    </w:p>
    <w:p w:rsidR="006E66C6" w:rsidRPr="006E66C6" w:rsidRDefault="006E66C6" w:rsidP="006E66C6">
      <w:pPr>
        <w:spacing w:line="360" w:lineRule="auto"/>
        <w:ind w:right="-112" w:firstLine="709"/>
        <w:jc w:val="right"/>
      </w:pPr>
      <w:r w:rsidRPr="006E66C6">
        <w:t xml:space="preserve">                                                            «Изменения в сфере образования в Невельском городском округе»</w:t>
      </w:r>
    </w:p>
    <w:p w:rsidR="006E66C6" w:rsidRPr="006E66C6" w:rsidRDefault="006E66C6" w:rsidP="006E66C6">
      <w:pPr>
        <w:jc w:val="right"/>
      </w:pPr>
      <w:r w:rsidRPr="006E66C6">
        <w:t xml:space="preserve">                                                                                                    утвержденное постановлением администрации </w:t>
      </w:r>
    </w:p>
    <w:p w:rsidR="006E66C6" w:rsidRPr="006E66C6" w:rsidRDefault="006E66C6" w:rsidP="006E66C6">
      <w:pPr>
        <w:jc w:val="right"/>
        <w:rPr>
          <w:caps/>
          <w:noProof/>
        </w:rPr>
      </w:pPr>
      <w:r w:rsidRPr="006E66C6">
        <w:t>Невельского городского округа</w:t>
      </w:r>
    </w:p>
    <w:p w:rsidR="006E66C6" w:rsidRPr="006E66C6" w:rsidRDefault="006E66C6" w:rsidP="006E66C6">
      <w:pPr>
        <w:jc w:val="right"/>
      </w:pPr>
      <w:r w:rsidRPr="006E66C6">
        <w:t xml:space="preserve">                                                                                                     от 04.07.2013г. №885 </w:t>
      </w:r>
    </w:p>
    <w:p w:rsidR="006E66C6" w:rsidRPr="006E66C6" w:rsidRDefault="006E66C6" w:rsidP="006E66C6">
      <w:pPr>
        <w:jc w:val="right"/>
      </w:pPr>
      <w:r w:rsidRPr="006E66C6">
        <w:t xml:space="preserve">                                                                                                       в редакции  постановления  от 22.08.2014 г. №937</w:t>
      </w:r>
    </w:p>
    <w:p w:rsidR="006E66C6" w:rsidRPr="006E66C6" w:rsidRDefault="006E66C6" w:rsidP="006E66C6">
      <w:pPr>
        <w:spacing w:line="276" w:lineRule="auto"/>
        <w:jc w:val="both"/>
        <w:rPr>
          <w:b/>
          <w:bCs/>
        </w:rPr>
      </w:pPr>
    </w:p>
    <w:p w:rsidR="006E66C6" w:rsidRPr="006E66C6" w:rsidRDefault="006E66C6" w:rsidP="006E66C6">
      <w:pPr>
        <w:jc w:val="center"/>
      </w:pPr>
      <w:r w:rsidRPr="006E66C6">
        <w:rPr>
          <w:b/>
          <w:bCs/>
        </w:rPr>
        <w:t xml:space="preserve">ФИНАНСОВОЕ ОБЕСПЕЧЕНИЕ </w:t>
      </w:r>
      <w:r w:rsidRPr="006E66C6">
        <w:rPr>
          <w:b/>
          <w:bCs/>
        </w:rPr>
        <w:br/>
        <w:t>Плана  мероприятий  («дорожной карты»)</w:t>
      </w:r>
    </w:p>
    <w:p w:rsidR="006E66C6" w:rsidRPr="006E66C6" w:rsidRDefault="006E66C6" w:rsidP="00831F54">
      <w:pPr>
        <w:spacing w:line="360" w:lineRule="auto"/>
        <w:ind w:right="-546" w:firstLine="709"/>
        <w:jc w:val="center"/>
      </w:pPr>
      <w:r w:rsidRPr="006E66C6">
        <w:t>«Изменения  в сфере образования в Невельском городском округе»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Объем консолидированного бюджета рассчитан в соответствии с Законами Сахалинской области от 05.12.2013 № 112-ЗО «Об областном бюджете Сахалинской области на 2014 год и на плановый период 2015 и 2016 годов» и решением Собрания  Невельского городского округа от 17.12.2013 №545 «О местном бюджете Невельского городского округа на 2014  и на плановый период 2015-2016 годы».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Расчет финансовых средств на 2016, 2017, 2018 годы произведен с учетом индексации в следующих размерах: 2016 год - в размере 1,058 к 2015 году, 2017 - в размере 1,057 к 2016 году, 2018 - в размере 1,056 к 2017 году.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По сравнению с уровнем 2013 года расходы консолидированного бюджета Сахалинской области на образование возросли в 2014 году на   64609,0 тыс. руб.. и составили 384008,0 тыс.  рублей, из них на выполнение Указов Президента Российской Федерации от 07 мая 2012 года – 222900,0 тыс.  рублей, из них на оплату труда педагогических работников  образовательных учреждений -  122595,0 тыс. рублей.</w:t>
      </w:r>
    </w:p>
    <w:p w:rsidR="006E66C6" w:rsidRPr="006E66C6" w:rsidRDefault="006E66C6" w:rsidP="006E66C6">
      <w:pPr>
        <w:spacing w:line="360" w:lineRule="auto"/>
        <w:jc w:val="both"/>
        <w:rPr>
          <w:b/>
          <w:bCs/>
        </w:rPr>
      </w:pPr>
      <w:r w:rsidRPr="006E66C6">
        <w:rPr>
          <w:b/>
          <w:bCs/>
        </w:rPr>
        <w:t>ДОШКОЛЬНОЕ ОБРАЗОВАНИЕ</w:t>
      </w:r>
    </w:p>
    <w:p w:rsidR="006E66C6" w:rsidRPr="006E66C6" w:rsidRDefault="006E66C6" w:rsidP="006E66C6">
      <w:pPr>
        <w:pStyle w:val="2"/>
        <w:spacing w:line="360" w:lineRule="auto"/>
        <w:ind w:left="360"/>
        <w:rPr>
          <w:sz w:val="24"/>
          <w:szCs w:val="24"/>
        </w:rPr>
      </w:pPr>
      <w:r w:rsidRPr="006E66C6">
        <w:rPr>
          <w:sz w:val="24"/>
          <w:szCs w:val="24"/>
        </w:rPr>
        <w:t xml:space="preserve">п.2.1. Средства предусмотрены на строительство современных зданий дошкольных образовательных организаций,  капитальный ремонт функционирующих организаций, создание дополнительных мест за счет имеющихся резервов в рамках реализации  муниципальных программ:  </w:t>
      </w:r>
    </w:p>
    <w:p w:rsidR="006E66C6" w:rsidRPr="006E66C6" w:rsidRDefault="006E66C6" w:rsidP="006E66C6">
      <w:pPr>
        <w:pStyle w:val="2"/>
        <w:spacing w:line="360" w:lineRule="auto"/>
        <w:ind w:left="360"/>
        <w:rPr>
          <w:sz w:val="24"/>
          <w:szCs w:val="24"/>
        </w:rPr>
      </w:pPr>
      <w:r w:rsidRPr="006E66C6">
        <w:rPr>
          <w:sz w:val="24"/>
          <w:szCs w:val="24"/>
        </w:rPr>
        <w:t xml:space="preserve">- «Обеспечение доступности дошкольного образования  в Невельском районе на 2011-2015 годы», утвержденной постановлением  администрации Невельского городского округа  от 29.04.2011№487, </w:t>
      </w:r>
    </w:p>
    <w:p w:rsidR="006E66C6" w:rsidRPr="006E66C6" w:rsidRDefault="006E66C6" w:rsidP="006E66C6">
      <w:pPr>
        <w:pStyle w:val="2"/>
        <w:spacing w:line="360" w:lineRule="auto"/>
        <w:ind w:left="360"/>
        <w:rPr>
          <w:sz w:val="24"/>
          <w:szCs w:val="24"/>
        </w:rPr>
      </w:pPr>
      <w:r w:rsidRPr="006E66C6">
        <w:rPr>
          <w:sz w:val="24"/>
          <w:szCs w:val="24"/>
        </w:rPr>
        <w:lastRenderedPageBreak/>
        <w:t xml:space="preserve">- «Развитие образования в Невельском районе на 2013-2016 годы», утвержденной постановлением  администрации Невельского городского округа от  01.10.2012 №  1264,  </w:t>
      </w:r>
    </w:p>
    <w:p w:rsidR="006E66C6" w:rsidRPr="006E66C6" w:rsidRDefault="006E66C6" w:rsidP="006E66C6">
      <w:pPr>
        <w:autoSpaceDE w:val="0"/>
        <w:autoSpaceDN w:val="0"/>
        <w:spacing w:line="360" w:lineRule="auto"/>
        <w:ind w:firstLine="709"/>
        <w:jc w:val="both"/>
      </w:pPr>
      <w:r w:rsidRPr="006E66C6">
        <w:t xml:space="preserve">- «Развитие  образования в муниципальном образовании «Невельский городской округ» на 2015 -2020 годы», утвержденной постановлением  администрации Невельского городского округа от 17.06.2014 № 615,  </w:t>
      </w:r>
    </w:p>
    <w:p w:rsidR="006E66C6" w:rsidRPr="006E66C6" w:rsidRDefault="006E66C6" w:rsidP="006E66C6">
      <w:pPr>
        <w:autoSpaceDE w:val="0"/>
        <w:autoSpaceDN w:val="0"/>
        <w:spacing w:line="360" w:lineRule="auto"/>
        <w:ind w:firstLine="709"/>
        <w:jc w:val="both"/>
      </w:pPr>
      <w:r w:rsidRPr="006E66C6">
        <w:t>-государственной программы Сахалинской области «Развитие образования в Сахалинской области на 2014 - 2020 годы», утвержденной постановлением Правительства Сахалинской области от 28.06.2013 № 331.</w:t>
      </w:r>
    </w:p>
    <w:p w:rsidR="006E66C6" w:rsidRPr="006E66C6" w:rsidRDefault="006E66C6" w:rsidP="006E66C6">
      <w:pPr>
        <w:autoSpaceDE w:val="0"/>
        <w:autoSpaceDN w:val="0"/>
        <w:spacing w:line="360" w:lineRule="auto"/>
        <w:ind w:firstLine="709"/>
        <w:jc w:val="both"/>
      </w:pPr>
      <w:r w:rsidRPr="006E66C6">
        <w:t xml:space="preserve">5.2. Средства предусмотрены на оснащение вновь созданных дошкольных мест в соответствии с требованиями ФГОС дошкольного образования в рамках реализации государственной программы Сахалинской области «Развитие образования в Сахалинской области на 2014 - 2020 годы», утвержденной постановлением Правительства Сахалинской области от 28.06.2013 № 331, 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 xml:space="preserve">п. 7.3. Планирование дополнительных расходов на повышение оплаты труда педагогических работников дошкольных образовательных учреждений в соответствии с Указом Президента Российской Федерации от 07.05.2012 </w:t>
      </w:r>
      <w:r w:rsidRPr="006E66C6">
        <w:br/>
        <w:t>№ 597 «О мероприятиях по реализации государственной социальной политики» производилось на основании расчета общего объема годового фонда заработной платы, полученного исходя из планируемой среднесписочной численности и соответствующего Указу уровня среднемесячной заработной платы педагогических работников, и заложенного в Законе Сахалинской области от 05.12.2013 № 112-ЗО «Об областном бюджете Сахалинской области на 2014 год и на плановый период 2015 и 2016 годов» объема денежных средств на выплату заработной платы. Данные на 2017-2018 годы получены путем применения индекса-дефлятора.</w:t>
      </w:r>
    </w:p>
    <w:p w:rsidR="006E66C6" w:rsidRPr="006E66C6" w:rsidRDefault="006E66C6" w:rsidP="006E66C6">
      <w:pPr>
        <w:autoSpaceDE w:val="0"/>
        <w:autoSpaceDN w:val="0"/>
        <w:spacing w:line="360" w:lineRule="auto"/>
        <w:ind w:firstLine="709"/>
        <w:jc w:val="both"/>
      </w:pPr>
    </w:p>
    <w:p w:rsidR="006E66C6" w:rsidRPr="006E66C6" w:rsidRDefault="006E66C6" w:rsidP="006E66C6">
      <w:pPr>
        <w:spacing w:line="360" w:lineRule="auto"/>
        <w:ind w:firstLine="709"/>
        <w:jc w:val="both"/>
      </w:pPr>
    </w:p>
    <w:p w:rsidR="006E66C6" w:rsidRPr="006E66C6" w:rsidRDefault="006E66C6" w:rsidP="00831F54">
      <w:pPr>
        <w:spacing w:line="360" w:lineRule="auto"/>
        <w:jc w:val="center"/>
        <w:rPr>
          <w:b/>
          <w:bCs/>
        </w:rPr>
      </w:pPr>
      <w:r w:rsidRPr="006E66C6">
        <w:rPr>
          <w:b/>
          <w:bCs/>
        </w:rPr>
        <w:t>ОБЩЕЕ ОБРАЗОВАНИЕ</w:t>
      </w:r>
    </w:p>
    <w:p w:rsidR="006E66C6" w:rsidRPr="006E66C6" w:rsidRDefault="006E66C6" w:rsidP="006E66C6">
      <w:pPr>
        <w:pStyle w:val="2"/>
        <w:spacing w:line="360" w:lineRule="auto"/>
        <w:ind w:left="360"/>
        <w:rPr>
          <w:sz w:val="24"/>
          <w:szCs w:val="24"/>
        </w:rPr>
      </w:pPr>
      <w:r w:rsidRPr="006E66C6">
        <w:rPr>
          <w:sz w:val="24"/>
          <w:szCs w:val="24"/>
        </w:rPr>
        <w:t xml:space="preserve">п. 4.1. Средства предусмотрены на проведение мероприятий по формированию положительного имиджа педагога в обществе, поддержку лучших учителей (профессиональные конкурсы, форумы педагогов-новаторов, мастер-классы) в рамках реализации муниципальных  программ: «Развитие образования в Невельском районе  на 2013 – 216 годы», утвержденной постановлением  администрации Невельского городского округа от  01.10.2012 №  1264,  </w:t>
      </w:r>
    </w:p>
    <w:p w:rsidR="006E66C6" w:rsidRPr="006E66C6" w:rsidRDefault="006E66C6" w:rsidP="006E66C6">
      <w:pPr>
        <w:autoSpaceDE w:val="0"/>
        <w:autoSpaceDN w:val="0"/>
        <w:spacing w:line="360" w:lineRule="auto"/>
        <w:ind w:firstLine="709"/>
        <w:jc w:val="both"/>
      </w:pPr>
      <w:r w:rsidRPr="006E66C6">
        <w:lastRenderedPageBreak/>
        <w:t xml:space="preserve"> «Развитие образования в муниципальном образовании «Невельский городской округ» на 2015-2020 годы», утвержденной постановлением  администрации Невельского городского округа от 17.06.2014 № 615,  </w:t>
      </w:r>
    </w:p>
    <w:p w:rsidR="006E66C6" w:rsidRPr="006E66C6" w:rsidRDefault="006E66C6" w:rsidP="006E66C6">
      <w:pPr>
        <w:autoSpaceDE w:val="0"/>
        <w:autoSpaceDN w:val="0"/>
        <w:spacing w:line="360" w:lineRule="auto"/>
        <w:ind w:firstLine="709"/>
        <w:jc w:val="both"/>
      </w:pPr>
      <w:r w:rsidRPr="006E66C6">
        <w:t>п. 8.1. Средства предусмотрены на создание современной инфраструктуры общего образования, в том числе за счет строительства и капитального ремонта школ,  учебно-лабораторного оборудования в рамках реализации государственной программы Сахалинской области «Развитие образования в Сахалинской области на 2014 - 2020 годы», утвержденной постановлением Правительства Сахалинской области от 28.06.2013 № 33, муниципальных  программ: «Развитие образования в Невельском районе  на 2013 – 216 годы», «Развитие образования в муниципальном образовании «Невельский городской округ».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t>п. 10.1. Планирование дополнительных расходов на повышение оплаты труда педагогических работников образовательных учреждений общего образования в соответствии с Указом Президента Российской Федерации от 07.05.2012 № 597 «О мероприятиях по реализации государственной социальной политики» производилось на основании расчета общего объема годового фонда заработной платы, полученного исходя из планируемой среднесписочной численности и соответствующего Указу уровня среднемесячной заработной платы педагогических работников, и заложенного в Законе Сахалинской области от 05.12.2013 № 112-ЗО «Об областном бюджете Сахалинской области на 2014 год и на плановый период 2015 и 2016 годов» объема денежных средств на выплату заработной платы. Данные на 2017-2018 годы получены путем применения индекса-дефлятора.</w:t>
      </w:r>
    </w:p>
    <w:p w:rsidR="006E66C6" w:rsidRPr="006E66C6" w:rsidRDefault="006E66C6" w:rsidP="006E66C6">
      <w:pPr>
        <w:autoSpaceDE w:val="0"/>
        <w:autoSpaceDN w:val="0"/>
        <w:spacing w:line="360" w:lineRule="auto"/>
        <w:ind w:firstLine="709"/>
        <w:jc w:val="both"/>
      </w:pPr>
    </w:p>
    <w:p w:rsidR="006E66C6" w:rsidRPr="006E66C6" w:rsidRDefault="006E66C6" w:rsidP="006E66C6">
      <w:pPr>
        <w:autoSpaceDE w:val="0"/>
        <w:autoSpaceDN w:val="0"/>
        <w:spacing w:line="360" w:lineRule="auto"/>
        <w:ind w:firstLine="709"/>
        <w:jc w:val="both"/>
        <w:rPr>
          <w:b/>
          <w:bCs/>
        </w:rPr>
      </w:pPr>
    </w:p>
    <w:p w:rsidR="006E66C6" w:rsidRPr="006E66C6" w:rsidRDefault="006E66C6" w:rsidP="00831F54">
      <w:pPr>
        <w:autoSpaceDE w:val="0"/>
        <w:autoSpaceDN w:val="0"/>
        <w:spacing w:line="360" w:lineRule="auto"/>
        <w:ind w:firstLine="709"/>
        <w:jc w:val="center"/>
      </w:pPr>
      <w:r w:rsidRPr="006E66C6">
        <w:rPr>
          <w:b/>
          <w:bCs/>
        </w:rPr>
        <w:t>ДОПОЛНИТЕЛЬНОЕ ОБРАЗОВАНИЕ ДЕТЕЙ</w:t>
      </w:r>
    </w:p>
    <w:p w:rsidR="006E66C6" w:rsidRPr="006E66C6" w:rsidRDefault="006E66C6" w:rsidP="006E66C6">
      <w:pPr>
        <w:jc w:val="both"/>
        <w:rPr>
          <w:b/>
          <w:bCs/>
        </w:rPr>
      </w:pPr>
    </w:p>
    <w:p w:rsidR="006E66C6" w:rsidRPr="006E66C6" w:rsidRDefault="006E66C6" w:rsidP="006E66C6">
      <w:pPr>
        <w:pStyle w:val="2"/>
        <w:spacing w:line="360" w:lineRule="auto"/>
        <w:ind w:left="360"/>
        <w:rPr>
          <w:sz w:val="24"/>
          <w:szCs w:val="24"/>
        </w:rPr>
      </w:pPr>
      <w:r w:rsidRPr="006E66C6">
        <w:rPr>
          <w:sz w:val="24"/>
          <w:szCs w:val="24"/>
        </w:rPr>
        <w:t xml:space="preserve">п.2.1. Средства предусмотрены на создание современной инфраструктуры  дополнительного образования в рамках реализации муниципальных  программ: «Развитие образования в Невельском районе  на 2013 – 216 годы», утвержденной постановлением  администрации Невельского городского округа от  01.10.2012 №  1264,  </w:t>
      </w:r>
    </w:p>
    <w:p w:rsidR="006E66C6" w:rsidRPr="006E66C6" w:rsidRDefault="006E66C6" w:rsidP="006E66C6">
      <w:pPr>
        <w:autoSpaceDE w:val="0"/>
        <w:autoSpaceDN w:val="0"/>
        <w:spacing w:line="360" w:lineRule="auto"/>
        <w:ind w:firstLine="709"/>
        <w:jc w:val="both"/>
      </w:pPr>
      <w:r w:rsidRPr="006E66C6">
        <w:t xml:space="preserve"> «Развитие образования в муниципальном образовании «Невельский городской округ» на 2015-2020 годы», утвержденной постановлением  администрации Невельского городского округа от 17.06.2014 № 615,  </w:t>
      </w:r>
    </w:p>
    <w:p w:rsidR="006E66C6" w:rsidRPr="006E66C6" w:rsidRDefault="006E66C6" w:rsidP="006E66C6">
      <w:pPr>
        <w:spacing w:line="360" w:lineRule="auto"/>
        <w:ind w:firstLine="709"/>
        <w:jc w:val="both"/>
      </w:pPr>
      <w:r w:rsidRPr="006E66C6">
        <w:lastRenderedPageBreak/>
        <w:t xml:space="preserve">п. 6.2.4. Планирование дополнительных расходов на повышение оплаты труда педагогов учреждений дополнительного образования детей в соответствии с Указом Президента Российской Федерации от 01.06.2012 № 761 </w:t>
      </w:r>
      <w:r w:rsidRPr="006E66C6">
        <w:br/>
        <w:t>«О национальной стратегии действий в интересах детей на 2012 - 2017 годы» производилось на основании расчета общего объема годового фонда заработной платы, полученного исходя из планируемой среднесписочной численности и соответствующего Указу уровня среднемесячной заработной платы педагогических работников, и заложенного в Законе Сахалинской области от 05.12.2013 № 112-ЗО «Об областном бюджете Сахалинской области на 2014 год и на плановый период 2015 и 2016 годов» объема денежных средств на выплату заработной платы. Данные на 2017-2018 годы получены путем применения индекса-дефлятора.</w:t>
      </w:r>
    </w:p>
    <w:p w:rsidR="006E66C6" w:rsidRPr="006E66C6" w:rsidRDefault="006E66C6" w:rsidP="006E66C6">
      <w:pPr>
        <w:jc w:val="both"/>
        <w:rPr>
          <w:b/>
          <w:bCs/>
        </w:rPr>
      </w:pPr>
    </w:p>
    <w:p w:rsidR="006E66C6" w:rsidRPr="006E66C6" w:rsidRDefault="006E66C6" w:rsidP="006E66C6">
      <w:pPr>
        <w:jc w:val="both"/>
        <w:rPr>
          <w:b/>
          <w:bCs/>
        </w:rPr>
      </w:pPr>
      <w:r w:rsidRPr="006E66C6">
        <w:rPr>
          <w:b/>
          <w:bCs/>
        </w:rPr>
        <w:t>Финансовое обеспечение мероприятий  муниципальной  «дорожной карты»  муниципального образования «Невельский городской округ»</w:t>
      </w:r>
    </w:p>
    <w:p w:rsidR="006E66C6" w:rsidRPr="006E66C6" w:rsidRDefault="006E66C6" w:rsidP="006E66C6">
      <w:pPr>
        <w:spacing w:line="168" w:lineRule="auto"/>
        <w:jc w:val="both"/>
      </w:pPr>
      <w:r w:rsidRPr="006E66C6">
        <w:t>тыс. рублей</w:t>
      </w:r>
    </w:p>
    <w:p w:rsidR="006E66C6" w:rsidRPr="006E66C6" w:rsidRDefault="006E66C6" w:rsidP="006E66C6">
      <w:pPr>
        <w:spacing w:line="168" w:lineRule="auto"/>
        <w:jc w:val="both"/>
      </w:pPr>
    </w:p>
    <w:tbl>
      <w:tblPr>
        <w:tblW w:w="558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4"/>
        <w:gridCol w:w="6"/>
        <w:gridCol w:w="1122"/>
        <w:gridCol w:w="732"/>
        <w:gridCol w:w="824"/>
        <w:gridCol w:w="10"/>
        <w:gridCol w:w="7"/>
        <w:gridCol w:w="1109"/>
        <w:gridCol w:w="776"/>
        <w:gridCol w:w="13"/>
        <w:gridCol w:w="717"/>
        <w:gridCol w:w="10"/>
        <w:gridCol w:w="1181"/>
        <w:gridCol w:w="7"/>
        <w:gridCol w:w="7"/>
        <w:gridCol w:w="763"/>
        <w:gridCol w:w="7"/>
        <w:gridCol w:w="736"/>
        <w:gridCol w:w="7"/>
        <w:gridCol w:w="7"/>
        <w:gridCol w:w="995"/>
        <w:gridCol w:w="13"/>
        <w:gridCol w:w="7"/>
        <w:gridCol w:w="867"/>
        <w:gridCol w:w="7"/>
        <w:gridCol w:w="874"/>
        <w:gridCol w:w="920"/>
        <w:gridCol w:w="625"/>
      </w:tblGrid>
      <w:tr w:rsidR="006E66C6" w:rsidRPr="006E66C6">
        <w:trPr>
          <w:gridAfter w:val="2"/>
          <w:wAfter w:w="472" w:type="pct"/>
          <w:trHeight w:hRule="exact" w:val="530"/>
          <w:tblHeader/>
        </w:trPr>
        <w:tc>
          <w:tcPr>
            <w:tcW w:w="1229" w:type="pct"/>
            <w:gridSpan w:val="2"/>
            <w:vMerge w:val="restart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Наименование мероприятий</w:t>
            </w:r>
          </w:p>
        </w:tc>
        <w:tc>
          <w:tcPr>
            <w:tcW w:w="822" w:type="pct"/>
            <w:gridSpan w:val="4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2013</w:t>
            </w:r>
          </w:p>
        </w:tc>
        <w:tc>
          <w:tcPr>
            <w:tcW w:w="804" w:type="pct"/>
            <w:gridSpan w:val="6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2014 год</w:t>
            </w:r>
          </w:p>
        </w:tc>
        <w:tc>
          <w:tcPr>
            <w:tcW w:w="827" w:type="pct"/>
            <w:gridSpan w:val="7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2015 год</w:t>
            </w:r>
          </w:p>
        </w:tc>
        <w:tc>
          <w:tcPr>
            <w:tcW w:w="310" w:type="pct"/>
            <w:gridSpan w:val="3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2016</w:t>
            </w:r>
          </w:p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год</w:t>
            </w:r>
          </w:p>
        </w:tc>
        <w:tc>
          <w:tcPr>
            <w:tcW w:w="269" w:type="pct"/>
            <w:gridSpan w:val="3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2017</w:t>
            </w:r>
          </w:p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год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2018 год</w:t>
            </w:r>
          </w:p>
        </w:tc>
      </w:tr>
      <w:tr w:rsidR="006E66C6" w:rsidRPr="006E66C6">
        <w:trPr>
          <w:gridAfter w:val="2"/>
          <w:wAfter w:w="472" w:type="pct"/>
          <w:trHeight w:hRule="exact" w:val="2017"/>
          <w:tblHeader/>
        </w:trPr>
        <w:tc>
          <w:tcPr>
            <w:tcW w:w="1229" w:type="pct"/>
            <w:gridSpan w:val="2"/>
            <w:vMerge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43" w:type="pct"/>
            <w:shd w:val="clear" w:color="auto" w:fill="FFFFFF"/>
            <w:textDirection w:val="btLr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Консолидированный  бюджет субъекта РФ*</w:t>
            </w:r>
          </w:p>
        </w:tc>
        <w:tc>
          <w:tcPr>
            <w:tcW w:w="224" w:type="pct"/>
            <w:shd w:val="clear" w:color="auto" w:fill="FFFFFF"/>
            <w:textDirection w:val="btLr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 xml:space="preserve">Планируемые внебюджетные средства </w:t>
            </w:r>
          </w:p>
        </w:tc>
        <w:tc>
          <w:tcPr>
            <w:tcW w:w="255" w:type="pct"/>
            <w:gridSpan w:val="2"/>
            <w:shd w:val="clear" w:color="auto" w:fill="FFFFFF"/>
            <w:textDirection w:val="btLr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Дополнительная потребность</w:t>
            </w:r>
          </w:p>
        </w:tc>
        <w:tc>
          <w:tcPr>
            <w:tcW w:w="341" w:type="pct"/>
            <w:gridSpan w:val="2"/>
            <w:shd w:val="clear" w:color="auto" w:fill="FFFFFF"/>
            <w:textDirection w:val="btLr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Консолидированный бюджет субъекта РФ*</w:t>
            </w:r>
          </w:p>
        </w:tc>
        <w:tc>
          <w:tcPr>
            <w:tcW w:w="241" w:type="pct"/>
            <w:gridSpan w:val="2"/>
            <w:shd w:val="clear" w:color="auto" w:fill="FFFFFF"/>
            <w:textDirection w:val="btLr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Планируемые внебюджетные средства</w:t>
            </w:r>
          </w:p>
        </w:tc>
        <w:tc>
          <w:tcPr>
            <w:tcW w:w="222" w:type="pct"/>
            <w:gridSpan w:val="2"/>
            <w:shd w:val="clear" w:color="auto" w:fill="FFFFFF"/>
            <w:textDirection w:val="btLr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Дополнительная потребность</w:t>
            </w:r>
          </w:p>
        </w:tc>
        <w:tc>
          <w:tcPr>
            <w:tcW w:w="363" w:type="pct"/>
            <w:gridSpan w:val="2"/>
            <w:shd w:val="clear" w:color="auto" w:fill="FFFFFF"/>
            <w:textDirection w:val="btLr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Консолидированный бюджет субъекта РФ*</w:t>
            </w:r>
          </w:p>
        </w:tc>
        <w:tc>
          <w:tcPr>
            <w:tcW w:w="235" w:type="pct"/>
            <w:gridSpan w:val="2"/>
            <w:shd w:val="clear" w:color="auto" w:fill="FFFFFF"/>
            <w:textDirection w:val="btLr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Планируемые внебюджетные средства</w:t>
            </w:r>
          </w:p>
        </w:tc>
        <w:tc>
          <w:tcPr>
            <w:tcW w:w="229" w:type="pct"/>
            <w:gridSpan w:val="3"/>
            <w:shd w:val="clear" w:color="auto" w:fill="FFFFFF"/>
            <w:textDirection w:val="btLr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Дополнительная потребность</w:t>
            </w:r>
          </w:p>
        </w:tc>
        <w:tc>
          <w:tcPr>
            <w:tcW w:w="310" w:type="pct"/>
            <w:gridSpan w:val="3"/>
            <w:shd w:val="clear" w:color="auto" w:fill="FFFFFF"/>
            <w:textDirection w:val="btLr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Потребность</w:t>
            </w:r>
          </w:p>
        </w:tc>
        <w:tc>
          <w:tcPr>
            <w:tcW w:w="269" w:type="pct"/>
            <w:gridSpan w:val="3"/>
            <w:shd w:val="clear" w:color="auto" w:fill="FFFFFF"/>
            <w:textDirection w:val="btLr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Потребность</w:t>
            </w:r>
          </w:p>
        </w:tc>
        <w:tc>
          <w:tcPr>
            <w:tcW w:w="267" w:type="pct"/>
            <w:shd w:val="clear" w:color="auto" w:fill="FFFFFF"/>
            <w:textDirection w:val="btLr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Потребность</w:t>
            </w:r>
          </w:p>
        </w:tc>
      </w:tr>
      <w:tr w:rsidR="006E66C6" w:rsidRPr="006E66C6">
        <w:trPr>
          <w:gridAfter w:val="2"/>
          <w:wAfter w:w="472" w:type="pct"/>
          <w:trHeight w:hRule="exact" w:val="371"/>
        </w:trPr>
        <w:tc>
          <w:tcPr>
            <w:tcW w:w="4528" w:type="pct"/>
            <w:gridSpan w:val="26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Дошкольное образование</w:t>
            </w:r>
          </w:p>
        </w:tc>
      </w:tr>
      <w:tr w:rsidR="006E66C6" w:rsidRPr="006E66C6">
        <w:trPr>
          <w:gridAfter w:val="2"/>
          <w:wAfter w:w="472" w:type="pct"/>
          <w:trHeight w:hRule="exact" w:val="576"/>
        </w:trPr>
        <w:tc>
          <w:tcPr>
            <w:tcW w:w="4528" w:type="pct"/>
            <w:gridSpan w:val="26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Реализация мероприятий, направленных на ликвидацию очередности на зачисление детей в дошкольные образовательные организации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1. Организация работы по разработке и подписанию соглашения с Минобрнауки по софинансированию реализации программы развития дошкольного образования для получения федеральной субсидии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1.1. Мониторинг и оценка эффективности реализации  </w:t>
            </w:r>
            <w:r w:rsidRPr="006E66C6">
              <w:lastRenderedPageBreak/>
              <w:t>муниципальной  программы «Обеспеченность доступности дошкольного образования в Невельском  районе на 2011-2015 годы», «Развитие образования в муниципальном  образовании «Невельский городской  округ» на 2015-2020 годы», «Развитие образования в Невельском районе на 2013-2016 годы»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 xml:space="preserve">2. Создание дополнительных мест в муниципальных образовательных учреждениях  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2.1. Строительство современных зданий дошкольных образовательных организаций  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190073, 9</w:t>
            </w: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2.2. капитальный ремонт функционирующих организаций, создание дополнительных мест за счет имеющихся резервов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1000,0</w:t>
            </w: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1500,0</w:t>
            </w: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1685,0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3. Обновление требований к условиям предоставления услуг дошкольного образования и мониторинг их выполнения: 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3.1. Мониторинг и анализ предписаний надзорных органов с </w:t>
            </w:r>
            <w:r w:rsidRPr="006E66C6">
              <w:lastRenderedPageBreak/>
              <w:t>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3.2. Формирование предложений по обеспечению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4528" w:type="pct"/>
            <w:gridSpan w:val="26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Обеспечение высокого качества услуг дошкольного образования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4. Внедрение Федерального государственного образовательного стандарта дошкольного образования (далее - ФГОС ДО):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5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4.1. Разработка и утверждение нормативных правовых актов, обеспечивающих внедрение  и реализацию ФГОС ДО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5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4.2. Реализация комплекса мероприятий по внедрению ФГОС ДО  в муниципальном образовании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333,0</w:t>
            </w: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590,5</w:t>
            </w: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5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625,9</w:t>
            </w: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663,0</w:t>
            </w: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699,0</w:t>
            </w: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738,5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4.3. Внедрение в дошкольных </w:t>
            </w:r>
            <w:r w:rsidRPr="006E66C6">
              <w:lastRenderedPageBreak/>
              <w:t>образовательных организациях нормативного подушевого финансирования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5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4.4. Проведение  мероприятий по организации профессиональной подготовки специалистов, не имеющих специального образования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5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4.5. Проведение  мероприятий по организации  профессиональной переподготовки и повышения квалификации работников системы дошкольного образования с целью обеспечения соответствия работников современным квалификационным требованиям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5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rPr>
                <w:shd w:val="clear" w:color="auto" w:fill="FFFFFF"/>
              </w:rPr>
              <w:t xml:space="preserve">4.6. Осуществление мероприятий, направленных на оптимизацию расходов на оплату труда вспомогательного, административно-управленческого персонала. 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организации не более </w:t>
            </w:r>
            <w:r w:rsidRPr="006E66C6">
              <w:rPr>
                <w:shd w:val="clear" w:color="auto" w:fill="FFFFFF"/>
              </w:rPr>
              <w:lastRenderedPageBreak/>
              <w:t xml:space="preserve">40% 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5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shd w:val="clear" w:color="auto" w:fill="FFFFFF"/>
              </w:rPr>
            </w:pPr>
            <w:r w:rsidRPr="006E66C6">
              <w:rPr>
                <w:shd w:val="clear" w:color="auto" w:fill="FFFFFF"/>
              </w:rPr>
              <w:lastRenderedPageBreak/>
              <w:t>4.7. 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5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5. Внедрение системы оценки качества дошкольного образования: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5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5.1. разработка и утверждение показателей эффективности деятельности подведомственных муниципальных организаций дошкольного образования,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5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5.2. разработка и валидизация инструментария для оценки качества образовательных условий в дошкольных образовательных учреждениях, направленных на </w:t>
            </w:r>
            <w:r w:rsidRPr="006E66C6">
              <w:lastRenderedPageBreak/>
              <w:t>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5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5.3. инструментарий для оценки качества образовательных условий в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2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5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hRule="exact" w:val="594"/>
        </w:trPr>
        <w:tc>
          <w:tcPr>
            <w:tcW w:w="4528" w:type="pct"/>
            <w:gridSpan w:val="26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Введение эффективного контракта в дошкольном образовании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6. Разработка и внедрение механизмов эффективного контракта с педагогическими работниками организаций дошкольного образования: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6.1. внедрение разработанных министерством образования Сахалинской области требований на основе федеральных методических рекомендаций к условиям выполнения трудовой деятельности педагогическими работниками </w:t>
            </w:r>
            <w:r w:rsidRPr="006E66C6">
              <w:lastRenderedPageBreak/>
              <w:t>организаций дошкольных образовательных учреждений, направленной на достижение показателей качества этой деятельности (показателей качества, обозначенных в модели «эффективного контракта»)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 xml:space="preserve">6.2. Апробация (на основе федеральных методических рекомендаций) моделей реализации «эффективного контракта» в дошкольных образовательных организациях дошкольного образования. 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6.3. планирование дополнительных расходов на повышение оплаты труда педагогических работников дошкольных образовательных организаций в соответствии с Указом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18,9</w:t>
            </w: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19,3</w:t>
            </w: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20,4</w:t>
            </w: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21,5</w:t>
            </w: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22,7</w:t>
            </w: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23,9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7. Внедрение разработанных Министерством образования и науки Российской Федерации механизмов </w:t>
            </w:r>
            <w:r w:rsidRPr="006E66C6">
              <w:lastRenderedPageBreak/>
              <w:t>эффективного контракта с руководителями образовательных организаций дошкольного образования: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7.1. Проведение работы по заключению трудовых договоров (с вновь назначенными руководителями) дополнительных соглашений с руководителями муниципальных организаций дошкольного образования в соответствии с типовой формой договора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7.2. Организация сбора и предоставления в соответствии с регламентом информации о введении эффективного контракта, включая показатели развития дошкольного образования, в соответствии с соглашениями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7.3. Информационное и мониторинговое сопровождение введения эффективного контракта: (организация проведения разъяснительной работы в трудовых коллективах, публикации в средствах </w:t>
            </w:r>
            <w:r w:rsidRPr="006E66C6">
              <w:lastRenderedPageBreak/>
              <w:t>массовой информации, проведение семинаров и другие мероприятия, участие в федеральном мониторинге влияния внедрения эффективного контракта на качество образовательных услуг дошкольного образования)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8. Совершенствование действующих моделей аттестации педагогических работников организаций дошкольного образования с последующим их переводом на эффективный контракт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8.1. Совершенствование критериального аппарата оценки эффективности профессиональной деятельности педагогических работников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8.2. Совершенствование форм и методов  проведения аттестации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8.3.Проведение аттестации педагогических работников организаций дошкольного образования с последующим их переводом на эффективный контракт (результаты аттестации на первую и </w:t>
            </w:r>
            <w:r w:rsidRPr="006E66C6">
              <w:lastRenderedPageBreak/>
              <w:t>высшую категории указываются в договоре (дополнительном соглашении) при заключении эффективного контракта с педагогическим работником)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shd w:val="clear" w:color="auto" w:fill="00FF00"/>
              </w:rPr>
            </w:pPr>
            <w:r w:rsidRPr="006E66C6">
              <w:lastRenderedPageBreak/>
              <w:t>9. Внедрение системы нормирования труда в образовательных организациях дошкольного образования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9.1.Внедрение системы нормирования труда в дошкольных образовательных организациях с учетом методических рекомендаций, утвержденных приказом Минтруда от 30.09.2013 № 504 с учетом мнения представительного органа работников соответствующих организаций и /или положений соответствующих коллективных договоров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9.2. Мониторинг внедрения нормирования труда в дошкольных образовательных организациях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>10. Внедрение  профессионального стандарта педагогов дошкольного образования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10.1. Обсуждение профессионального </w:t>
            </w:r>
            <w:r w:rsidRPr="006E66C6">
              <w:lastRenderedPageBreak/>
              <w:t>стандарта педагога всеми заинтересованными сторонами: педагогами, администраторами всех уровней, экспертным сообществом, профсоюзами, родителями  и обучающимися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10.2 Формирование предложений в региональные  дополнения профстандарта педагога и внутренних стандартов образовательных организаций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10.3. Подготовка к внедрению с 2015 года стандарта профессиональной деятельности. Проведение мероприятий по повышению квалификации и переподготовки работников с целью их соответствия современным квалификационным требованиям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10.4. Оказание информационной, правовой и методической поддержки организаций общего образования при введении стандарта профессиональной деятельности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10.5. Внедрение стандарта профессиональной деятельности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5411,7</w:t>
            </w: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609,8</w:t>
            </w: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191246,3</w:t>
            </w: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  <w:r w:rsidRPr="006E66C6">
              <w:rPr>
                <w:b/>
                <w:bCs/>
                <w:spacing w:val="-20"/>
              </w:rPr>
              <w:t>1684,5</w:t>
            </w: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2221,7</w:t>
            </w: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2447,4</w:t>
            </w:r>
          </w:p>
        </w:tc>
      </w:tr>
      <w:tr w:rsidR="006E66C6" w:rsidRPr="006E66C6">
        <w:trPr>
          <w:gridAfter w:val="2"/>
          <w:wAfter w:w="472" w:type="pct"/>
          <w:trHeight w:val="293"/>
        </w:trPr>
        <w:tc>
          <w:tcPr>
            <w:tcW w:w="4528" w:type="pct"/>
            <w:gridSpan w:val="26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Общее образование</w:t>
            </w:r>
          </w:p>
        </w:tc>
      </w:tr>
      <w:tr w:rsidR="006E66C6" w:rsidRPr="006E66C6">
        <w:trPr>
          <w:gridAfter w:val="2"/>
          <w:wAfter w:w="472" w:type="pct"/>
          <w:trHeight w:val="310"/>
        </w:trPr>
        <w:tc>
          <w:tcPr>
            <w:tcW w:w="4528" w:type="pct"/>
            <w:gridSpan w:val="26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Достижение новых качественных образовательных результатов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t>1. Комплекс мероприятий по внедрению федеральных государственных образовательных стандартов: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widowControl w:val="0"/>
              <w:numPr>
                <w:ilvl w:val="1"/>
                <w:numId w:val="36"/>
              </w:numPr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</w:rPr>
            </w:pPr>
            <w:r w:rsidRPr="006E66C6">
              <w:t>Реализация  муниципального  плана-графика мероприятий по обеспечению введения федеральных государственных образовательных стандартов начального общего образования в общеобразовательных учреждениях Невельского района на 2010 - 2014 годы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widowControl w:val="0"/>
              <w:numPr>
                <w:ilvl w:val="1"/>
                <w:numId w:val="36"/>
              </w:numPr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</w:rPr>
            </w:pPr>
            <w:r w:rsidRPr="006E66C6">
              <w:t xml:space="preserve">Реализация  муниципального  плана-графика мероприятий по обеспечению введения федеральных государственных образовательных стандартов </w:t>
            </w:r>
            <w:r w:rsidRPr="006E66C6">
              <w:lastRenderedPageBreak/>
              <w:t>основного общего образования в общеобразовательных учреждениях  Невельского района  на 2013 - 2018 годы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lastRenderedPageBreak/>
              <w:t>2. Формирование системы мониторинга уровня подготовки и социализации школьников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2.1. Использование  инструментария мониторинга готовности обучающихся к освоению ООП начального, основного, среднего   общего образования, комплексного мониторинга готовности учащихся основной школы к выбору образовательной и профессиональной траектории и мониторинга уровня социализации выпускников общеобразовательных организаций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2.2. Проведение и анализ результатов мониторинга на регулярной основе, разработка и принятие нормативных актов и управленческих решений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3. Организация участия в российских и международных сопоставительных исследованиях образовательных </w:t>
            </w:r>
            <w:r w:rsidRPr="006E66C6">
              <w:lastRenderedPageBreak/>
              <w:t>достижений школьников</w:t>
            </w:r>
          </w:p>
          <w:p w:rsidR="006E66C6" w:rsidRPr="006E66C6" w:rsidRDefault="006E66C6" w:rsidP="006E66C6">
            <w:pPr>
              <w:jc w:val="both"/>
            </w:pP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3.1. Организация работы по  внедрению  региональных методических рекомендаций по корректировке основных образовательных программ начального общего, основного общего, среднего  общего образования с учетом российских и международных исследований образовательных достижений школьников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3.2. Корректировка и апробация основных общеобразовательных программ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4. Кадровое обеспечение системы общего образования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pStyle w:val="2"/>
              <w:spacing w:line="360" w:lineRule="auto"/>
              <w:ind w:left="360"/>
              <w:rPr>
                <w:sz w:val="24"/>
                <w:szCs w:val="24"/>
              </w:rPr>
            </w:pPr>
            <w:r w:rsidRPr="006E66C6">
              <w:rPr>
                <w:sz w:val="24"/>
                <w:szCs w:val="24"/>
              </w:rPr>
              <w:t xml:space="preserve">4.1. Реализация мероприятий  муниципальных программ: «Развитие образования в Невельском районе  на 2013 – 216 годы»,  «Развитие образования в </w:t>
            </w:r>
            <w:r w:rsidRPr="006E66C6">
              <w:rPr>
                <w:sz w:val="24"/>
                <w:szCs w:val="24"/>
              </w:rPr>
              <w:lastRenderedPageBreak/>
              <w:t>муниципальном образовании «Невельский городской округ» на 2015-2020 годы»</w:t>
            </w:r>
          </w:p>
          <w:p w:rsidR="006E66C6" w:rsidRPr="006E66C6" w:rsidRDefault="006E66C6" w:rsidP="006E66C6">
            <w:pPr>
              <w:jc w:val="both"/>
            </w:pP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619,0</w:t>
            </w: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720,2</w:t>
            </w: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756,2</w:t>
            </w: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spacing w:val="-20"/>
              </w:rPr>
            </w:pPr>
            <w:r w:rsidRPr="006E66C6">
              <w:rPr>
                <w:spacing w:val="-20"/>
              </w:rPr>
              <w:t>759,8</w:t>
            </w: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797,8</w:t>
            </w: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837,7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 xml:space="preserve">4.2. Проведение мероприятий по организации переподготовки и повышения квалификации кадров по модернизированным программам переподготовки и повышения квалификации педагогических работников 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4.3. Выявление и поддержка молодежи, заинтересованной в получении педагогической профессии и в работе в системе общего образования. Разработка и реализация мер по развитию наставничества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4.4. Обеспечение мер социальной поддержки молодых педагогов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976,7</w:t>
            </w: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560,0</w:t>
            </w: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560,0</w:t>
            </w: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  <w:r w:rsidRPr="006E66C6">
              <w:rPr>
                <w:b/>
                <w:bCs/>
                <w:spacing w:val="-20"/>
              </w:rPr>
              <w:t>590,8</w:t>
            </w: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623,3</w:t>
            </w: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657,6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5. Совершенствование профессиональной ориентации обучающихся в общеобразовательных организациях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5.1. Внедрение активных форм и методов профориентационной работы в процесс обучения и внеучебную деятельность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5.2. Использование рекомендаций Министерства образования Сахалинской области  по организации профориентационной работы в образовательных учреждениях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5.3. Проведение консультирования для старшеклассников и их родителей по выбору профессиональной сферы и определению  индивидуальной траектории профессионального и личного развития</w:t>
            </w:r>
            <w:r w:rsidRPr="006E66C6">
              <w:rPr>
                <w:shd w:val="clear" w:color="auto" w:fill="00FF00"/>
              </w:rPr>
              <w:t xml:space="preserve"> 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</w:tcPr>
          <w:p w:rsidR="006E66C6" w:rsidRPr="006E66C6" w:rsidRDefault="006E66C6" w:rsidP="006E66C6">
            <w:pPr>
              <w:jc w:val="both"/>
            </w:pPr>
            <w:r w:rsidRPr="006E66C6">
              <w:t>5.4. Привлечение представителей различных предприятий к мероприятиям по профориентации, проведение совместных мероприятий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4528" w:type="pct"/>
            <w:gridSpan w:val="26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Обеспечение доступности качественного образования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6. Разработка и внедрение системы оценки качества общего образования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6.1. Реализация плана-графика мероприятий по развитию муниципальной  системы оценки качества образования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6.2. Разработка и утверждение положений и регламентов функционирования  муниципальной  системы оценки качества общего образования с учетом федеральных методических рекомендаций по показателям эффективности деятельности муниципальных организаций общего образования, их руководителей и основных категорий работников, в том числе в связи с использованием дифференциации заработной платы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6.3. Разработка и внедрение показателей эффективности деятельности муниципальных организаций общего образования, их руководителей и основных категорий работников в соответствии с Методическими рекомендациями Минобрнауки России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7. Формирование независимой системы оценки качества работы общеобразовательных организаций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7.1. Внедрение  порядка формирования независимой системы </w:t>
            </w:r>
            <w:r w:rsidRPr="006E66C6">
              <w:lastRenderedPageBreak/>
              <w:t>оценки качества работы общеобразовательных организаций, разработанного министерством образования Сахалинской области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7.2. Привлечение к оценке качества образования общественных организаций, профессиональных сообществ, социально ориентированных некоммерческих организаций, отдельных физических лиц в качестве экспертов, специализирующихся на вопросах независимой оценки качества образования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7.3. Размещение перечня необходимой и достоверной информации о деятельности общеобразовательных организаций 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8. Реализация мероприятий  муниципальных  программ:  «Развитие  образования в муниципальном  образовании «Невельский городской округ» на 2015-2020 годы»,  «Развитие образования в Невельском районе  на 2013-2016 годы»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8.1. Создание современной инфраструктуры общего образования, в том числе строительство и капитальный и текущий  ремонт школ,   учебно-лабораторного оборудования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48055,0</w:t>
            </w: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15000,0</w:t>
            </w: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16000,0</w:t>
            </w: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spacing w:val="-20"/>
              </w:rPr>
            </w:pPr>
            <w:r w:rsidRPr="006E66C6">
              <w:rPr>
                <w:spacing w:val="-20"/>
              </w:rPr>
              <w:t>1000,0</w:t>
            </w: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1500,0</w:t>
            </w: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8425,0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9. Повышение эффективности бюджетных расходов и качества услуг в сфере общего образования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9.1. Реализация мер по оптимизации сети общеобразовательных организаций с учетом существующей структуры региональной системы общего образования  и перспектив ее развития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9.2. Реализация мер по оптимизации образовательных программ, создание условий для формирования межшкольных партнерств и сетей, внедрения современных образовательных технологий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9.3. Реализация комплекса мер по оптимизации расходов на оплату труда вспомогательного и административно-управленческого персонала. Установление предельной </w:t>
            </w:r>
            <w:r w:rsidRPr="006E66C6">
              <w:lastRenderedPageBreak/>
              <w:t>доли расходов на оплату труда вспомогательного, административно-управленческого персонала не более 40%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9.4. Внедрение систем нормирования труда в общеобразовательных организациях с учетом методических рекомендаций Минтруда России от 30.09.2013 № 504 и с учетом мнения представительных органов общеобразовательных организаций и /или положений соответствующих коллективных договоров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4528" w:type="pct"/>
            <w:gridSpan w:val="26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Введение эффективного контракта в общем образовании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10. Разработка и апробация (на основе федеральных методических рекомендаций) моделей реализации «эффективного контракта» с педагогическими работниками в системе общего образования: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10.1. Планирование дополнительных расходов на повышение оплаты труда педагогических работников общеобразовательных организаций в соответствии с Указом Президента Российской Федерации от 07 мая </w:t>
            </w:r>
            <w:r w:rsidRPr="006E66C6">
              <w:lastRenderedPageBreak/>
              <w:t>2012 года № 597 «О мероприятиях по реализации государственной социальной политики»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15,1</w:t>
            </w: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15,9</w:t>
            </w: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16,9</w:t>
            </w: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spacing w:val="-20"/>
              </w:rPr>
            </w:pPr>
            <w:r w:rsidRPr="006E66C6">
              <w:rPr>
                <w:spacing w:val="-20"/>
              </w:rPr>
              <w:t>17,7</w:t>
            </w: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18,7</w:t>
            </w: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19,5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11. Разработка и внедрение механизма эффективного контракта с руководителями общеобразовательных организаций и основными категориями педагогических работников</w:t>
            </w:r>
          </w:p>
          <w:p w:rsidR="006E66C6" w:rsidRPr="006E66C6" w:rsidRDefault="006E66C6" w:rsidP="006E66C6">
            <w:pPr>
              <w:jc w:val="both"/>
            </w:pP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11.1. Проведение работы по заключению дополнительных соглашений к трудовым договорам с руководителями общеобразовательных организаций и трудовых договоров для вновь назначаемых руководителей по типовой форме, утвержденной постановлением Правительства Российской Федерации от 12.04.2013 № 329 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11.2. Обеспечение контроля: </w:t>
            </w:r>
          </w:p>
          <w:p w:rsidR="006E66C6" w:rsidRPr="006E66C6" w:rsidRDefault="006E66C6" w:rsidP="006E66C6">
            <w:pPr>
              <w:jc w:val="both"/>
            </w:pPr>
            <w:r w:rsidRPr="006E66C6">
              <w:t>- прозрачности механизма оплаты труда руководителей государственных и муниципальных общеобразовательных организаций;</w:t>
            </w:r>
          </w:p>
          <w:p w:rsidR="006E66C6" w:rsidRPr="006E66C6" w:rsidRDefault="006E66C6" w:rsidP="006E66C6">
            <w:pPr>
              <w:jc w:val="both"/>
            </w:pPr>
            <w:r w:rsidRPr="006E66C6">
              <w:lastRenderedPageBreak/>
              <w:t>- установления предельных соотношений средней заработной платы руководителя и средней заработной платы работников общеобразовательных организаций;</w:t>
            </w:r>
          </w:p>
          <w:p w:rsidR="006E66C6" w:rsidRPr="006E66C6" w:rsidRDefault="006E66C6" w:rsidP="006E66C6">
            <w:pPr>
              <w:jc w:val="both"/>
            </w:pPr>
            <w:r w:rsidRPr="006E66C6">
              <w:t>- размещения в сети Интернет сведений о доходах и имуществе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12. Информационное и мониторинговое сопровождение введения эффективного контракта: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12.1. Организация проведения разъяснительной работы в трудовых коллективах, публикации в средствах массовой информации, проведение семинаров и </w:t>
            </w:r>
            <w:r w:rsidRPr="006E66C6">
              <w:rPr>
                <w:lang w:val="en-US"/>
              </w:rPr>
              <w:t>c</w:t>
            </w:r>
            <w:r w:rsidRPr="006E66C6">
              <w:t>овещаний с участием профсоюзных организаций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12.2. Организация сбора и обработки данных для проведения регионального и федерального мониторингов влияния внедрения «эффективного контракта» на качество образовательных услуг и удовлетворенности населения  качеством общего образования, в том числе выявление лучших практик 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13. Совершенствование моделей </w:t>
            </w:r>
            <w:r w:rsidRPr="006E66C6">
              <w:lastRenderedPageBreak/>
              <w:t>аттестации педагогических работников организаций общего образования с последующим их переводом на эффективный контракт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lastRenderedPageBreak/>
              <w:t>13.1. Совершенствование критериального аппарата оценки эффективности профессиональной деятельности педагогических работников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13.2. Совершенствование форм и методов проведения аттестации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13.3. Проведение аттестации педагогических работников организаций общего образования с последующим их переводом на эффективный контракт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14. Внедрение стандарта профессиональной деятельности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>14.1. Обсуждение профессионального стандарта педагога всеми заинтересованными сторонами: педагогами, администраторами всех уровней, экспертным сообществом, профсоюзами, родителями  и обучающимися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 xml:space="preserve">14.2. Реализация комплекса мер по </w:t>
            </w:r>
            <w:r w:rsidRPr="006E66C6">
              <w:lastRenderedPageBreak/>
              <w:t>подготовке к внедрению с 2015 года стандарта профессиональной деятельности, в том числе повышение квалификации и переподготовка педагогических работников общеобразовательных организаций с целью обеспечения соответствия современным квалификационным требованиям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lastRenderedPageBreak/>
              <w:t>14.3. Организация информационной, правовой и методической поддержки организаций общего образования при введении стандарта профессиональной деятельности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highlight w:val="green"/>
              </w:rPr>
            </w:pPr>
            <w:r w:rsidRPr="006E66C6">
              <w:t>14.4. Внедрение стандарта профессиональной деятельности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ИТОГО: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49665,8</w:t>
            </w: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1296,1</w:t>
            </w: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17333,1</w:t>
            </w: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31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08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  <w:spacing w:val="-20"/>
              </w:rPr>
            </w:pPr>
            <w:r w:rsidRPr="006E66C6">
              <w:rPr>
                <w:b/>
                <w:bCs/>
                <w:spacing w:val="-20"/>
              </w:rPr>
              <w:t>2368,3</w:t>
            </w: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2939,8</w:t>
            </w: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9939,8</w:t>
            </w:r>
          </w:p>
        </w:tc>
      </w:tr>
      <w:tr w:rsidR="006E66C6" w:rsidRPr="006E66C6">
        <w:trPr>
          <w:gridAfter w:val="2"/>
          <w:wAfter w:w="472" w:type="pct"/>
          <w:trHeight w:val="333"/>
        </w:trPr>
        <w:tc>
          <w:tcPr>
            <w:tcW w:w="4528" w:type="pct"/>
            <w:gridSpan w:val="26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Дополнительное образование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4528" w:type="pct"/>
            <w:gridSpan w:val="26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Расширение потенциала системы дополнительного образования детей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831F54" w:rsidP="00831F5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1.</w:t>
            </w:r>
            <w:r w:rsidR="006E66C6" w:rsidRPr="006E66C6">
              <w:t>Реализация муниципальных  программ:  «Развити</w:t>
            </w:r>
            <w:r>
              <w:t xml:space="preserve">е  образования в муниципальном </w:t>
            </w:r>
            <w:r w:rsidR="006E66C6" w:rsidRPr="006E66C6">
              <w:t>образовании «Невельский городской округ» на 2015-2020 го</w:t>
            </w:r>
            <w:r>
              <w:t xml:space="preserve">ды», </w:t>
            </w:r>
            <w:r w:rsidR="006E66C6" w:rsidRPr="006E66C6">
              <w:t>«Развитие образования в Невельском районе  на 2013-2016 годы»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1.1. Реализация, мониторинг и оценка эффективности реализации подпрограммы 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831F54" w:rsidP="006E66C6">
            <w:pPr>
              <w:jc w:val="both"/>
            </w:pPr>
            <w:r>
              <w:t>2.</w:t>
            </w:r>
            <w:r w:rsidR="006E66C6" w:rsidRPr="006E66C6">
              <w:t>Совершенствование организационно-экономических механизмов обеспечения доступности услуг дополнительного образования детей: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2.1. Приведение условий организации дополнительного образования детей в соответствие с обновленными нормативными документами Российской Федерации, регулирующими требования к условиям организации образовательного процесса (по мере принятия нормативных актов) в рамках совершенствования организационно-экономических механизмов обеспечения доступности услуг дополнительного образования детей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831F54" w:rsidP="006E66C6">
            <w:pPr>
              <w:jc w:val="both"/>
            </w:pPr>
            <w:r>
              <w:t>3.Внедрение</w:t>
            </w:r>
            <w:r w:rsidR="006E66C6" w:rsidRPr="006E66C6">
              <w:t xml:space="preserve"> современных муниципальных моделей организации дополнительного образования детей: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3.1. Распространение современных региональных и муниципальных моделей организации дополнительного образования детей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3.2. Организация переподготовки и повышения квалификации кадров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4. Внедрение системы оценки качества дополнительного образования детей: 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4.1. Разработка показателей эффективности деятельности подведомственных государственных (муниципальных) организаций дополнительного образования детей, их руководителей и основных категорий работников и внедрение системы оценки качества на основе федеральных рекомендаций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4.2. Внедрение системы оценки качества дополнительного образования детей на основе рекомендаций Министерства образования и науки России</w:t>
            </w:r>
          </w:p>
        </w:tc>
        <w:tc>
          <w:tcPr>
            <w:tcW w:w="34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3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0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5. Реализация Концепции общенациональной системы выявления и развития молодых талантов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71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4528" w:type="pct"/>
            <w:gridSpan w:val="26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rPr>
                <w:b/>
                <w:bCs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6. Внедрение разработанных Министерством образования Российской Федерации механизмов эффективного контракта с руководителями образовательных организаций дополнительного образования детей, в том числе: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71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6.1. Проведение работы по заключению трудовых договоров для  вновь назначаемых руководителей в соответствии с типовой формой договора (дополнительные соглашения к трудовым договорам назначенных руководителей)   муниципальных  организаций дополнительного образования детей 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71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6.1.1. Апробация моделей эффективного контракта в дополнительном образовании детей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71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6.2. Внедрение разработанных Министерством образования и науки Российской Федерации механизмов эффективного контракта с педагогическими работниками государственных и муниципальных организаций дополнительного образования детей: 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71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6.2.1. Внесение изменений в положение об оплате труда работников  муниципальных образовательных учреждений  Невельского района в части установления механизмов стимулирования руководителей организаций дополнительного образования детей, направленных на установление взаимосвязи между показателями качества предоставляемых муниципальных услуг и эффективностью деятельности руководителя образовательной организации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71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6.2.2. Разработка и принятие соответствующих муниципальных нормативных актов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71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6.2.3. Информационное сопровождение мероприятий по введению эффективного контракта в дополнительном образовании детей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71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6.2.4. Планирование дополнительных расходов на повышение оплаты труда педагогов учреждений дополнительного образования детей в соответствии с Указом Президента Российской Федерации от 01 июня 2012 года № 761 «О национальной стратегии действий в интересах детей на 2012 - 2017 годы»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1,8</w:t>
            </w: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1,9</w:t>
            </w: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2,0</w:t>
            </w: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2,1</w:t>
            </w:r>
          </w:p>
        </w:tc>
        <w:tc>
          <w:tcPr>
            <w:tcW w:w="271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2,2</w:t>
            </w: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2,3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6.3. Совершенствование действующих моделей аттестации педагогических работников организаций дополнительного образования  детей с последующим их переводом на эффективный контракт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71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6.3.1. Совершенствование критериального аппарата оценки эффективности профессиональной деятельности педагогических работников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71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6.3.2. Совершенствование форм и методов  проведения аттестации</w:t>
            </w:r>
          </w:p>
          <w:p w:rsidR="006E66C6" w:rsidRPr="006E66C6" w:rsidRDefault="006E66C6" w:rsidP="006E66C6">
            <w:pPr>
              <w:jc w:val="both"/>
            </w:pP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71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6.4. Проведение аттестации педагогических работников дополнительного образования детей с последующим переводом их на эффективный контракт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71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6.5. Осуществление мероприятий направленных на оптимизацию расходов на оплату труда вспомогательного, административно-управленческого персонала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6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5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08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71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6.6. Дифференциация оплаты труда вспомогательного, административно-управленческого персонала доли расходов на оплату их труда в общем фонде оплаты труда </w:t>
            </w:r>
            <w:r w:rsidRPr="006E66C6">
              <w:br/>
              <w:t xml:space="preserve">учреждения не более 40% в 2012 году, </w:t>
            </w:r>
            <w:r w:rsidRPr="006E66C6">
              <w:br/>
              <w:t>в 2013 году - 50,7%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4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6.7. 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4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shd w:val="clear" w:color="auto" w:fill="00FF00"/>
              </w:rPr>
            </w:pPr>
            <w:r w:rsidRPr="006E66C6">
              <w:t>7. Внедрение профессионального стандарта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4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pStyle w:val="Default"/>
              <w:rPr>
                <w:color w:val="auto"/>
                <w:highlight w:val="yellow"/>
              </w:rPr>
            </w:pPr>
            <w:r w:rsidRPr="006E66C6">
              <w:rPr>
                <w:color w:val="auto"/>
              </w:rPr>
              <w:t>7.1. Подготовка к внедрению профессиональных стандартов</w:t>
            </w:r>
            <w:r w:rsidRPr="006E66C6">
              <w:t xml:space="preserve"> педагогов образовательных организаций дополнительного </w:t>
            </w:r>
            <w:r w:rsidRPr="006E66C6">
              <w:br/>
              <w:t>образования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4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highlight w:val="lightGray"/>
              </w:rPr>
            </w:pPr>
            <w:r w:rsidRPr="006E66C6">
              <w:t>8. Внедрение системы нормирования труда в образовательных организациях дополнительного образования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4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8.1. Внедрение  систем нормирования труда в образовательных организациях с учетом методических рекомендаций, утвержденных приказом Минтруда от 30.09.2013 № 504 с учетом мнения представительного органа работников соответствующих организаций </w:t>
            </w:r>
            <w:r w:rsidRPr="006E66C6">
              <w:br/>
              <w:t>и/или положений соответствующих коллективных договоров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4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81" w:type="pct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191" w:type="pct"/>
          </w:tcPr>
          <w:p w:rsidR="006E66C6" w:rsidRPr="006E66C6" w:rsidRDefault="006E66C6" w:rsidP="006E66C6">
            <w:pPr>
              <w:jc w:val="both"/>
            </w:pPr>
            <w:r w:rsidRPr="006E66C6">
              <w:t>-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8.2. Мониторинг внедрения нормирования труда в образовательных организациях дополнительного образования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4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9. Обеспечение функционирования  независимой системы оценки качества работы образовательных организаций дополнительного образования детей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4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9.1. Внедрение  порядка формирования независимой системы оценки качества работы образовательных организаций системы дополнительного образования Невельского района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4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 xml:space="preserve">9.2. внедрение независимой системы оценки качества работы образовательных организаций системы дополнительного образования Невельского района 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4" w:type="pct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41" w:type="pct"/>
            <w:gridSpan w:val="2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4" w:type="pct"/>
            <w:gridSpan w:val="2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37" w:type="pct"/>
            <w:gridSpan w:val="3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9" w:type="pct"/>
            <w:gridSpan w:val="3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6E66C6" w:rsidRPr="006E66C6" w:rsidRDefault="006E66C6" w:rsidP="006E66C6">
            <w:pPr>
              <w:jc w:val="both"/>
            </w:pP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ВСЕГО: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1,8</w:t>
            </w: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1,9</w:t>
            </w: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64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2,0</w:t>
            </w:r>
          </w:p>
        </w:tc>
        <w:tc>
          <w:tcPr>
            <w:tcW w:w="23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2,1</w:t>
            </w: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2,2</w:t>
            </w: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</w:pPr>
            <w:r w:rsidRPr="006E66C6">
              <w:t>2,3</w:t>
            </w:r>
          </w:p>
        </w:tc>
      </w:tr>
      <w:tr w:rsidR="006E66C6" w:rsidRPr="006E66C6">
        <w:trPr>
          <w:gridAfter w:val="2"/>
          <w:wAfter w:w="472" w:type="pct"/>
          <w:trHeight w:val="20"/>
        </w:trPr>
        <w:tc>
          <w:tcPr>
            <w:tcW w:w="1229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итого</w:t>
            </w:r>
          </w:p>
        </w:tc>
        <w:tc>
          <w:tcPr>
            <w:tcW w:w="343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55079,3</w:t>
            </w:r>
          </w:p>
        </w:tc>
        <w:tc>
          <w:tcPr>
            <w:tcW w:w="224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52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44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1907,8</w:t>
            </w:r>
          </w:p>
        </w:tc>
        <w:tc>
          <w:tcPr>
            <w:tcW w:w="241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19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64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200981,4</w:t>
            </w:r>
          </w:p>
        </w:tc>
        <w:tc>
          <w:tcPr>
            <w:tcW w:w="237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</w:p>
        </w:tc>
        <w:tc>
          <w:tcPr>
            <w:tcW w:w="312" w:type="pct"/>
            <w:gridSpan w:val="4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4054,8</w:t>
            </w:r>
          </w:p>
        </w:tc>
        <w:tc>
          <w:tcPr>
            <w:tcW w:w="269" w:type="pct"/>
            <w:gridSpan w:val="3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5163,7</w:t>
            </w:r>
          </w:p>
        </w:tc>
        <w:tc>
          <w:tcPr>
            <w:tcW w:w="267" w:type="pct"/>
            <w:shd w:val="clear" w:color="auto" w:fill="FFFFFF"/>
          </w:tcPr>
          <w:p w:rsidR="006E66C6" w:rsidRPr="006E66C6" w:rsidRDefault="006E66C6" w:rsidP="006E66C6">
            <w:pPr>
              <w:jc w:val="both"/>
              <w:rPr>
                <w:b/>
                <w:bCs/>
              </w:rPr>
            </w:pPr>
            <w:r w:rsidRPr="006E66C6">
              <w:rPr>
                <w:b/>
                <w:bCs/>
              </w:rPr>
              <w:t>12389,5</w:t>
            </w:r>
          </w:p>
        </w:tc>
      </w:tr>
    </w:tbl>
    <w:p w:rsidR="006E66C6" w:rsidRPr="006E66C6" w:rsidRDefault="006E66C6" w:rsidP="006E66C6">
      <w:pPr>
        <w:jc w:val="both"/>
      </w:pPr>
    </w:p>
    <w:p w:rsidR="006E66C6" w:rsidRPr="006E66C6" w:rsidRDefault="006E66C6" w:rsidP="006E66C6">
      <w:pPr>
        <w:jc w:val="both"/>
      </w:pPr>
    </w:p>
    <w:p w:rsidR="006E66C6" w:rsidRPr="006E66C6" w:rsidRDefault="006E66C6" w:rsidP="006E66C6">
      <w:pPr>
        <w:jc w:val="both"/>
      </w:pPr>
    </w:p>
    <w:sectPr w:rsidR="006E66C6" w:rsidRPr="006E66C6" w:rsidSect="006E66C6">
      <w:headerReference w:type="default" r:id="rId10"/>
      <w:pgSz w:w="16840" w:h="11907" w:orient="landscape"/>
      <w:pgMar w:top="851" w:right="1134" w:bottom="851" w:left="1134" w:header="567" w:footer="1021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2E" w:rsidRDefault="00DD4B2E">
      <w:r>
        <w:separator/>
      </w:r>
    </w:p>
  </w:endnote>
  <w:endnote w:type="continuationSeparator" w:id="0">
    <w:p w:rsidR="00DD4B2E" w:rsidRDefault="00DD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C6" w:rsidRDefault="006E66C6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726A78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726A78">
      <w:rPr>
        <w:noProof/>
        <w:sz w:val="12"/>
        <w:szCs w:val="12"/>
        <w:u w:val="single"/>
      </w:rPr>
      <w:t>Зарубина И.В.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75C8B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75C8B">
      <w:rPr>
        <w:noProof/>
        <w:sz w:val="12"/>
        <w:szCs w:val="12"/>
        <w:u w:val="single"/>
      </w:rPr>
      <w:t>14:04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726A78">
      <w:rPr>
        <w:noProof/>
        <w:sz w:val="12"/>
        <w:szCs w:val="12"/>
      </w:rPr>
      <w:t>\\NAS\ОБМЕН\СОБОЛЕВ И.Ю\НА САЙТ\ЗАМЕНИТЬ ПС-937.RTF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875C8B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2E" w:rsidRDefault="00DD4B2E">
      <w:r>
        <w:separator/>
      </w:r>
    </w:p>
  </w:footnote>
  <w:footnote w:type="continuationSeparator" w:id="0">
    <w:p w:rsidR="00DD4B2E" w:rsidRDefault="00DD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C6" w:rsidRPr="00F11B1E" w:rsidRDefault="006E66C6" w:rsidP="006E66C6">
    <w:pPr>
      <w:pStyle w:val="a3"/>
      <w:framePr w:wrap="auto" w:vAnchor="text" w:hAnchor="margin" w:xAlign="center" w:y="1"/>
      <w:rPr>
        <w:rStyle w:val="a7"/>
        <w:sz w:val="26"/>
        <w:szCs w:val="26"/>
      </w:rPr>
    </w:pPr>
  </w:p>
  <w:p w:rsidR="006E66C6" w:rsidRDefault="006E66C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4FC554C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44A3EB9"/>
    <w:multiLevelType w:val="hybridMultilevel"/>
    <w:tmpl w:val="EBC6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7D4C19"/>
    <w:multiLevelType w:val="hybridMultilevel"/>
    <w:tmpl w:val="FFA0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827A0"/>
    <w:multiLevelType w:val="hybridMultilevel"/>
    <w:tmpl w:val="C02A81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975C1B"/>
    <w:multiLevelType w:val="hybridMultilevel"/>
    <w:tmpl w:val="975C4BA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E1185C"/>
    <w:multiLevelType w:val="hybridMultilevel"/>
    <w:tmpl w:val="4A9E0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F568EE"/>
    <w:multiLevelType w:val="singleLevel"/>
    <w:tmpl w:val="6900B00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B116E2"/>
    <w:multiLevelType w:val="hybridMultilevel"/>
    <w:tmpl w:val="E52C7412"/>
    <w:lvl w:ilvl="0" w:tplc="74EE29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8CF7CCC"/>
    <w:multiLevelType w:val="hybridMultilevel"/>
    <w:tmpl w:val="C55AAA0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A5716A"/>
    <w:multiLevelType w:val="multilevel"/>
    <w:tmpl w:val="85208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8"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56"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24" w:hanging="72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52" w:hanging="1080"/>
      </w:pPr>
      <w:rPr>
        <w:rFonts w:ascii="Times New Roman" w:eastAsia="Times New Roman" w:hAnsi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920" w:hanging="1080"/>
      </w:pPr>
      <w:rPr>
        <w:rFonts w:ascii="Times New Roman" w:eastAsia="Times New Roman" w:hAnsi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48" w:hanging="1440"/>
      </w:pPr>
      <w:rPr>
        <w:rFonts w:ascii="Times New Roman" w:eastAsia="Times New Roman" w:hAnsi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016" w:hanging="1440"/>
      </w:pPr>
      <w:rPr>
        <w:rFonts w:ascii="Times New Roman" w:eastAsia="Times New Roman" w:hAnsi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744" w:hanging="1800"/>
      </w:pPr>
      <w:rPr>
        <w:rFonts w:ascii="Times New Roman" w:eastAsia="Times New Roman" w:hAnsi="Times New Roman" w:hint="default"/>
        <w:sz w:val="24"/>
        <w:szCs w:val="24"/>
      </w:rPr>
    </w:lvl>
  </w:abstractNum>
  <w:abstractNum w:abstractNumId="11" w15:restartNumberingAfterBreak="0">
    <w:nsid w:val="1CD24E2F"/>
    <w:multiLevelType w:val="hybridMultilevel"/>
    <w:tmpl w:val="435EF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6D6A9B"/>
    <w:multiLevelType w:val="hybridMultilevel"/>
    <w:tmpl w:val="F142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64881"/>
    <w:multiLevelType w:val="hybridMultilevel"/>
    <w:tmpl w:val="FDD46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6616A2"/>
    <w:multiLevelType w:val="hybridMultilevel"/>
    <w:tmpl w:val="FA68F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85685"/>
    <w:multiLevelType w:val="hybridMultilevel"/>
    <w:tmpl w:val="F11EA8F2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5206EE"/>
    <w:multiLevelType w:val="hybridMultilevel"/>
    <w:tmpl w:val="F086F15E"/>
    <w:lvl w:ilvl="0" w:tplc="D92AB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3A0DCF"/>
    <w:multiLevelType w:val="hybridMultilevel"/>
    <w:tmpl w:val="FB3E1084"/>
    <w:lvl w:ilvl="0" w:tplc="C76CF63C">
      <w:start w:val="2013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AF10C0"/>
    <w:multiLevelType w:val="multilevel"/>
    <w:tmpl w:val="DA708D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0703C09"/>
    <w:multiLevelType w:val="multilevel"/>
    <w:tmpl w:val="C1AEA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2A3949"/>
    <w:multiLevelType w:val="hybridMultilevel"/>
    <w:tmpl w:val="B83EBC40"/>
    <w:lvl w:ilvl="0" w:tplc="CC045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0F3FAE"/>
    <w:multiLevelType w:val="hybridMultilevel"/>
    <w:tmpl w:val="E0B8B8E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D67254"/>
    <w:multiLevelType w:val="hybridMultilevel"/>
    <w:tmpl w:val="F086F15E"/>
    <w:lvl w:ilvl="0" w:tplc="D92AB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996883"/>
    <w:multiLevelType w:val="hybridMultilevel"/>
    <w:tmpl w:val="8028FC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1B7B8F"/>
    <w:multiLevelType w:val="hybridMultilevel"/>
    <w:tmpl w:val="C114AA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30044C"/>
    <w:multiLevelType w:val="hybridMultilevel"/>
    <w:tmpl w:val="40C08088"/>
    <w:lvl w:ilvl="0" w:tplc="5880BAA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EDB3C67"/>
    <w:multiLevelType w:val="hybridMultilevel"/>
    <w:tmpl w:val="D2D4854A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A16C84"/>
    <w:multiLevelType w:val="multilevel"/>
    <w:tmpl w:val="85208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8"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56"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24" w:hanging="72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52" w:hanging="1080"/>
      </w:pPr>
      <w:rPr>
        <w:rFonts w:ascii="Times New Roman" w:eastAsia="Times New Roman" w:hAnsi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920" w:hanging="1080"/>
      </w:pPr>
      <w:rPr>
        <w:rFonts w:ascii="Times New Roman" w:eastAsia="Times New Roman" w:hAnsi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48" w:hanging="1440"/>
      </w:pPr>
      <w:rPr>
        <w:rFonts w:ascii="Times New Roman" w:eastAsia="Times New Roman" w:hAnsi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016" w:hanging="1440"/>
      </w:pPr>
      <w:rPr>
        <w:rFonts w:ascii="Times New Roman" w:eastAsia="Times New Roman" w:hAnsi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744" w:hanging="1800"/>
      </w:pPr>
      <w:rPr>
        <w:rFonts w:ascii="Times New Roman" w:eastAsia="Times New Roman" w:hAnsi="Times New Roman" w:hint="default"/>
        <w:sz w:val="24"/>
        <w:szCs w:val="24"/>
      </w:rPr>
    </w:lvl>
  </w:abstractNum>
  <w:abstractNum w:abstractNumId="28" w15:restartNumberingAfterBreak="0">
    <w:nsid w:val="5FAC1C4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E87F99"/>
    <w:multiLevelType w:val="hybridMultilevel"/>
    <w:tmpl w:val="36BAE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910E8D"/>
    <w:multiLevelType w:val="hybridMultilevel"/>
    <w:tmpl w:val="33B2BCB8"/>
    <w:lvl w:ilvl="0" w:tplc="CC045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7363FE"/>
    <w:multiLevelType w:val="hybridMultilevel"/>
    <w:tmpl w:val="3514D2A2"/>
    <w:lvl w:ilvl="0" w:tplc="071E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1C37B6"/>
    <w:multiLevelType w:val="multilevel"/>
    <w:tmpl w:val="57E673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ABD1C97"/>
    <w:multiLevelType w:val="hybridMultilevel"/>
    <w:tmpl w:val="0C1624CE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0A069DE"/>
    <w:multiLevelType w:val="hybridMultilevel"/>
    <w:tmpl w:val="8550C4F2"/>
    <w:lvl w:ilvl="0" w:tplc="926249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544EB"/>
    <w:multiLevelType w:val="hybridMultilevel"/>
    <w:tmpl w:val="8028FC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A0658E"/>
    <w:multiLevelType w:val="multilevel"/>
    <w:tmpl w:val="F9782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8"/>
  </w:num>
  <w:num w:numId="3">
    <w:abstractNumId w:val="36"/>
  </w:num>
  <w:num w:numId="4">
    <w:abstractNumId w:val="10"/>
  </w:num>
  <w:num w:numId="5">
    <w:abstractNumId w:val="27"/>
  </w:num>
  <w:num w:numId="6">
    <w:abstractNumId w:val="31"/>
  </w:num>
  <w:num w:numId="7">
    <w:abstractNumId w:val="12"/>
  </w:num>
  <w:num w:numId="8">
    <w:abstractNumId w:val="25"/>
  </w:num>
  <w:num w:numId="9">
    <w:abstractNumId w:val="8"/>
  </w:num>
  <w:num w:numId="10">
    <w:abstractNumId w:val="30"/>
  </w:num>
  <w:num w:numId="11">
    <w:abstractNumId w:val="2"/>
  </w:num>
  <w:num w:numId="12">
    <w:abstractNumId w:val="9"/>
  </w:num>
  <w:num w:numId="13">
    <w:abstractNumId w:val="26"/>
  </w:num>
  <w:num w:numId="14">
    <w:abstractNumId w:val="20"/>
  </w:num>
  <w:num w:numId="15">
    <w:abstractNumId w:val="21"/>
  </w:num>
  <w:num w:numId="16">
    <w:abstractNumId w:val="4"/>
  </w:num>
  <w:num w:numId="17">
    <w:abstractNumId w:val="35"/>
  </w:num>
  <w:num w:numId="18">
    <w:abstractNumId w:val="23"/>
  </w:num>
  <w:num w:numId="19">
    <w:abstractNumId w:val="19"/>
  </w:num>
  <w:num w:numId="20">
    <w:abstractNumId w:val="34"/>
  </w:num>
  <w:num w:numId="21">
    <w:abstractNumId w:val="29"/>
  </w:num>
  <w:num w:numId="22">
    <w:abstractNumId w:val="16"/>
  </w:num>
  <w:num w:numId="23">
    <w:abstractNumId w:val="5"/>
  </w:num>
  <w:num w:numId="24">
    <w:abstractNumId w:val="24"/>
  </w:num>
  <w:num w:numId="25">
    <w:abstractNumId w:val="22"/>
  </w:num>
  <w:num w:numId="26">
    <w:abstractNumId w:val="14"/>
  </w:num>
  <w:num w:numId="27">
    <w:abstractNumId w:val="11"/>
  </w:num>
  <w:num w:numId="28">
    <w:abstractNumId w:val="6"/>
  </w:num>
  <w:num w:numId="29">
    <w:abstractNumId w:val="17"/>
  </w:num>
  <w:num w:numId="30">
    <w:abstractNumId w:val="18"/>
  </w:num>
  <w:num w:numId="31">
    <w:abstractNumId w:val="1"/>
  </w:num>
  <w:num w:numId="32">
    <w:abstractNumId w:val="7"/>
  </w:num>
  <w:num w:numId="33">
    <w:abstractNumId w:val="13"/>
  </w:num>
  <w:num w:numId="34">
    <w:abstractNumId w:val="15"/>
  </w:num>
  <w:num w:numId="35">
    <w:abstractNumId w:val="33"/>
  </w:num>
  <w:num w:numId="36">
    <w:abstractNumId w:val="3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0-09'}"/>
    <w:docVar w:name="attr1#Наименование" w:val="VARCHAR#О внесении изменений в План мероприятий (&quot;дорожная карты&quot;) &quot;Изменения в сфере образования Невельского городского округа&quot;, утвержденный постановлением администрации Невельского городского округа от 04.07.2013 г. № 885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4-08-22'}"/>
    <w:docVar w:name="attr5#Бланк" w:val="OID_TYPE#"/>
    <w:docVar w:name="attr6#Номер документа" w:val="VARCHAR#937"/>
    <w:docVar w:name="attr7#Дата подписания" w:val="DATE#{d '2014-08-22'}"/>
    <w:docVar w:name="ESED_ActEdition" w:val="2"/>
    <w:docVar w:name="ESED_AutorEdition" w:val="Зарубина Ирина Валерьевна"/>
    <w:docVar w:name="ESED_Edition" w:val="3"/>
    <w:docVar w:name="ESED_IDnum" w:val="25/2014-1641"/>
    <w:docVar w:name="ESED_Lock" w:val="1"/>
    <w:docVar w:name="SPD_Annotation" w:val="N 937 от 22.08.2014 25/2014-1641(2)#О внесении изменений в План мероприятий (&quot;дорожная карты&quot;) &quot;Изменения в сфере образования Невельского городского округа&quot;, утвержденный постановлением администрации Невельского городского округа от 04.07.2013 г. № 885#Постановления администрации Невельского Городского округа   ТЕН Ольга Дюнсуевна – начальник отдела#Дата создания редакции: 26.08.2014"/>
    <w:docVar w:name="SPD_AreaName" w:val="Документ (ЕСЭД)"/>
    <w:docVar w:name="SPD_hostURL" w:val="storm"/>
    <w:docVar w:name="SPD_NumDoc" w:val="620275050"/>
    <w:docVar w:name="SPD_vDir" w:val="spd"/>
  </w:docVars>
  <w:rsids>
    <w:rsidRoot w:val="00F675D8"/>
    <w:rsid w:val="00497708"/>
    <w:rsid w:val="004A1C74"/>
    <w:rsid w:val="006020F1"/>
    <w:rsid w:val="006E66C6"/>
    <w:rsid w:val="00726A78"/>
    <w:rsid w:val="00831F54"/>
    <w:rsid w:val="00875C8B"/>
    <w:rsid w:val="00B50B01"/>
    <w:rsid w:val="00CF48DE"/>
    <w:rsid w:val="00DC50B2"/>
    <w:rsid w:val="00DD4B2E"/>
    <w:rsid w:val="00E269BE"/>
    <w:rsid w:val="00F11B1E"/>
    <w:rsid w:val="00F6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DDE550-473E-40CE-BF60-0493B694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D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66C6"/>
    <w:pPr>
      <w:keepNext/>
      <w:widowControl w:val="0"/>
      <w:adjustRightInd w:val="0"/>
      <w:spacing w:after="120" w:line="360" w:lineRule="atLeast"/>
      <w:jc w:val="center"/>
      <w:textAlignment w:val="baseline"/>
      <w:outlineLvl w:val="0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675D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675D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5D8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6E66C6"/>
    <w:rPr>
      <w:sz w:val="36"/>
      <w:szCs w:val="36"/>
      <w:lang w:val="ru-RU" w:eastAsia="ru-RU"/>
    </w:rPr>
  </w:style>
  <w:style w:type="paragraph" w:styleId="a5">
    <w:name w:val="footer"/>
    <w:basedOn w:val="a"/>
    <w:link w:val="a6"/>
    <w:uiPriority w:val="99"/>
    <w:rsid w:val="00F67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E66C6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F675D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E66C6"/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F675D8"/>
    <w:pPr>
      <w:spacing w:before="100" w:beforeAutospacing="1" w:after="100" w:afterAutospacing="1"/>
    </w:pPr>
  </w:style>
  <w:style w:type="character" w:styleId="a7">
    <w:name w:val="page number"/>
    <w:basedOn w:val="a0"/>
    <w:uiPriority w:val="99"/>
    <w:rsid w:val="006E66C6"/>
  </w:style>
  <w:style w:type="character" w:styleId="a8">
    <w:name w:val="Hyperlink"/>
    <w:basedOn w:val="a0"/>
    <w:uiPriority w:val="99"/>
    <w:rsid w:val="006E66C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6E66C6"/>
    <w:pPr>
      <w:widowControl w:val="0"/>
      <w:adjustRightInd w:val="0"/>
      <w:spacing w:line="360" w:lineRule="atLeast"/>
      <w:jc w:val="both"/>
      <w:textAlignment w:val="baseline"/>
    </w:pPr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6E66C6"/>
    <w:pPr>
      <w:widowControl w:val="0"/>
      <w:adjustRightInd w:val="0"/>
      <w:spacing w:after="240" w:line="360" w:lineRule="atLeast"/>
      <w:jc w:val="center"/>
      <w:textAlignment w:val="baseline"/>
    </w:pPr>
    <w:rPr>
      <w:sz w:val="36"/>
      <w:szCs w:val="3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E66C6"/>
    <w:rPr>
      <w:rFonts w:ascii="Tahoma" w:hAnsi="Tahoma" w:cs="Tahoma"/>
      <w:sz w:val="16"/>
      <w:szCs w:val="16"/>
      <w:lang w:val="ru-RU" w:eastAsia="ru-RU"/>
    </w:rPr>
  </w:style>
  <w:style w:type="paragraph" w:customStyle="1" w:styleId="ac">
    <w:name w:val="???????"/>
    <w:uiPriority w:val="99"/>
    <w:rsid w:val="006E66C6"/>
    <w:pPr>
      <w:widowControl w:val="0"/>
      <w:adjustRightInd w:val="0"/>
      <w:spacing w:after="0" w:line="360" w:lineRule="atLeast"/>
      <w:ind w:firstLine="567"/>
      <w:jc w:val="both"/>
      <w:textAlignment w:val="baseline"/>
    </w:pPr>
    <w:rPr>
      <w:sz w:val="26"/>
      <w:szCs w:val="26"/>
    </w:rPr>
  </w:style>
  <w:style w:type="paragraph" w:styleId="ad">
    <w:name w:val="List Paragraph"/>
    <w:basedOn w:val="a"/>
    <w:uiPriority w:val="99"/>
    <w:qFormat/>
    <w:rsid w:val="006E66C6"/>
    <w:pPr>
      <w:widowControl w:val="0"/>
      <w:adjustRightInd w:val="0"/>
      <w:spacing w:line="360" w:lineRule="atLeast"/>
      <w:ind w:left="720"/>
      <w:jc w:val="both"/>
      <w:textAlignment w:val="baseline"/>
    </w:pPr>
  </w:style>
  <w:style w:type="paragraph" w:styleId="ae">
    <w:name w:val="Body Text Indent"/>
    <w:basedOn w:val="a"/>
    <w:link w:val="af"/>
    <w:uiPriority w:val="99"/>
    <w:rsid w:val="006E66C6"/>
    <w:pPr>
      <w:widowControl w:val="0"/>
      <w:adjustRightInd w:val="0"/>
      <w:spacing w:line="360" w:lineRule="atLeast"/>
      <w:ind w:right="-766" w:firstLine="851"/>
      <w:jc w:val="both"/>
      <w:textAlignment w:val="baseline"/>
    </w:pPr>
    <w:rPr>
      <w:sz w:val="26"/>
      <w:szCs w:val="26"/>
    </w:rPr>
  </w:style>
  <w:style w:type="paragraph" w:customStyle="1" w:styleId="Default">
    <w:name w:val="Default"/>
    <w:uiPriority w:val="99"/>
    <w:rsid w:val="006E66C6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color w:val="000000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E66C6"/>
    <w:rPr>
      <w:sz w:val="26"/>
      <w:szCs w:val="26"/>
      <w:lang w:val="ru-RU" w:eastAsia="ru-RU"/>
    </w:rPr>
  </w:style>
  <w:style w:type="paragraph" w:customStyle="1" w:styleId="11">
    <w:name w:val="Без интервала1"/>
    <w:uiPriority w:val="99"/>
    <w:rsid w:val="006E66C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hAnsi="Calibri" w:cs="Calibri"/>
      <w:lang w:eastAsia="en-US"/>
    </w:rPr>
  </w:style>
  <w:style w:type="paragraph" w:customStyle="1" w:styleId="ListParagraph1">
    <w:name w:val="List Paragraph1"/>
    <w:basedOn w:val="a"/>
    <w:uiPriority w:val="99"/>
    <w:rsid w:val="006E66C6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E66C6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6E66C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6E66C6"/>
    <w:rPr>
      <w:sz w:val="24"/>
      <w:szCs w:val="24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E66C6"/>
    <w:rPr>
      <w:rFonts w:ascii="Courier New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6E66C6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af0">
    <w:name w:val="Номер"/>
    <w:basedOn w:val="a"/>
    <w:uiPriority w:val="99"/>
    <w:rsid w:val="006E66C6"/>
    <w:pPr>
      <w:widowControl w:val="0"/>
      <w:adjustRightInd w:val="0"/>
      <w:spacing w:line="360" w:lineRule="atLeast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6E66C6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12">
    <w:name w:val="Текст примечания Знак1"/>
    <w:basedOn w:val="a0"/>
    <w:link w:val="af1"/>
    <w:uiPriority w:val="99"/>
    <w:semiHidden/>
    <w:locked/>
    <w:rsid w:val="006E66C6"/>
    <w:rPr>
      <w:rFonts w:ascii="Times New Roman CYR" w:hAnsi="Times New Roman CYR" w:cs="Times New Roman CYR"/>
    </w:rPr>
  </w:style>
  <w:style w:type="paragraph" w:styleId="af1">
    <w:name w:val="annotation text"/>
    <w:basedOn w:val="a"/>
    <w:link w:val="12"/>
    <w:uiPriority w:val="99"/>
    <w:semiHidden/>
    <w:rsid w:val="006E66C6"/>
    <w:pPr>
      <w:widowControl w:val="0"/>
      <w:adjustRightInd w:val="0"/>
      <w:spacing w:line="360" w:lineRule="atLeast"/>
      <w:jc w:val="both"/>
      <w:textAlignment w:val="baseline"/>
    </w:pPr>
    <w:rPr>
      <w:rFonts w:ascii="Times New Roman CYR" w:hAnsi="Times New Roman CYR" w:cs="Times New Roman CYR"/>
      <w:noProof/>
      <w:sz w:val="20"/>
      <w:szCs w:val="20"/>
      <w:lang w:val="ru-RU" w:eastAsia="ru-RU"/>
    </w:rPr>
  </w:style>
  <w:style w:type="character" w:customStyle="1" w:styleId="af2">
    <w:name w:val="Текст примечания Знак"/>
    <w:basedOn w:val="a0"/>
    <w:uiPriority w:val="99"/>
    <w:semiHidden/>
    <w:rPr>
      <w:sz w:val="20"/>
      <w:szCs w:val="20"/>
    </w:rPr>
  </w:style>
  <w:style w:type="paragraph" w:customStyle="1" w:styleId="af3">
    <w:name w:val="Знак"/>
    <w:basedOn w:val="a"/>
    <w:uiPriority w:val="99"/>
    <w:rsid w:val="006E66C6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uiPriority w:val="99"/>
    <w:rsid w:val="006E66C6"/>
    <w:pPr>
      <w:widowControl w:val="0"/>
      <w:adjustRightInd w:val="0"/>
      <w:spacing w:after="160" w:line="240" w:lineRule="exact"/>
      <w:jc w:val="right"/>
      <w:textAlignment w:val="baseline"/>
    </w:pPr>
    <w:rPr>
      <w:sz w:val="20"/>
      <w:szCs w:val="20"/>
      <w:lang w:val="en-GB" w:eastAsia="en-US"/>
    </w:rPr>
  </w:style>
  <w:style w:type="paragraph" w:customStyle="1" w:styleId="14">
    <w:name w:val="Абзац списка1"/>
    <w:basedOn w:val="a"/>
    <w:uiPriority w:val="99"/>
    <w:rsid w:val="006E66C6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 CYR" w:hAnsi="Times New Roman CYR" w:cs="Times New Roman CYR"/>
      <w:sz w:val="28"/>
      <w:szCs w:val="28"/>
    </w:rPr>
  </w:style>
  <w:style w:type="paragraph" w:customStyle="1" w:styleId="15">
    <w:name w:val="акт правительства вертикальный отступ 1"/>
    <w:basedOn w:val="a"/>
    <w:uiPriority w:val="99"/>
    <w:rsid w:val="006E66C6"/>
    <w:pPr>
      <w:widowControl w:val="0"/>
      <w:adjustRightInd w:val="0"/>
      <w:spacing w:line="360" w:lineRule="atLeast"/>
      <w:jc w:val="center"/>
      <w:textAlignment w:val="baseline"/>
    </w:pPr>
    <w:rPr>
      <w:smallCaps/>
      <w:spacing w:val="14"/>
      <w:sz w:val="20"/>
      <w:szCs w:val="20"/>
    </w:rPr>
  </w:style>
  <w:style w:type="character" w:customStyle="1" w:styleId="16">
    <w:name w:val="Тема примечания Знак1"/>
    <w:basedOn w:val="12"/>
    <w:link w:val="af4"/>
    <w:uiPriority w:val="99"/>
    <w:semiHidden/>
    <w:locked/>
    <w:rsid w:val="006E66C6"/>
    <w:rPr>
      <w:rFonts w:ascii="Times New Roman CYR" w:hAnsi="Times New Roman CYR" w:cs="Times New Roman CYR"/>
      <w:b/>
      <w:bCs/>
    </w:rPr>
  </w:style>
  <w:style w:type="paragraph" w:styleId="af4">
    <w:name w:val="annotation subject"/>
    <w:basedOn w:val="af1"/>
    <w:next w:val="af1"/>
    <w:link w:val="16"/>
    <w:uiPriority w:val="99"/>
    <w:semiHidden/>
    <w:rsid w:val="006E66C6"/>
    <w:rPr>
      <w:b/>
      <w:bCs/>
    </w:rPr>
  </w:style>
  <w:style w:type="character" w:customStyle="1" w:styleId="af5">
    <w:name w:val="Тема примечания Знак"/>
    <w:basedOn w:val="12"/>
    <w:uiPriority w:val="99"/>
    <w:semiHidden/>
    <w:rPr>
      <w:rFonts w:ascii="Times New Roman CYR" w:hAnsi="Times New Roman CYR" w:cs="Times New Roman CYR"/>
      <w:b/>
      <w:bCs/>
      <w:sz w:val="20"/>
      <w:szCs w:val="20"/>
    </w:rPr>
  </w:style>
  <w:style w:type="paragraph" w:styleId="af6">
    <w:name w:val="No Spacing"/>
    <w:uiPriority w:val="99"/>
    <w:qFormat/>
    <w:rsid w:val="006E66C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ListParagraph11">
    <w:name w:val="List Paragraph11"/>
    <w:basedOn w:val="a"/>
    <w:uiPriority w:val="99"/>
    <w:rsid w:val="006E66C6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D035698E9C4EF94C71D684FA647B65314459F71E5412E7A96ED9FDF9s7X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18087</Words>
  <Characters>103096</Characters>
  <Application>Microsoft Office Word</Application>
  <DocSecurity>0</DocSecurity>
  <Lines>859</Lines>
  <Paragraphs>241</Paragraphs>
  <ScaleCrop>false</ScaleCrop>
  <Company>Администрация. Невельск</Company>
  <LinksUpToDate>false</LinksUpToDate>
  <CharactersWithSpaces>120942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cp:lastPrinted>2014-10-08T23:59:00Z</cp:lastPrinted>
  <dcterms:created xsi:type="dcterms:W3CDTF">2025-02-03T03:04:00Z</dcterms:created>
  <dcterms:modified xsi:type="dcterms:W3CDTF">2025-02-03T03:04:00Z</dcterms:modified>
</cp:coreProperties>
</file>