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2F4" w:rsidRDefault="002E3826" w:rsidP="005922F4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2F4" w:rsidRDefault="005922F4" w:rsidP="005922F4">
      <w:pPr>
        <w:jc w:val="center"/>
        <w:rPr>
          <w:lang w:val="en-US"/>
        </w:rPr>
      </w:pPr>
    </w:p>
    <w:p w:rsidR="005922F4" w:rsidRDefault="005922F4" w:rsidP="005922F4">
      <w:pPr>
        <w:jc w:val="center"/>
        <w:rPr>
          <w:lang w:val="en-US"/>
        </w:rPr>
      </w:pPr>
    </w:p>
    <w:p w:rsidR="005922F4" w:rsidRDefault="005922F4" w:rsidP="005922F4">
      <w:pPr>
        <w:jc w:val="center"/>
        <w:rPr>
          <w:lang w:val="en-US"/>
        </w:rPr>
      </w:pPr>
    </w:p>
    <w:p w:rsidR="005922F4" w:rsidRDefault="005922F4" w:rsidP="005922F4">
      <w:pPr>
        <w:jc w:val="center"/>
        <w:rPr>
          <w:lang w:val="en-US"/>
        </w:rPr>
      </w:pPr>
    </w:p>
    <w:p w:rsidR="005922F4" w:rsidRDefault="005922F4" w:rsidP="005922F4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5922F4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5922F4" w:rsidRDefault="005922F4" w:rsidP="005C4084">
            <w:pPr>
              <w:pStyle w:val="7"/>
            </w:pPr>
            <w:r>
              <w:t>ПОСТАНОВЛЕНИЕ</w:t>
            </w:r>
          </w:p>
          <w:p w:rsidR="005922F4" w:rsidRDefault="005922F4" w:rsidP="005C4084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5922F4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5922F4" w:rsidRDefault="002E3826" w:rsidP="005C4084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22F4" w:rsidRDefault="005922F4" w:rsidP="005922F4">
                                  <w:r>
                                    <w:t>981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5922F4" w:rsidRDefault="005922F4" w:rsidP="005922F4">
                            <w:r>
                              <w:t>981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22F4" w:rsidRDefault="005922F4" w:rsidP="005922F4">
                                  <w:r>
                                    <w:t>01.07.2016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5922F4" w:rsidRDefault="005922F4" w:rsidP="005922F4">
                            <w:r>
                              <w:t>01.07.2016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922F4">
              <w:rPr>
                <w:rFonts w:ascii="Courier New" w:hAnsi="Courier New" w:cs="Courier New"/>
              </w:rPr>
              <w:t>от              №</w:t>
            </w:r>
          </w:p>
          <w:p w:rsidR="005922F4" w:rsidRDefault="005922F4" w:rsidP="005C4084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5922F4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5922F4" w:rsidRDefault="005922F4" w:rsidP="005C4084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5922F4" w:rsidRDefault="005922F4" w:rsidP="005C4084">
            <w:pPr>
              <w:spacing w:after="240"/>
              <w:ind w:left="539"/>
              <w:jc w:val="center"/>
            </w:pPr>
          </w:p>
        </w:tc>
      </w:tr>
      <w:tr w:rsidR="005922F4" w:rsidRPr="005922F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5922F4" w:rsidRPr="005922F4" w:rsidRDefault="005922F4" w:rsidP="005922F4">
            <w:pPr>
              <w:jc w:val="both"/>
              <w:rPr>
                <w:sz w:val="28"/>
                <w:szCs w:val="28"/>
              </w:rPr>
            </w:pPr>
            <w:r w:rsidRPr="005922F4">
              <w:rPr>
                <w:sz w:val="28"/>
                <w:szCs w:val="28"/>
              </w:rPr>
              <w:t>О резервных помещениях для голосования и размещения избирательных комиссий при проведении выборов депутатов Государственной Думы Федерального Собрания Россий</w:t>
            </w:r>
            <w:r>
              <w:rPr>
                <w:sz w:val="28"/>
                <w:szCs w:val="28"/>
              </w:rPr>
              <w:t>ской Федерации  седьмого созыва</w:t>
            </w:r>
            <w:r w:rsidRPr="005922F4">
              <w:rPr>
                <w:sz w:val="28"/>
                <w:szCs w:val="28"/>
              </w:rPr>
              <w:t xml:space="preserve"> на территории муниципального образования «Невельский городской округ» </w:t>
            </w:r>
          </w:p>
          <w:p w:rsidR="005922F4" w:rsidRPr="005922F4" w:rsidRDefault="005922F4" w:rsidP="005922F4">
            <w:pPr>
              <w:jc w:val="both"/>
              <w:rPr>
                <w:sz w:val="28"/>
                <w:szCs w:val="28"/>
              </w:rPr>
            </w:pPr>
            <w:r w:rsidRPr="005922F4">
              <w:rPr>
                <w:sz w:val="28"/>
                <w:szCs w:val="28"/>
              </w:rPr>
              <w:t>18 сентября 2016 года</w:t>
            </w:r>
          </w:p>
        </w:tc>
        <w:tc>
          <w:tcPr>
            <w:tcW w:w="5103" w:type="dxa"/>
          </w:tcPr>
          <w:p w:rsidR="005922F4" w:rsidRPr="005922F4" w:rsidRDefault="005922F4" w:rsidP="005922F4">
            <w:pPr>
              <w:jc w:val="both"/>
              <w:rPr>
                <w:sz w:val="28"/>
                <w:szCs w:val="28"/>
              </w:rPr>
            </w:pPr>
          </w:p>
        </w:tc>
      </w:tr>
      <w:tr w:rsidR="005922F4" w:rsidRPr="005922F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5922F4" w:rsidRPr="005922F4" w:rsidRDefault="005922F4" w:rsidP="005922F4">
            <w:pPr>
              <w:jc w:val="both"/>
              <w:rPr>
                <w:sz w:val="28"/>
                <w:szCs w:val="28"/>
              </w:rPr>
            </w:pPr>
          </w:p>
        </w:tc>
      </w:tr>
    </w:tbl>
    <w:p w:rsidR="005922F4" w:rsidRPr="005922F4" w:rsidRDefault="005922F4" w:rsidP="005922F4">
      <w:pPr>
        <w:jc w:val="both"/>
        <w:rPr>
          <w:sz w:val="28"/>
          <w:szCs w:val="28"/>
        </w:rPr>
      </w:pPr>
      <w:r w:rsidRPr="005922F4">
        <w:rPr>
          <w:sz w:val="28"/>
          <w:szCs w:val="28"/>
        </w:rPr>
        <w:tab/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распоряжением Правительства Сахалинской области от 14.06.2016</w:t>
      </w:r>
      <w:r>
        <w:rPr>
          <w:sz w:val="28"/>
          <w:szCs w:val="28"/>
        </w:rPr>
        <w:t>г.</w:t>
      </w:r>
      <w:r w:rsidRPr="005922F4">
        <w:rPr>
          <w:sz w:val="28"/>
          <w:szCs w:val="28"/>
        </w:rPr>
        <w:t xml:space="preserve"> № 286-р «О мерах по оказанию содействия избирательным комиссиям в реализации их полномочий при подготовке и проведении выборов депутатов государственной Думы Федерального Собрания Российской Федерации седьмого созыва и выборов в органы местного самоуправления в отдельных муниципальных образованиях», руководствуясь ст.</w:t>
      </w:r>
      <w:r>
        <w:rPr>
          <w:sz w:val="28"/>
          <w:szCs w:val="28"/>
        </w:rPr>
        <w:t xml:space="preserve"> </w:t>
      </w:r>
      <w:r w:rsidRPr="005922F4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5922F4">
        <w:rPr>
          <w:sz w:val="28"/>
          <w:szCs w:val="28"/>
        </w:rPr>
        <w:t>44,</w:t>
      </w:r>
      <w:r>
        <w:rPr>
          <w:sz w:val="28"/>
          <w:szCs w:val="28"/>
        </w:rPr>
        <w:t xml:space="preserve"> </w:t>
      </w:r>
      <w:r w:rsidRPr="005922F4">
        <w:rPr>
          <w:sz w:val="28"/>
          <w:szCs w:val="28"/>
        </w:rPr>
        <w:t>45 Устава муниципального образования «Невельский городской округ», в целях организации непрерывного процесса проведения выборов в случае невозможности работы образованных избирательных участков (помещений для голосования), администрация Невельского городского округа</w:t>
      </w:r>
    </w:p>
    <w:p w:rsidR="005922F4" w:rsidRPr="005922F4" w:rsidRDefault="005922F4" w:rsidP="005922F4">
      <w:pPr>
        <w:jc w:val="both"/>
        <w:rPr>
          <w:sz w:val="28"/>
          <w:szCs w:val="28"/>
        </w:rPr>
      </w:pPr>
    </w:p>
    <w:p w:rsidR="005922F4" w:rsidRPr="005922F4" w:rsidRDefault="005922F4" w:rsidP="005922F4">
      <w:pPr>
        <w:jc w:val="both"/>
        <w:rPr>
          <w:sz w:val="28"/>
          <w:szCs w:val="28"/>
        </w:rPr>
      </w:pPr>
      <w:r w:rsidRPr="005922F4">
        <w:rPr>
          <w:sz w:val="28"/>
          <w:szCs w:val="28"/>
        </w:rPr>
        <w:t>ПОСТАНОВЛЯЕТ:</w:t>
      </w:r>
    </w:p>
    <w:p w:rsidR="005922F4" w:rsidRPr="005922F4" w:rsidRDefault="005922F4" w:rsidP="005922F4">
      <w:pPr>
        <w:jc w:val="both"/>
        <w:rPr>
          <w:sz w:val="28"/>
          <w:szCs w:val="28"/>
        </w:rPr>
      </w:pPr>
    </w:p>
    <w:p w:rsidR="005922F4" w:rsidRPr="005922F4" w:rsidRDefault="005922F4" w:rsidP="005922F4">
      <w:pPr>
        <w:jc w:val="both"/>
        <w:rPr>
          <w:sz w:val="28"/>
          <w:szCs w:val="28"/>
        </w:rPr>
      </w:pPr>
      <w:r w:rsidRPr="005922F4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r w:rsidRPr="005922F4">
        <w:rPr>
          <w:sz w:val="28"/>
          <w:szCs w:val="28"/>
        </w:rPr>
        <w:t xml:space="preserve">Определить на территории муниципального образования «Невельский городской округ» следующие резервные помещения для </w:t>
      </w:r>
      <w:r w:rsidRPr="005922F4">
        <w:rPr>
          <w:sz w:val="28"/>
          <w:szCs w:val="28"/>
        </w:rPr>
        <w:lastRenderedPageBreak/>
        <w:t>голосования и размещения избирательных комиссий при проведении выборов депутатов Государственной Думы Федерального Собрания Российской Федерации  сед</w:t>
      </w:r>
      <w:r>
        <w:rPr>
          <w:sz w:val="28"/>
          <w:szCs w:val="28"/>
        </w:rPr>
        <w:t>ьмого созыва 18 сентября 2016г.</w:t>
      </w:r>
      <w:r w:rsidRPr="005922F4">
        <w:rPr>
          <w:sz w:val="28"/>
          <w:szCs w:val="28"/>
        </w:rPr>
        <w:t>:</w:t>
      </w:r>
    </w:p>
    <w:p w:rsidR="005922F4" w:rsidRPr="005922F4" w:rsidRDefault="005922F4" w:rsidP="005922F4">
      <w:pPr>
        <w:ind w:firstLine="708"/>
        <w:jc w:val="both"/>
        <w:rPr>
          <w:sz w:val="28"/>
          <w:szCs w:val="28"/>
        </w:rPr>
      </w:pPr>
      <w:r w:rsidRPr="005922F4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5922F4">
        <w:rPr>
          <w:sz w:val="28"/>
          <w:szCs w:val="28"/>
        </w:rPr>
        <w:t>На территории г. Невельска:</w:t>
      </w:r>
    </w:p>
    <w:p w:rsidR="005922F4" w:rsidRPr="005922F4" w:rsidRDefault="005922F4" w:rsidP="005922F4">
      <w:pPr>
        <w:ind w:firstLine="708"/>
        <w:jc w:val="both"/>
        <w:rPr>
          <w:sz w:val="28"/>
          <w:szCs w:val="28"/>
        </w:rPr>
      </w:pPr>
      <w:r w:rsidRPr="005922F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922F4">
        <w:rPr>
          <w:sz w:val="28"/>
          <w:szCs w:val="28"/>
        </w:rPr>
        <w:t>помещение детско-юношеской спортивной школы по адресу: г.Невельск, ул. Яна Фабрициуса,4-а;</w:t>
      </w:r>
    </w:p>
    <w:p w:rsidR="005922F4" w:rsidRPr="005922F4" w:rsidRDefault="005922F4" w:rsidP="005922F4">
      <w:pPr>
        <w:ind w:firstLine="708"/>
        <w:jc w:val="both"/>
        <w:rPr>
          <w:sz w:val="28"/>
          <w:szCs w:val="28"/>
        </w:rPr>
      </w:pPr>
      <w:r w:rsidRPr="005922F4">
        <w:rPr>
          <w:sz w:val="28"/>
          <w:szCs w:val="28"/>
        </w:rPr>
        <w:t>- помещение модельной центральной районной библиотеки по адресу : г.Невельск, ул.Ленина, 52-а;</w:t>
      </w:r>
    </w:p>
    <w:p w:rsidR="005922F4" w:rsidRPr="005922F4" w:rsidRDefault="005922F4" w:rsidP="005922F4">
      <w:pPr>
        <w:ind w:firstLine="708"/>
        <w:jc w:val="both"/>
        <w:rPr>
          <w:sz w:val="28"/>
          <w:szCs w:val="28"/>
        </w:rPr>
      </w:pPr>
      <w:r w:rsidRPr="005922F4">
        <w:rPr>
          <w:sz w:val="28"/>
          <w:szCs w:val="28"/>
        </w:rPr>
        <w:t>- помещение библиотеки-филиала №8 по адресу: г.Невельск, ул.Победы, 2-а</w:t>
      </w:r>
    </w:p>
    <w:p w:rsidR="005922F4" w:rsidRPr="005922F4" w:rsidRDefault="005922F4" w:rsidP="005922F4">
      <w:pPr>
        <w:ind w:firstLine="708"/>
        <w:jc w:val="both"/>
        <w:rPr>
          <w:sz w:val="28"/>
          <w:szCs w:val="28"/>
        </w:rPr>
      </w:pPr>
      <w:r w:rsidRPr="005922F4">
        <w:rPr>
          <w:sz w:val="28"/>
          <w:szCs w:val="28"/>
        </w:rPr>
        <w:t>1.2.На территории с. Горнозаводск:</w:t>
      </w:r>
    </w:p>
    <w:p w:rsidR="005922F4" w:rsidRPr="005922F4" w:rsidRDefault="005922F4" w:rsidP="005922F4">
      <w:pPr>
        <w:ind w:firstLine="708"/>
        <w:jc w:val="both"/>
        <w:rPr>
          <w:sz w:val="28"/>
          <w:szCs w:val="28"/>
        </w:rPr>
      </w:pPr>
      <w:r w:rsidRPr="005922F4">
        <w:rPr>
          <w:sz w:val="28"/>
          <w:szCs w:val="28"/>
        </w:rPr>
        <w:t>- помещение администрации с.Горнозаводск по адресу: с.Горнозаводск, ул.Шахтовая,10;</w:t>
      </w:r>
    </w:p>
    <w:p w:rsidR="005922F4" w:rsidRPr="005922F4" w:rsidRDefault="005922F4" w:rsidP="005922F4">
      <w:pPr>
        <w:ind w:firstLine="708"/>
        <w:jc w:val="both"/>
        <w:rPr>
          <w:sz w:val="28"/>
          <w:szCs w:val="28"/>
        </w:rPr>
      </w:pPr>
      <w:r w:rsidRPr="005922F4">
        <w:rPr>
          <w:sz w:val="28"/>
          <w:szCs w:val="28"/>
        </w:rPr>
        <w:t>1.3. с. Ясноморское:</w:t>
      </w:r>
    </w:p>
    <w:p w:rsidR="005922F4" w:rsidRPr="005922F4" w:rsidRDefault="005922F4" w:rsidP="005922F4">
      <w:pPr>
        <w:ind w:firstLine="708"/>
        <w:jc w:val="both"/>
        <w:rPr>
          <w:sz w:val="28"/>
          <w:szCs w:val="28"/>
        </w:rPr>
      </w:pPr>
      <w:r w:rsidRPr="005922F4">
        <w:rPr>
          <w:sz w:val="28"/>
          <w:szCs w:val="28"/>
        </w:rPr>
        <w:t xml:space="preserve">- помещение библиотеки-филиала №5 по адресу: с.Ясноморское, ул. Заречная,15 </w:t>
      </w:r>
    </w:p>
    <w:p w:rsidR="005922F4" w:rsidRPr="005922F4" w:rsidRDefault="005922F4" w:rsidP="005922F4">
      <w:pPr>
        <w:ind w:firstLine="708"/>
        <w:jc w:val="both"/>
        <w:rPr>
          <w:sz w:val="28"/>
          <w:szCs w:val="28"/>
        </w:rPr>
      </w:pPr>
      <w:r w:rsidRPr="005922F4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5922F4">
        <w:rPr>
          <w:sz w:val="28"/>
          <w:szCs w:val="28"/>
        </w:rPr>
        <w:t>с. Шебунино:</w:t>
      </w:r>
    </w:p>
    <w:p w:rsidR="005922F4" w:rsidRPr="005922F4" w:rsidRDefault="005922F4" w:rsidP="005922F4">
      <w:pPr>
        <w:ind w:firstLine="708"/>
        <w:jc w:val="both"/>
        <w:rPr>
          <w:sz w:val="28"/>
          <w:szCs w:val="28"/>
        </w:rPr>
      </w:pPr>
      <w:r w:rsidRPr="005922F4">
        <w:rPr>
          <w:sz w:val="28"/>
          <w:szCs w:val="28"/>
        </w:rPr>
        <w:t>- помещение средней общеобразовательной школы по адресу: с.Шебунино, ул. Горная,28.</w:t>
      </w:r>
    </w:p>
    <w:p w:rsidR="005922F4" w:rsidRPr="005922F4" w:rsidRDefault="005922F4" w:rsidP="005922F4">
      <w:pPr>
        <w:ind w:firstLine="708"/>
        <w:jc w:val="both"/>
        <w:rPr>
          <w:sz w:val="28"/>
          <w:szCs w:val="28"/>
        </w:rPr>
      </w:pPr>
      <w:r w:rsidRPr="005922F4">
        <w:rPr>
          <w:sz w:val="28"/>
          <w:szCs w:val="28"/>
        </w:rPr>
        <w:t>2. Рекомендовать главам администраций с.Горнозаводск (Шмидт А.Е),</w:t>
      </w:r>
      <w:r>
        <w:rPr>
          <w:sz w:val="28"/>
          <w:szCs w:val="28"/>
        </w:rPr>
        <w:t xml:space="preserve"> с.Шебунино (</w:t>
      </w:r>
      <w:r w:rsidRPr="005922F4">
        <w:rPr>
          <w:sz w:val="28"/>
          <w:szCs w:val="28"/>
        </w:rPr>
        <w:t xml:space="preserve">Андриянова Г.П.), начальнику отдела культуры </w:t>
      </w:r>
      <w:r>
        <w:rPr>
          <w:sz w:val="28"/>
          <w:szCs w:val="28"/>
        </w:rPr>
        <w:t xml:space="preserve">администрации Невельского городского округа </w:t>
      </w:r>
      <w:r w:rsidRPr="005922F4">
        <w:rPr>
          <w:sz w:val="28"/>
          <w:szCs w:val="28"/>
        </w:rPr>
        <w:t xml:space="preserve">(Николина О.А.), начальнику отдела образования </w:t>
      </w:r>
      <w:r>
        <w:rPr>
          <w:sz w:val="28"/>
          <w:szCs w:val="28"/>
        </w:rPr>
        <w:t xml:space="preserve">администрации Невельского городского округа </w:t>
      </w:r>
      <w:r w:rsidRPr="005922F4">
        <w:rPr>
          <w:sz w:val="28"/>
          <w:szCs w:val="28"/>
        </w:rPr>
        <w:t xml:space="preserve">(Тен О.Д), начальнику отдела физической культуры, спорта и молодежной политики </w:t>
      </w:r>
      <w:r>
        <w:rPr>
          <w:sz w:val="28"/>
          <w:szCs w:val="28"/>
        </w:rPr>
        <w:t>администрации Невельского городского округа</w:t>
      </w:r>
      <w:r w:rsidRPr="005922F4">
        <w:rPr>
          <w:sz w:val="28"/>
          <w:szCs w:val="28"/>
        </w:rPr>
        <w:t xml:space="preserve"> (Войтко Д.Е.</w:t>
      </w:r>
      <w:r>
        <w:rPr>
          <w:sz w:val="28"/>
          <w:szCs w:val="28"/>
        </w:rPr>
        <w:t xml:space="preserve">) </w:t>
      </w:r>
      <w:r w:rsidRPr="005922F4">
        <w:rPr>
          <w:sz w:val="28"/>
          <w:szCs w:val="28"/>
        </w:rPr>
        <w:t xml:space="preserve">обеспечить готовность указанных в п.1 резервных помещений в случае чрезвычайной ситуации для проведения голосования и размещения избирательных комиссий. </w:t>
      </w:r>
    </w:p>
    <w:p w:rsidR="005922F4" w:rsidRPr="005922F4" w:rsidRDefault="005922F4" w:rsidP="005922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5922F4">
        <w:rPr>
          <w:sz w:val="28"/>
          <w:szCs w:val="28"/>
        </w:rPr>
        <w:t>Настоящее постановление опубликовать в газете «Невельские новости», разместить на официальном сайте администрации Невельского городского округа.</w:t>
      </w:r>
    </w:p>
    <w:p w:rsidR="005922F4" w:rsidRPr="005922F4" w:rsidRDefault="005922F4" w:rsidP="005922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за исполнением настояще</w:t>
      </w:r>
      <w:r w:rsidRPr="005922F4">
        <w:rPr>
          <w:sz w:val="28"/>
          <w:szCs w:val="28"/>
        </w:rPr>
        <w:t>го постановления возложить на управляющего делами администрации Невельского городского округа Фомину Е.И.</w:t>
      </w:r>
    </w:p>
    <w:p w:rsidR="005922F4" w:rsidRPr="005922F4" w:rsidRDefault="005922F4" w:rsidP="005922F4">
      <w:pPr>
        <w:jc w:val="both"/>
        <w:rPr>
          <w:sz w:val="28"/>
          <w:szCs w:val="28"/>
        </w:rPr>
      </w:pPr>
    </w:p>
    <w:p w:rsidR="005922F4" w:rsidRDefault="005922F4" w:rsidP="005922F4">
      <w:pPr>
        <w:jc w:val="both"/>
        <w:rPr>
          <w:sz w:val="28"/>
          <w:szCs w:val="28"/>
        </w:rPr>
      </w:pPr>
    </w:p>
    <w:p w:rsidR="005922F4" w:rsidRPr="005922F4" w:rsidRDefault="005922F4" w:rsidP="005922F4">
      <w:pPr>
        <w:jc w:val="both"/>
        <w:rPr>
          <w:sz w:val="28"/>
          <w:szCs w:val="28"/>
        </w:rPr>
      </w:pPr>
    </w:p>
    <w:p w:rsidR="005922F4" w:rsidRPr="005922F4" w:rsidRDefault="005922F4" w:rsidP="005922F4">
      <w:pPr>
        <w:rPr>
          <w:sz w:val="28"/>
          <w:szCs w:val="28"/>
        </w:rPr>
      </w:pPr>
      <w:r w:rsidRPr="005922F4">
        <w:rPr>
          <w:sz w:val="28"/>
          <w:szCs w:val="28"/>
        </w:rPr>
        <w:t>Мэр Невельского городского округа                                                 В. Н. Пак</w:t>
      </w:r>
    </w:p>
    <w:p w:rsidR="005922F4" w:rsidRDefault="005922F4">
      <w:pPr>
        <w:rPr>
          <w:sz w:val="26"/>
          <w:szCs w:val="26"/>
        </w:rPr>
      </w:pPr>
    </w:p>
    <w:p w:rsidR="005922F4" w:rsidRDefault="005922F4"/>
    <w:sectPr w:rsidR="005922F4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8C1" w:rsidRDefault="00BB38C1">
      <w:r>
        <w:separator/>
      </w:r>
    </w:p>
  </w:endnote>
  <w:endnote w:type="continuationSeparator" w:id="0">
    <w:p w:rsidR="00BB38C1" w:rsidRDefault="00BB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8C1" w:rsidRDefault="00BB38C1">
      <w:r>
        <w:separator/>
      </w:r>
    </w:p>
  </w:footnote>
  <w:footnote w:type="continuationSeparator" w:id="0">
    <w:p w:rsidR="00BB38C1" w:rsidRDefault="00BB3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резервных помещениях для голосования и размещения избирательных комиссий при проведении выборов депутатов Государственной Думы Федерального Собрания Российской Федерации седьмого созыва на территории муниципального образования &quot;Невельский городской округ&quot; 18 сентября 2016 года"/>
    <w:docVar w:name="attr2#Вид документа" w:val="OID_TYPE#620219325=Постановления администрации Невельского Городского округа"/>
    <w:docVar w:name="attr3#Автор" w:val="OID_TYPE#620200041=КОРОБОЧКИНА Елена Александровна – начальник отдела"/>
    <w:docVar w:name="attr4#Дата поступления" w:val="DATE#{d '2016-07-01'}"/>
    <w:docVar w:name="attr5#Бланк" w:val="OID_TYPE#"/>
    <w:docVar w:name="attr6#Номер документа" w:val="VARCHAR#981"/>
    <w:docVar w:name="attr7#Дата подписания" w:val="DATE#{d '2016-07-01'}"/>
    <w:docVar w:name="ESED_IDnum" w:val="22/2016-1548"/>
    <w:docVar w:name="ESED_Lock" w:val="0"/>
    <w:docVar w:name="SPD_Annotation" w:val="N 981 от 01.07.2016 22/2016-1548#О резервных помещениях для голосования и размещения избирательных комиссий при проведении выборов депутатов Государственной Думы Федерального Собрания Российской Федерации седьмого созыва на территории муниципального образования &quot;Невельский городской округ&quot; 18 сентября 2016 года#Постановления администрации Невельского Городского округа   КОРОБОЧКИНА Елена Александровна – начальник отдела#Дата создания редакции: 01.07.2016"/>
    <w:docVar w:name="SPD_AreaName" w:val="Документ (ЕСЭД)"/>
    <w:docVar w:name="SPD_hostURL" w:val="storm"/>
    <w:docVar w:name="SPD_NumDoc" w:val="620295367"/>
    <w:docVar w:name="SPD_vDir" w:val="spd"/>
  </w:docVars>
  <w:rsids>
    <w:rsidRoot w:val="005922F4"/>
    <w:rsid w:val="002E3826"/>
    <w:rsid w:val="003B38F3"/>
    <w:rsid w:val="005922F4"/>
    <w:rsid w:val="005C4084"/>
    <w:rsid w:val="00BB38C1"/>
    <w:rsid w:val="00CD0816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1DD61F-C48D-4BDF-87D7-98FB6D88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2F4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922F4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922F4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5922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5922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5922F4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2621</Characters>
  <Application>Microsoft Office Word</Application>
  <DocSecurity>0</DocSecurity>
  <Lines>21</Lines>
  <Paragraphs>6</Paragraphs>
  <ScaleCrop>false</ScaleCrop>
  <Company>Администрация. Невельск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2025-01-29T04:17:00Z</dcterms:created>
  <dcterms:modified xsi:type="dcterms:W3CDTF">2025-01-29T04:17:00Z</dcterms:modified>
</cp:coreProperties>
</file>