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23556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43A18">
              <w:rPr>
                <w:rFonts w:ascii="Courier New" w:hAnsi="Courier New" w:cs="Courier New"/>
              </w:rPr>
              <w:t>21.07.2023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43A18">
              <w:rPr>
                <w:rFonts w:ascii="Courier New" w:hAnsi="Courier New" w:cs="Courier New"/>
              </w:rPr>
              <w:t>1077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23556" w:rsidTr="00723556">
        <w:trPr>
          <w:trHeight w:hRule="exact" w:val="1492"/>
        </w:trPr>
        <w:tc>
          <w:tcPr>
            <w:tcW w:w="4423" w:type="dxa"/>
          </w:tcPr>
          <w:p w:rsidR="00A05F14" w:rsidRPr="00723556" w:rsidRDefault="00143A18" w:rsidP="00723556">
            <w:pPr>
              <w:spacing w:after="240"/>
              <w:jc w:val="both"/>
              <w:rPr>
                <w:sz w:val="26"/>
                <w:szCs w:val="26"/>
              </w:rPr>
            </w:pPr>
            <w:r w:rsidRPr="00723556">
              <w:rPr>
                <w:sz w:val="26"/>
                <w:szCs w:val="26"/>
              </w:rPr>
              <w:t>Об утверждении отчета об исполнении бюджета муниципального образования «Невельский городской округ» за I полугодие 2023 года</w:t>
            </w:r>
          </w:p>
        </w:tc>
      </w:tr>
    </w:tbl>
    <w:p w:rsidR="002D3414" w:rsidRPr="00723556" w:rsidRDefault="002D3414" w:rsidP="006C6773">
      <w:pPr>
        <w:jc w:val="both"/>
        <w:rPr>
          <w:sz w:val="26"/>
          <w:szCs w:val="26"/>
        </w:rPr>
      </w:pPr>
    </w:p>
    <w:p w:rsidR="00723556" w:rsidRPr="00723556" w:rsidRDefault="00723556" w:rsidP="00723556">
      <w:pPr>
        <w:ind w:firstLine="1134"/>
        <w:contextualSpacing/>
        <w:jc w:val="both"/>
        <w:rPr>
          <w:sz w:val="26"/>
          <w:szCs w:val="26"/>
        </w:rPr>
      </w:pPr>
      <w:r w:rsidRPr="00723556">
        <w:rPr>
          <w:sz w:val="26"/>
          <w:szCs w:val="26"/>
        </w:rPr>
        <w:t>В соответствии со ст.264.2 Бюджетного кодекса Российской Федерации, ст.23 Положения о бюджетном процессе в муниципальном образовании «Невельский городской округ», ст. ст. 44, 45 Устава муниципального образования «Невельский городской округ», администрация муниципального образования «Невельский городской округ»</w:t>
      </w:r>
    </w:p>
    <w:p w:rsidR="00723556" w:rsidRPr="00723556" w:rsidRDefault="00723556" w:rsidP="00723556">
      <w:pPr>
        <w:ind w:firstLine="1134"/>
        <w:contextualSpacing/>
        <w:jc w:val="both"/>
        <w:rPr>
          <w:sz w:val="26"/>
          <w:szCs w:val="26"/>
        </w:rPr>
      </w:pPr>
    </w:p>
    <w:p w:rsidR="00723556" w:rsidRPr="00723556" w:rsidRDefault="00723556" w:rsidP="00723556">
      <w:pPr>
        <w:contextualSpacing/>
        <w:jc w:val="both"/>
        <w:rPr>
          <w:sz w:val="26"/>
          <w:szCs w:val="26"/>
        </w:rPr>
      </w:pPr>
      <w:r w:rsidRPr="00723556">
        <w:rPr>
          <w:sz w:val="26"/>
          <w:szCs w:val="26"/>
        </w:rPr>
        <w:t>ПОСТАНОВЛЯЕТ:</w:t>
      </w:r>
    </w:p>
    <w:p w:rsidR="00723556" w:rsidRPr="00723556" w:rsidRDefault="00723556" w:rsidP="00723556">
      <w:pPr>
        <w:ind w:left="709" w:firstLine="1134"/>
        <w:jc w:val="both"/>
        <w:rPr>
          <w:sz w:val="26"/>
          <w:szCs w:val="26"/>
        </w:rPr>
      </w:pPr>
    </w:p>
    <w:p w:rsidR="00723556" w:rsidRPr="00723556" w:rsidRDefault="00723556" w:rsidP="00723556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723556">
        <w:rPr>
          <w:sz w:val="26"/>
          <w:szCs w:val="26"/>
        </w:rPr>
        <w:t xml:space="preserve">Утвердить отчет об исполнении бюджета муниципального образования «Невельский городской округ» за </w:t>
      </w:r>
      <w:r w:rsidRPr="00723556">
        <w:rPr>
          <w:sz w:val="26"/>
          <w:szCs w:val="26"/>
          <w:lang w:val="en-US"/>
        </w:rPr>
        <w:t>I</w:t>
      </w:r>
      <w:r w:rsidRPr="00723556">
        <w:rPr>
          <w:sz w:val="26"/>
          <w:szCs w:val="26"/>
        </w:rPr>
        <w:t xml:space="preserve"> полугодие 2023 года </w:t>
      </w:r>
      <w:r w:rsidRPr="00723556">
        <w:rPr>
          <w:sz w:val="26"/>
          <w:szCs w:val="26"/>
        </w:rPr>
        <w:t xml:space="preserve">по доходам в сумме 1 006 396,6 </w:t>
      </w:r>
      <w:proofErr w:type="spellStart"/>
      <w:r w:rsidRPr="00723556">
        <w:rPr>
          <w:sz w:val="26"/>
          <w:szCs w:val="26"/>
        </w:rPr>
        <w:t>тыс.руб</w:t>
      </w:r>
      <w:proofErr w:type="spellEnd"/>
      <w:r w:rsidRPr="00723556">
        <w:rPr>
          <w:sz w:val="26"/>
          <w:szCs w:val="26"/>
        </w:rPr>
        <w:t xml:space="preserve">., по расходам в сумме 968 953,3 </w:t>
      </w:r>
      <w:proofErr w:type="spellStart"/>
      <w:r w:rsidRPr="00723556">
        <w:rPr>
          <w:sz w:val="26"/>
          <w:szCs w:val="26"/>
        </w:rPr>
        <w:t>тыс.руб</w:t>
      </w:r>
      <w:proofErr w:type="spellEnd"/>
      <w:r w:rsidRPr="00723556">
        <w:rPr>
          <w:sz w:val="26"/>
          <w:szCs w:val="26"/>
        </w:rPr>
        <w:t>. (прилагается).</w:t>
      </w:r>
    </w:p>
    <w:p w:rsidR="00723556" w:rsidRPr="00723556" w:rsidRDefault="00723556" w:rsidP="00723556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723556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723556" w:rsidRPr="00723556" w:rsidRDefault="00723556" w:rsidP="00723556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723556">
        <w:rPr>
          <w:sz w:val="26"/>
          <w:szCs w:val="26"/>
        </w:rPr>
        <w:t xml:space="preserve">Настоящее постановление разместить на официальном Интернет-сайте администрации </w:t>
      </w:r>
      <w:proofErr w:type="spellStart"/>
      <w:r w:rsidRPr="00723556">
        <w:rPr>
          <w:sz w:val="26"/>
          <w:szCs w:val="26"/>
        </w:rPr>
        <w:t>Невельского</w:t>
      </w:r>
      <w:proofErr w:type="spellEnd"/>
      <w:r w:rsidRPr="00723556">
        <w:rPr>
          <w:sz w:val="26"/>
          <w:szCs w:val="26"/>
        </w:rPr>
        <w:t xml:space="preserve"> городского округа.</w:t>
      </w:r>
    </w:p>
    <w:p w:rsidR="00A05F14" w:rsidRPr="00723556" w:rsidRDefault="00A05F14" w:rsidP="006C6773">
      <w:pPr>
        <w:jc w:val="both"/>
        <w:rPr>
          <w:sz w:val="26"/>
          <w:szCs w:val="26"/>
        </w:rPr>
      </w:pPr>
    </w:p>
    <w:p w:rsidR="00B067AF" w:rsidRPr="00723556" w:rsidRDefault="00B067AF" w:rsidP="006C6773">
      <w:pPr>
        <w:jc w:val="both"/>
        <w:rPr>
          <w:sz w:val="26"/>
          <w:szCs w:val="26"/>
        </w:rPr>
      </w:pPr>
    </w:p>
    <w:p w:rsidR="00B067AF" w:rsidRPr="00723556" w:rsidRDefault="00B067AF" w:rsidP="006C6773">
      <w:pPr>
        <w:jc w:val="both"/>
        <w:rPr>
          <w:sz w:val="26"/>
          <w:szCs w:val="26"/>
        </w:rPr>
      </w:pPr>
    </w:p>
    <w:p w:rsidR="006C6773" w:rsidRPr="00723556" w:rsidRDefault="00143A18" w:rsidP="006C6773">
      <w:pPr>
        <w:jc w:val="both"/>
        <w:rPr>
          <w:color w:val="0000FF"/>
          <w:sz w:val="26"/>
          <w:szCs w:val="26"/>
        </w:rPr>
      </w:pPr>
      <w:r w:rsidRPr="00723556">
        <w:rPr>
          <w:sz w:val="26"/>
          <w:szCs w:val="26"/>
        </w:rPr>
        <w:t xml:space="preserve">Мэр </w:t>
      </w:r>
      <w:proofErr w:type="spellStart"/>
      <w:r w:rsidRPr="00723556">
        <w:rPr>
          <w:sz w:val="26"/>
          <w:szCs w:val="26"/>
        </w:rPr>
        <w:t>Невельского</w:t>
      </w:r>
      <w:proofErr w:type="spellEnd"/>
      <w:r w:rsidRPr="00723556">
        <w:rPr>
          <w:sz w:val="26"/>
          <w:szCs w:val="26"/>
        </w:rPr>
        <w:t xml:space="preserve"> городского округа</w:t>
      </w:r>
      <w:r w:rsidR="00E45370" w:rsidRPr="00723556">
        <w:rPr>
          <w:color w:val="0000FF"/>
          <w:sz w:val="26"/>
          <w:szCs w:val="26"/>
        </w:rPr>
        <w:tab/>
      </w:r>
      <w:r w:rsidR="00E45370" w:rsidRPr="00723556">
        <w:rPr>
          <w:color w:val="0000FF"/>
          <w:sz w:val="26"/>
          <w:szCs w:val="26"/>
        </w:rPr>
        <w:tab/>
      </w:r>
      <w:r w:rsidR="00E45370" w:rsidRPr="00723556">
        <w:rPr>
          <w:color w:val="0000FF"/>
          <w:sz w:val="26"/>
          <w:szCs w:val="26"/>
        </w:rPr>
        <w:tab/>
        <w:t xml:space="preserve">    </w:t>
      </w:r>
      <w:r w:rsidR="00723556">
        <w:rPr>
          <w:color w:val="0000FF"/>
          <w:sz w:val="26"/>
          <w:szCs w:val="26"/>
        </w:rPr>
        <w:t xml:space="preserve">                        </w:t>
      </w:r>
      <w:r w:rsidR="00723556" w:rsidRPr="00723556">
        <w:rPr>
          <w:sz w:val="26"/>
          <w:szCs w:val="26"/>
        </w:rPr>
        <w:t>А.В.</w:t>
      </w:r>
      <w:r w:rsidR="00723556">
        <w:rPr>
          <w:sz w:val="26"/>
          <w:szCs w:val="26"/>
        </w:rPr>
        <w:t xml:space="preserve"> </w:t>
      </w:r>
      <w:proofErr w:type="spellStart"/>
      <w:r w:rsidRPr="00723556">
        <w:rPr>
          <w:sz w:val="26"/>
          <w:szCs w:val="26"/>
        </w:rPr>
        <w:t>Шабельник</w:t>
      </w:r>
      <w:proofErr w:type="spellEnd"/>
      <w:r w:rsidRPr="00723556">
        <w:rPr>
          <w:sz w:val="26"/>
          <w:szCs w:val="26"/>
        </w:rPr>
        <w:t xml:space="preserve"> </w:t>
      </w:r>
    </w:p>
    <w:p w:rsidR="00723556" w:rsidRDefault="00723556" w:rsidP="0072355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УТВЕРЖДЕН</w:t>
      </w:r>
    </w:p>
    <w:p w:rsidR="00723556" w:rsidRDefault="00723556" w:rsidP="0072355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723556" w:rsidRDefault="00723556" w:rsidP="0072355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723556" w:rsidRDefault="00723556" w:rsidP="0072355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21.07.2023 № 1077</w:t>
      </w:r>
    </w:p>
    <w:p w:rsidR="00723556" w:rsidRDefault="00723556" w:rsidP="00723556">
      <w:pPr>
        <w:jc w:val="right"/>
        <w:rPr>
          <w:sz w:val="26"/>
          <w:szCs w:val="26"/>
        </w:rPr>
      </w:pPr>
    </w:p>
    <w:p w:rsidR="00723556" w:rsidRDefault="00723556" w:rsidP="00723556">
      <w:pPr>
        <w:jc w:val="right"/>
        <w:rPr>
          <w:sz w:val="26"/>
          <w:szCs w:val="26"/>
        </w:rPr>
      </w:pPr>
    </w:p>
    <w:p w:rsidR="00723556" w:rsidRDefault="00723556" w:rsidP="00723556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23556" w:rsidRDefault="00723556" w:rsidP="0072355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723556" w:rsidRPr="00723556" w:rsidRDefault="00723556" w:rsidP="0072355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полугодие2023 года</w:t>
      </w:r>
    </w:p>
    <w:p w:rsidR="00723556" w:rsidRDefault="00723556" w:rsidP="00723556">
      <w:pPr>
        <w:jc w:val="right"/>
        <w:rPr>
          <w:sz w:val="26"/>
          <w:szCs w:val="26"/>
        </w:rPr>
      </w:pPr>
    </w:p>
    <w:p w:rsidR="00723556" w:rsidRDefault="00723556" w:rsidP="00723556">
      <w:pPr>
        <w:jc w:val="right"/>
        <w:rPr>
          <w:sz w:val="26"/>
          <w:szCs w:val="26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5"/>
        <w:gridCol w:w="3766"/>
        <w:gridCol w:w="1466"/>
        <w:gridCol w:w="1338"/>
        <w:gridCol w:w="1420"/>
      </w:tblGrid>
      <w:tr w:rsidR="00723556" w:rsidTr="0072355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Уточненный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23556" w:rsidRP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23556">
              <w:rPr>
                <w:bCs/>
                <w:color w:val="000000"/>
                <w:sz w:val="26"/>
                <w:szCs w:val="26"/>
              </w:rPr>
              <w:t>класси</w:t>
            </w:r>
            <w:proofErr w:type="spellEnd"/>
            <w:r w:rsidRPr="0072355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по отчету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3556" w:rsidRP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выполнения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723556">
              <w:rPr>
                <w:bCs/>
                <w:color w:val="000000"/>
                <w:sz w:val="26"/>
                <w:szCs w:val="26"/>
              </w:rPr>
              <w:t>фикации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на 2023 год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за 1 полугодие  2023 года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556" w:rsidRPr="00723556" w:rsidRDefault="00723556" w:rsidP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годового плана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Д О Х О Д 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  <w:u w:val="single"/>
              </w:rPr>
            </w:pPr>
            <w:r w:rsidRPr="00723556">
              <w:rPr>
                <w:bCs/>
                <w:color w:val="000000"/>
                <w:sz w:val="26"/>
                <w:szCs w:val="26"/>
                <w:u w:val="single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517 660,7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281 133,7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54,3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1010200000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235 000,0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96 321,7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41,0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13 570,0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7 395,1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54,5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НАЛОГ НА СОВОКУПНЫЙ ДОХОД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136 500,0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102 745,2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75,3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1050100000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80 000,0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68 657,1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85,8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1050200000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-26,4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ЕСХН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50 000,0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31 237,9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62,5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1050400000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Патенты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6 500,0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2 876,6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44,3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 xml:space="preserve">НАЛОГИ НА ИМУЩЕСТВО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104 800,0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59 898,7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57,2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4 000,0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542,9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13,6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1060200000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Налоги на имущество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65 000,0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43 662,2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67,2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1060400000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29 000,0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12 087,1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41,7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 xml:space="preserve">Земельный  налог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6 800,00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3 606,5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53,0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3 200,0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1 514,8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47,3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1090000000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 xml:space="preserve">ЗАДОЛЖЕННОСТЬ  ПО ОТМЕНЕННЫМ  НАЛОГАМ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-0,4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ДОХОДЫ  ОТ 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16 700,0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8 105,3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48,5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1120000000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 xml:space="preserve">ПЛАТЕЖИ ПРИ ПОЛЬЗОВАНИИ </w:t>
            </w:r>
            <w:r w:rsidRPr="00723556">
              <w:rPr>
                <w:bCs/>
                <w:color w:val="000000"/>
                <w:sz w:val="26"/>
                <w:szCs w:val="26"/>
              </w:rPr>
              <w:lastRenderedPageBreak/>
              <w:t>ПРИРОДНЫМИ РЕСУРСАМИ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lastRenderedPageBreak/>
              <w:t>3 200,0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78,7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2,5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lastRenderedPageBreak/>
              <w:t>1130000000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ДОХОДЫ ОТ ОКАЗАНИЯ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1 197,6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1140000000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1 350,0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1 703,7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126,2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1160000000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ШТРАФЫ,САНКЦИИ,УЩЕРБ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3 075,2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2 108,7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68,6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Инициативные и прочие платежи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23556">
              <w:rPr>
                <w:color w:val="000000"/>
                <w:sz w:val="26"/>
                <w:szCs w:val="26"/>
              </w:rPr>
              <w:t>265,5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24,3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Итого налоговых и неналоговых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517 660,7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281 133,7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54,3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1 562 137,5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725 262,9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46,4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2020000000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Безвозмездные перечисления из 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1 562 137,5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725 464,6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46,4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2021000000.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Дотация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 на выравнивание уровня </w:t>
            </w:r>
            <w:proofErr w:type="spellStart"/>
            <w:r>
              <w:rPr>
                <w:bCs/>
                <w:iCs/>
                <w:color w:val="000000"/>
                <w:sz w:val="26"/>
                <w:szCs w:val="26"/>
              </w:rPr>
              <w:t>миним</w:t>
            </w:r>
            <w:proofErr w:type="spellEnd"/>
            <w:r>
              <w:rPr>
                <w:bCs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23556">
              <w:rPr>
                <w:bCs/>
                <w:iCs/>
                <w:color w:val="000000"/>
                <w:sz w:val="26"/>
                <w:szCs w:val="26"/>
              </w:rPr>
              <w:t>обеспеч-ти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315 740,1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242 873,3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76,9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2022000000.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Субсидии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782 137,8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108 886,9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13,9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2023000000.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75 679,7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47 296,9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62,5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2024000000.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Иные межбюджетные </w:t>
            </w:r>
            <w:bookmarkStart w:id="0" w:name="_GoBack"/>
            <w:bookmarkEnd w:id="0"/>
            <w:r w:rsidRPr="00723556">
              <w:rPr>
                <w:bCs/>
                <w:iCs/>
                <w:color w:val="000000"/>
                <w:sz w:val="26"/>
                <w:szCs w:val="26"/>
              </w:rPr>
              <w:t>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388 579,9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6"/>
                <w:szCs w:val="26"/>
              </w:rPr>
            </w:pPr>
            <w:r w:rsidRPr="00723556">
              <w:rPr>
                <w:iCs/>
                <w:color w:val="000000"/>
                <w:sz w:val="26"/>
                <w:szCs w:val="26"/>
              </w:rPr>
              <w:t>326 407,5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723556">
              <w:rPr>
                <w:bCs/>
                <w:iCs/>
                <w:color w:val="000000"/>
                <w:sz w:val="26"/>
                <w:szCs w:val="26"/>
              </w:rPr>
              <w:t>84,0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2070000000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2190000000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Возврат  остатков   субсидий и субвенций    прошлых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-201,7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2 079 798,2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1 006 396,6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48,4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219 327,2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140 538,7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64,1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624,6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370,5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59,3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245 508,7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97 105,6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39,6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566 507,3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34 688,7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6,1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ОХРАНА ОТКРУЖАЮЩЕЙ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2 400,0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1 197,0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49,9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827 184,0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469 801,2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56,8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230 694,7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108 184,6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46,9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91 498,3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48 701,8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53,2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132 220,0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63 791,1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48,2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lastRenderedPageBreak/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9 275,2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4 574,1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49,3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ВСЕГО 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2 325 440,0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968 953,3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41,7</w:t>
            </w:r>
          </w:p>
        </w:tc>
      </w:tr>
      <w:tr w:rsidR="00723556" w:rsidRPr="00723556" w:rsidTr="0072355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ПРЕВЫШЕНИЕ ДОХОДОВ НАД РАСХОДАМИ (ДЕФИЦИТ)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-37 443,3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19 657,3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56" w:rsidRPr="00723556" w:rsidRDefault="007235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723556">
              <w:rPr>
                <w:bCs/>
                <w:color w:val="000000"/>
                <w:sz w:val="26"/>
                <w:szCs w:val="26"/>
              </w:rPr>
              <w:t>-52,5</w:t>
            </w:r>
          </w:p>
        </w:tc>
      </w:tr>
    </w:tbl>
    <w:p w:rsidR="00723556" w:rsidRDefault="00723556" w:rsidP="00723556">
      <w:pPr>
        <w:jc w:val="right"/>
        <w:rPr>
          <w:sz w:val="26"/>
          <w:szCs w:val="26"/>
        </w:rPr>
      </w:pPr>
    </w:p>
    <w:sectPr w:rsidR="00723556" w:rsidSect="0072355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3B" w:rsidRDefault="00E2543B">
      <w:r>
        <w:separator/>
      </w:r>
    </w:p>
  </w:endnote>
  <w:endnote w:type="continuationSeparator" w:id="0">
    <w:p w:rsidR="00E2543B" w:rsidRDefault="00E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3B" w:rsidRDefault="00E2543B">
      <w:r>
        <w:separator/>
      </w:r>
    </w:p>
  </w:footnote>
  <w:footnote w:type="continuationSeparator" w:id="0">
    <w:p w:rsidR="00E2543B" w:rsidRDefault="00E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3670"/>
    <w:multiLevelType w:val="hybridMultilevel"/>
    <w:tmpl w:val="5B82F1D8"/>
    <w:lvl w:ilvl="0" w:tplc="073CF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18"/>
    <w:rsid w:val="00022561"/>
    <w:rsid w:val="000619F4"/>
    <w:rsid w:val="0009445B"/>
    <w:rsid w:val="000E7259"/>
    <w:rsid w:val="00143A18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23556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2543B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89617"/>
  <w15:docId w15:val="{087E705D-8380-4B0C-98BA-3EFCA1A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F8B701D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2023-07-21T04:11:00Z</cp:lastPrinted>
  <dcterms:created xsi:type="dcterms:W3CDTF">2023-07-21T04:02:00Z</dcterms:created>
  <dcterms:modified xsi:type="dcterms:W3CDTF">2023-07-21T04:11:00Z</dcterms:modified>
</cp:coreProperties>
</file>