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E04DFE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C12D5">
              <w:rPr>
                <w:rFonts w:ascii="Courier New" w:hAnsi="Courier New" w:cs="Courier New"/>
              </w:rPr>
              <w:t>23.08.2023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C12D5">
              <w:rPr>
                <w:rFonts w:ascii="Courier New" w:hAnsi="Courier New" w:cs="Courier New"/>
              </w:rPr>
              <w:t>1249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</w:tblGrid>
      <w:tr w:rsidR="00A05F14" w:rsidRPr="00E04DFE" w:rsidTr="00E04DFE">
        <w:trPr>
          <w:trHeight w:hRule="exact" w:val="2484"/>
        </w:trPr>
        <w:tc>
          <w:tcPr>
            <w:tcW w:w="5103" w:type="dxa"/>
          </w:tcPr>
          <w:p w:rsidR="00A05F14" w:rsidRPr="00E04DFE" w:rsidRDefault="007C12D5" w:rsidP="00E04DFE">
            <w:pPr>
              <w:spacing w:after="240"/>
              <w:ind w:right="645"/>
              <w:jc w:val="both"/>
              <w:rPr>
                <w:sz w:val="26"/>
                <w:szCs w:val="26"/>
              </w:rPr>
            </w:pPr>
            <w:r w:rsidRPr="00E04DFE">
              <w:rPr>
                <w:sz w:val="26"/>
                <w:szCs w:val="26"/>
              </w:rPr>
              <w:t xml:space="preserve">Об утверждении проекта планировки территории и проекта межевания территории в границах объекта: Строительство канализационных очистных сооружений в </w:t>
            </w:r>
            <w:proofErr w:type="spellStart"/>
            <w:r w:rsidRPr="00E04DFE">
              <w:rPr>
                <w:sz w:val="26"/>
                <w:szCs w:val="26"/>
              </w:rPr>
              <w:t>с.Шебунино</w:t>
            </w:r>
            <w:proofErr w:type="spellEnd"/>
            <w:r w:rsidRPr="00E04DFE">
              <w:rPr>
                <w:sz w:val="26"/>
                <w:szCs w:val="26"/>
              </w:rPr>
              <w:t xml:space="preserve"> </w:t>
            </w:r>
            <w:proofErr w:type="spellStart"/>
            <w:r w:rsidRPr="00E04DFE">
              <w:rPr>
                <w:sz w:val="26"/>
                <w:szCs w:val="26"/>
              </w:rPr>
              <w:t>Невельского</w:t>
            </w:r>
            <w:proofErr w:type="spellEnd"/>
            <w:r w:rsidRPr="00E04DFE">
              <w:rPr>
                <w:sz w:val="26"/>
                <w:szCs w:val="26"/>
              </w:rPr>
              <w:t xml:space="preserve"> городского округа</w:t>
            </w:r>
          </w:p>
        </w:tc>
      </w:tr>
    </w:tbl>
    <w:p w:rsidR="002D3414" w:rsidRPr="00E04DFE" w:rsidRDefault="002D3414" w:rsidP="006C6773">
      <w:pPr>
        <w:jc w:val="both"/>
        <w:rPr>
          <w:sz w:val="26"/>
          <w:szCs w:val="26"/>
        </w:rPr>
      </w:pPr>
    </w:p>
    <w:p w:rsidR="00E04DFE" w:rsidRPr="00E04DFE" w:rsidRDefault="00E04DFE" w:rsidP="00E04DFE">
      <w:pPr>
        <w:ind w:firstLine="1134"/>
        <w:jc w:val="both"/>
        <w:rPr>
          <w:sz w:val="26"/>
          <w:szCs w:val="26"/>
        </w:rPr>
      </w:pPr>
      <w:proofErr w:type="gramStart"/>
      <w:r w:rsidRPr="00E04DFE">
        <w:rPr>
          <w:sz w:val="26"/>
          <w:szCs w:val="26"/>
        </w:rPr>
        <w:t xml:space="preserve">В соответствии со статьей 16 Федерального закона «Об общих принципах организации местного самоуправления в Российской Федерации» от 16.10.2003 №131-ФЗ, статьями 41-43, 45, 46 Градостроительного Кодекса Российской Федерации, Правилами землепользования и застройки муниципального образования  «Невельский городской округ», утвержденными Решением Собрания </w:t>
      </w:r>
      <w:proofErr w:type="spellStart"/>
      <w:r w:rsidRPr="00E04DFE">
        <w:rPr>
          <w:sz w:val="26"/>
          <w:szCs w:val="26"/>
        </w:rPr>
        <w:t>Невельского</w:t>
      </w:r>
      <w:proofErr w:type="spellEnd"/>
      <w:r w:rsidRPr="00E04DFE">
        <w:rPr>
          <w:sz w:val="26"/>
          <w:szCs w:val="26"/>
        </w:rPr>
        <w:t xml:space="preserve"> городского округа от 21.12.2010 № 118 (в ред. от 10.09.2013 № 499, от 24.02.2016 № 207, от 23.08.2016  № 265, от 20.12.2018  №556, от</w:t>
      </w:r>
      <w:proofErr w:type="gramEnd"/>
      <w:r w:rsidRPr="00E04DFE">
        <w:rPr>
          <w:sz w:val="26"/>
          <w:szCs w:val="26"/>
        </w:rPr>
        <w:t xml:space="preserve"> 22.12.2020 № 184, от 185.04.2021  № 213, от 26.07.2022  № 349, от 15.05.2023 № 451), руководствуясь статьями 9, 20, 44, 45 Устава муниципального образования «Невельский городской округ», администрация </w:t>
      </w:r>
      <w:proofErr w:type="spellStart"/>
      <w:r w:rsidRPr="00E04DFE">
        <w:rPr>
          <w:sz w:val="26"/>
          <w:szCs w:val="26"/>
        </w:rPr>
        <w:t>Невельского</w:t>
      </w:r>
      <w:proofErr w:type="spellEnd"/>
      <w:r w:rsidRPr="00E04DFE">
        <w:rPr>
          <w:sz w:val="26"/>
          <w:szCs w:val="26"/>
        </w:rPr>
        <w:t xml:space="preserve"> городского округа</w:t>
      </w:r>
    </w:p>
    <w:p w:rsidR="00E04DFE" w:rsidRPr="00E04DFE" w:rsidRDefault="00E04DFE" w:rsidP="00E04DFE">
      <w:pPr>
        <w:ind w:firstLine="1134"/>
        <w:jc w:val="both"/>
        <w:rPr>
          <w:sz w:val="26"/>
          <w:szCs w:val="26"/>
        </w:rPr>
      </w:pPr>
    </w:p>
    <w:p w:rsidR="00E04DFE" w:rsidRPr="00E04DFE" w:rsidRDefault="00E04DFE" w:rsidP="00E04DFE">
      <w:pPr>
        <w:rPr>
          <w:sz w:val="26"/>
          <w:szCs w:val="26"/>
        </w:rPr>
      </w:pPr>
      <w:r w:rsidRPr="00E04DFE">
        <w:rPr>
          <w:sz w:val="26"/>
          <w:szCs w:val="26"/>
        </w:rPr>
        <w:t>ПОСТАНОВЛЯЕТ:</w:t>
      </w:r>
    </w:p>
    <w:p w:rsidR="00E04DFE" w:rsidRPr="00E04DFE" w:rsidRDefault="00E04DFE" w:rsidP="00E04DFE">
      <w:pPr>
        <w:ind w:firstLine="1134"/>
        <w:rPr>
          <w:sz w:val="26"/>
          <w:szCs w:val="26"/>
        </w:rPr>
      </w:pPr>
    </w:p>
    <w:p w:rsidR="00E04DFE" w:rsidRPr="00E04DFE" w:rsidRDefault="00E04DFE" w:rsidP="00E04DFE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E04DFE">
        <w:rPr>
          <w:sz w:val="26"/>
          <w:szCs w:val="26"/>
        </w:rPr>
        <w:t xml:space="preserve">1. Утвердить проект планировки территории и проект межевания территории в границах объекта: Строительство канализационных очистных сооружений в </w:t>
      </w:r>
      <w:proofErr w:type="spellStart"/>
      <w:r w:rsidRPr="00E04DFE">
        <w:rPr>
          <w:sz w:val="26"/>
          <w:szCs w:val="26"/>
        </w:rPr>
        <w:t>с.Шебунино</w:t>
      </w:r>
      <w:proofErr w:type="spellEnd"/>
      <w:r w:rsidRPr="00E04DFE">
        <w:rPr>
          <w:sz w:val="26"/>
          <w:szCs w:val="26"/>
        </w:rPr>
        <w:t xml:space="preserve"> </w:t>
      </w:r>
      <w:proofErr w:type="spellStart"/>
      <w:r w:rsidRPr="00E04DFE">
        <w:rPr>
          <w:sz w:val="26"/>
          <w:szCs w:val="26"/>
        </w:rPr>
        <w:t>Невельского</w:t>
      </w:r>
      <w:proofErr w:type="spellEnd"/>
      <w:r w:rsidRPr="00E04DFE">
        <w:rPr>
          <w:sz w:val="26"/>
          <w:szCs w:val="26"/>
        </w:rPr>
        <w:t xml:space="preserve"> городского округа (прилагается).</w:t>
      </w:r>
    </w:p>
    <w:p w:rsidR="00E04DFE" w:rsidRPr="00E04DFE" w:rsidRDefault="00E04DFE" w:rsidP="00E04DFE">
      <w:pPr>
        <w:pStyle w:val="21"/>
        <w:spacing w:after="0"/>
        <w:ind w:left="0" w:firstLine="1134"/>
        <w:rPr>
          <w:sz w:val="26"/>
          <w:szCs w:val="26"/>
        </w:rPr>
      </w:pPr>
      <w:r w:rsidRPr="00E04DFE">
        <w:rPr>
          <w:sz w:val="26"/>
          <w:szCs w:val="26"/>
        </w:rPr>
        <w:t xml:space="preserve">2. Настоящее постановление в течение трех дней разместить на официальном Интернет-сайте администрации </w:t>
      </w:r>
      <w:proofErr w:type="spellStart"/>
      <w:r w:rsidRPr="00E04DFE">
        <w:rPr>
          <w:sz w:val="26"/>
          <w:szCs w:val="26"/>
        </w:rPr>
        <w:t>Невельского</w:t>
      </w:r>
      <w:proofErr w:type="spellEnd"/>
      <w:r w:rsidRPr="00E04DFE">
        <w:rPr>
          <w:sz w:val="26"/>
          <w:szCs w:val="26"/>
        </w:rPr>
        <w:t xml:space="preserve"> городского округа.</w:t>
      </w:r>
    </w:p>
    <w:p w:rsidR="00E04DFE" w:rsidRPr="00E04DFE" w:rsidRDefault="00E04DFE" w:rsidP="00E04DFE">
      <w:pPr>
        <w:ind w:firstLine="1134"/>
        <w:jc w:val="both"/>
        <w:rPr>
          <w:sz w:val="26"/>
          <w:szCs w:val="26"/>
        </w:rPr>
      </w:pPr>
      <w:r w:rsidRPr="00E04DFE">
        <w:rPr>
          <w:sz w:val="26"/>
          <w:szCs w:val="26"/>
        </w:rPr>
        <w:t xml:space="preserve">3. Контроль за исполнением данного постановления возложить на вице-мэра </w:t>
      </w:r>
      <w:proofErr w:type="spellStart"/>
      <w:r w:rsidRPr="00E04DFE">
        <w:rPr>
          <w:sz w:val="26"/>
          <w:szCs w:val="26"/>
        </w:rPr>
        <w:t>Невельского</w:t>
      </w:r>
      <w:proofErr w:type="spellEnd"/>
      <w:r w:rsidRPr="00E04DFE">
        <w:rPr>
          <w:sz w:val="26"/>
          <w:szCs w:val="26"/>
        </w:rPr>
        <w:t xml:space="preserve"> городского округа </w:t>
      </w:r>
      <w:proofErr w:type="spellStart"/>
      <w:r w:rsidRPr="00E04DFE">
        <w:rPr>
          <w:sz w:val="26"/>
          <w:szCs w:val="26"/>
        </w:rPr>
        <w:t>Бетина</w:t>
      </w:r>
      <w:proofErr w:type="spellEnd"/>
      <w:r w:rsidRPr="00E04DFE">
        <w:rPr>
          <w:sz w:val="26"/>
          <w:szCs w:val="26"/>
        </w:rPr>
        <w:t xml:space="preserve"> С.В., начальника отдела капитального строительства и жилищно-коммунального хозяйства администрации </w:t>
      </w:r>
      <w:proofErr w:type="spellStart"/>
      <w:r w:rsidRPr="00E04DFE">
        <w:rPr>
          <w:sz w:val="26"/>
          <w:szCs w:val="26"/>
        </w:rPr>
        <w:t>Невельского</w:t>
      </w:r>
      <w:proofErr w:type="spellEnd"/>
      <w:r w:rsidRPr="00E04DFE">
        <w:rPr>
          <w:sz w:val="26"/>
          <w:szCs w:val="26"/>
        </w:rPr>
        <w:t xml:space="preserve"> городского округа Гончарова Д.А. </w:t>
      </w:r>
    </w:p>
    <w:p w:rsidR="00A05F14" w:rsidRPr="00E04DFE" w:rsidRDefault="00A05F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A05F14" w:rsidRPr="00E04DFE" w:rsidRDefault="00A05F14" w:rsidP="006C6773">
      <w:pPr>
        <w:jc w:val="both"/>
        <w:rPr>
          <w:sz w:val="26"/>
          <w:szCs w:val="26"/>
        </w:rPr>
      </w:pPr>
    </w:p>
    <w:p w:rsidR="00A05F14" w:rsidRPr="00E04DFE" w:rsidRDefault="00A05F14" w:rsidP="006C6773">
      <w:pPr>
        <w:jc w:val="both"/>
        <w:rPr>
          <w:sz w:val="26"/>
          <w:szCs w:val="26"/>
        </w:rPr>
      </w:pPr>
    </w:p>
    <w:p w:rsidR="006C6773" w:rsidRPr="00E04DFE" w:rsidRDefault="007C12D5" w:rsidP="006C6773">
      <w:pPr>
        <w:jc w:val="both"/>
        <w:rPr>
          <w:color w:val="0000FF"/>
          <w:sz w:val="26"/>
          <w:szCs w:val="26"/>
        </w:rPr>
      </w:pPr>
      <w:r w:rsidRPr="00E04DFE">
        <w:rPr>
          <w:sz w:val="26"/>
          <w:szCs w:val="26"/>
        </w:rPr>
        <w:t xml:space="preserve">Мэр </w:t>
      </w:r>
      <w:proofErr w:type="spellStart"/>
      <w:r w:rsidRPr="00E04DFE">
        <w:rPr>
          <w:sz w:val="26"/>
          <w:szCs w:val="26"/>
        </w:rPr>
        <w:t>Невельского</w:t>
      </w:r>
      <w:proofErr w:type="spellEnd"/>
      <w:r w:rsidRPr="00E04DFE">
        <w:rPr>
          <w:sz w:val="26"/>
          <w:szCs w:val="26"/>
        </w:rPr>
        <w:t xml:space="preserve"> городского округа</w:t>
      </w:r>
      <w:r w:rsidR="00E45370" w:rsidRPr="00E04DFE">
        <w:rPr>
          <w:color w:val="0000FF"/>
          <w:sz w:val="26"/>
          <w:szCs w:val="26"/>
        </w:rPr>
        <w:tab/>
      </w:r>
      <w:r w:rsidR="00E45370" w:rsidRPr="00E04DFE">
        <w:rPr>
          <w:color w:val="0000FF"/>
          <w:sz w:val="26"/>
          <w:szCs w:val="26"/>
        </w:rPr>
        <w:tab/>
      </w:r>
      <w:r w:rsidR="00E45370" w:rsidRPr="00E04DFE">
        <w:rPr>
          <w:color w:val="0000FF"/>
          <w:sz w:val="26"/>
          <w:szCs w:val="26"/>
        </w:rPr>
        <w:tab/>
        <w:t xml:space="preserve">    </w:t>
      </w:r>
      <w:r w:rsidR="00E04DFE">
        <w:rPr>
          <w:color w:val="0000FF"/>
          <w:sz w:val="26"/>
          <w:szCs w:val="26"/>
        </w:rPr>
        <w:t xml:space="preserve">                       </w:t>
      </w:r>
      <w:r w:rsidR="00E04DFE" w:rsidRPr="00E04DFE">
        <w:rPr>
          <w:sz w:val="26"/>
          <w:szCs w:val="26"/>
        </w:rPr>
        <w:t>А.В.</w:t>
      </w:r>
      <w:r w:rsidR="00E04DFE">
        <w:rPr>
          <w:sz w:val="26"/>
          <w:szCs w:val="26"/>
        </w:rPr>
        <w:t xml:space="preserve"> </w:t>
      </w:r>
      <w:proofErr w:type="spellStart"/>
      <w:r w:rsidRPr="00E04DFE">
        <w:rPr>
          <w:sz w:val="26"/>
          <w:szCs w:val="26"/>
        </w:rPr>
        <w:t>Шабельник</w:t>
      </w:r>
      <w:proofErr w:type="spellEnd"/>
      <w:r w:rsidRPr="00E04DFE">
        <w:rPr>
          <w:sz w:val="26"/>
          <w:szCs w:val="26"/>
        </w:rPr>
        <w:t xml:space="preserve"> </w:t>
      </w:r>
    </w:p>
    <w:p w:rsidR="006C6773" w:rsidRPr="00E04DFE" w:rsidRDefault="006C6773">
      <w:pPr>
        <w:rPr>
          <w:sz w:val="26"/>
          <w:szCs w:val="26"/>
        </w:rPr>
      </w:pPr>
    </w:p>
    <w:sectPr w:rsidR="006C6773" w:rsidRPr="00E04DFE" w:rsidSect="00E04DFE">
      <w:footerReference w:type="default" r:id="rId8"/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E5" w:rsidRDefault="009531E5">
      <w:r>
        <w:separator/>
      </w:r>
    </w:p>
  </w:endnote>
  <w:endnote w:type="continuationSeparator" w:id="0">
    <w:p w:rsidR="009531E5" w:rsidRDefault="0095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Default="005B7D2D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E5" w:rsidRDefault="009531E5">
      <w:r>
        <w:separator/>
      </w:r>
    </w:p>
  </w:footnote>
  <w:footnote w:type="continuationSeparator" w:id="0">
    <w:p w:rsidR="009531E5" w:rsidRDefault="0095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D5"/>
    <w:rsid w:val="00022561"/>
    <w:rsid w:val="000619F4"/>
    <w:rsid w:val="0009445B"/>
    <w:rsid w:val="000E7259"/>
    <w:rsid w:val="0014501F"/>
    <w:rsid w:val="00154562"/>
    <w:rsid w:val="001737CE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C12D5"/>
    <w:rsid w:val="007E2A1D"/>
    <w:rsid w:val="00821794"/>
    <w:rsid w:val="0088257C"/>
    <w:rsid w:val="008A56A4"/>
    <w:rsid w:val="00931CBB"/>
    <w:rsid w:val="009531E5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04DFE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E04DF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E04DF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6C0C3DC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2023-08-23T23:39:00Z</cp:lastPrinted>
  <dcterms:created xsi:type="dcterms:W3CDTF">2023-08-23T23:44:00Z</dcterms:created>
  <dcterms:modified xsi:type="dcterms:W3CDTF">2023-08-23T23:44:00Z</dcterms:modified>
</cp:coreProperties>
</file>