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A104E">
              <w:rPr>
                <w:rFonts w:ascii="Courier New" w:hAnsi="Courier New" w:cs="Courier New"/>
              </w:rPr>
              <w:t>12.09.2024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A104E">
              <w:rPr>
                <w:rFonts w:ascii="Courier New" w:hAnsi="Courier New" w:cs="Courier New"/>
              </w:rPr>
              <w:t>1374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</w:tblGrid>
      <w:tr w:rsidR="00A05F14" w:rsidRPr="001E17DB" w:rsidTr="001E17DB">
        <w:trPr>
          <w:trHeight w:hRule="exact" w:val="1750"/>
        </w:trPr>
        <w:tc>
          <w:tcPr>
            <w:tcW w:w="4440" w:type="dxa"/>
          </w:tcPr>
          <w:p w:rsidR="00A05F14" w:rsidRPr="001E17DB" w:rsidRDefault="008A104E" w:rsidP="001E17DB">
            <w:pPr>
              <w:spacing w:after="240"/>
              <w:jc w:val="both"/>
              <w:rPr>
                <w:sz w:val="26"/>
                <w:szCs w:val="26"/>
              </w:rPr>
            </w:pPr>
            <w:r w:rsidRPr="001E17DB">
              <w:rPr>
                <w:sz w:val="26"/>
                <w:szCs w:val="26"/>
              </w:rPr>
              <w:t>О начале отопительного сезона 2024-2025 годов в муниципальном образовании «Невельский городской округ»</w:t>
            </w:r>
          </w:p>
        </w:tc>
      </w:tr>
    </w:tbl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 xml:space="preserve">В соответствии со статьей 16 Федерального закона от 06.10.2003 №131-ФЗ (редакция от 08.08.2024) «Об общих принципах организации местного самоуправления в Российской Федерации», постановлением Правительства Российской Федерации от 06.05.2011 №354 (редакция от 24.05.2024) «О предоставлении коммунальных услуг собственникам и пользователям помещений в многоквартирных домах и жилых домов», руководствуясь статьями 44, 45 Устава муниципального образования «Невельский городской округ», администрация Невельского городского округа  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</w:p>
    <w:p w:rsidR="001E17DB" w:rsidRPr="001E17DB" w:rsidRDefault="001E17DB" w:rsidP="001E17DB">
      <w:pPr>
        <w:jc w:val="both"/>
        <w:rPr>
          <w:sz w:val="26"/>
          <w:szCs w:val="26"/>
        </w:rPr>
      </w:pPr>
      <w:r w:rsidRPr="001E17DB">
        <w:rPr>
          <w:sz w:val="26"/>
          <w:szCs w:val="26"/>
        </w:rPr>
        <w:t>ПОСТАНОВЛЯЕТ: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</w:p>
    <w:p w:rsidR="001E17DB" w:rsidRPr="001E17DB" w:rsidRDefault="001E17DB" w:rsidP="001E17DB">
      <w:pPr>
        <w:pStyle w:val="a7"/>
        <w:ind w:left="0"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>1. Энергоснабжающим организациям муниципального образования «Невельский городской округ» произвести включение систем отопления потребителей к системам теплоснабжения при достижении периода из пяти суток подряд со среднесуточной температурой наружного воздуха ниже + 8 градусов С.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>2. Отделу образования администрации Невельского городского округа (Петрова Ю.В.), отделу культуры, спорта и молодежной политики администрации Невельского городского округа (Бабаевская Т.М.) обеспечить запуск в работу систем теплопотребления объектов, финансируемых за счет местного бюджета. Подключение объектов к теплоснабжению осуществить с представителем энергоснабжающей организации.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>3. Организациям, управляющим объектами жилищного фонда муниципального образования «Невельский городской округ»: МУП «УК «Жилстрой» (Гарин О.А.), ООО «Городок» (Уфаркина Е.Ф.), ООО «УК Район» (Новикова А.А.), ООО «УК Добро» (Новикова А.А.), ООО «Шебунино» (Кутько В.Н.) обеспечить запуск в работу систем отопления подведомственных объектов.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 xml:space="preserve">4. Энергоснабжающей организации МУП «Невельские коммунальные сети» (Кан Д.Л.) выставлять абонентам счета для оплаты теплоснабжения с фактической даты подключения объектов к системе централизованного </w:t>
      </w:r>
      <w:r w:rsidRPr="001E17DB">
        <w:rPr>
          <w:sz w:val="26"/>
          <w:szCs w:val="26"/>
        </w:rPr>
        <w:lastRenderedPageBreak/>
        <w:t>теплоснабжения, получения услуги непосредственно потребителями в соответствии с действующим законодательством.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>5. Опубликовать настоящее постановление в газете «Невельские новости» и разместить на официальном Интернет-сайте администрации Невельского городского округа.</w:t>
      </w:r>
    </w:p>
    <w:p w:rsidR="001E17DB" w:rsidRPr="001E17DB" w:rsidRDefault="001E17DB" w:rsidP="001E17DB">
      <w:pPr>
        <w:ind w:firstLine="1134"/>
        <w:jc w:val="both"/>
        <w:rPr>
          <w:sz w:val="26"/>
          <w:szCs w:val="26"/>
        </w:rPr>
      </w:pPr>
      <w:r w:rsidRPr="001E17DB">
        <w:rPr>
          <w:sz w:val="26"/>
          <w:szCs w:val="26"/>
        </w:rPr>
        <w:t>6. Контроль за исполнением настоящего постановления возложить на вице-мэра Невельского городского округа Бетина С.В.</w:t>
      </w:r>
    </w:p>
    <w:p w:rsidR="001E17DB" w:rsidRPr="001E17DB" w:rsidRDefault="001E17DB" w:rsidP="001E17DB">
      <w:pPr>
        <w:jc w:val="both"/>
        <w:rPr>
          <w:sz w:val="26"/>
          <w:szCs w:val="26"/>
        </w:rPr>
      </w:pPr>
      <w:bookmarkStart w:id="0" w:name="_GoBack"/>
      <w:bookmarkEnd w:id="0"/>
    </w:p>
    <w:p w:rsidR="001E17DB" w:rsidRPr="001E17DB" w:rsidRDefault="001E17DB" w:rsidP="001E17DB">
      <w:pPr>
        <w:jc w:val="both"/>
        <w:rPr>
          <w:sz w:val="26"/>
          <w:szCs w:val="26"/>
        </w:rPr>
      </w:pPr>
    </w:p>
    <w:p w:rsidR="001E17DB" w:rsidRPr="001E17DB" w:rsidRDefault="001E17DB" w:rsidP="001E17DB">
      <w:pPr>
        <w:jc w:val="both"/>
        <w:rPr>
          <w:sz w:val="26"/>
          <w:szCs w:val="26"/>
        </w:rPr>
      </w:pPr>
    </w:p>
    <w:p w:rsidR="001E17DB" w:rsidRPr="001E17DB" w:rsidRDefault="001E17DB" w:rsidP="001E17DB">
      <w:pPr>
        <w:jc w:val="both"/>
        <w:rPr>
          <w:color w:val="0000FF"/>
          <w:sz w:val="26"/>
          <w:szCs w:val="26"/>
        </w:rPr>
      </w:pPr>
      <w:r w:rsidRPr="001E17DB">
        <w:rPr>
          <w:sz w:val="26"/>
          <w:szCs w:val="26"/>
        </w:rPr>
        <w:t>Мэр Невельского городского округа</w:t>
      </w:r>
      <w:r w:rsidRPr="001E17DB">
        <w:rPr>
          <w:color w:val="0000FF"/>
          <w:sz w:val="26"/>
          <w:szCs w:val="26"/>
        </w:rPr>
        <w:tab/>
      </w:r>
      <w:r w:rsidRPr="001E17DB">
        <w:rPr>
          <w:color w:val="0000FF"/>
          <w:sz w:val="26"/>
          <w:szCs w:val="26"/>
        </w:rPr>
        <w:tab/>
      </w:r>
      <w:r w:rsidRPr="001E17DB">
        <w:rPr>
          <w:color w:val="0000FF"/>
          <w:sz w:val="26"/>
          <w:szCs w:val="26"/>
        </w:rPr>
        <w:tab/>
        <w:t xml:space="preserve">                          </w:t>
      </w:r>
      <w:r>
        <w:rPr>
          <w:color w:val="0000FF"/>
          <w:sz w:val="26"/>
          <w:szCs w:val="26"/>
        </w:rPr>
        <w:t xml:space="preserve">  </w:t>
      </w:r>
      <w:r w:rsidRPr="001E17DB">
        <w:rPr>
          <w:sz w:val="26"/>
          <w:szCs w:val="26"/>
        </w:rPr>
        <w:t xml:space="preserve">А.В. Шабельник </w:t>
      </w:r>
    </w:p>
    <w:sectPr w:rsidR="001E17DB" w:rsidRPr="001E17DB" w:rsidSect="001E17D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FF" w:rsidRDefault="008C2CFF">
      <w:r>
        <w:separator/>
      </w:r>
    </w:p>
  </w:endnote>
  <w:endnote w:type="continuationSeparator" w:id="0">
    <w:p w:rsidR="008C2CFF" w:rsidRDefault="008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FF" w:rsidRDefault="008C2CFF">
      <w:r>
        <w:separator/>
      </w:r>
    </w:p>
  </w:footnote>
  <w:footnote w:type="continuationSeparator" w:id="0">
    <w:p w:rsidR="008C2CFF" w:rsidRDefault="008C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4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E17DB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53D91"/>
    <w:rsid w:val="00693B4D"/>
    <w:rsid w:val="006B1E76"/>
    <w:rsid w:val="006B6F40"/>
    <w:rsid w:val="006C6773"/>
    <w:rsid w:val="006D795D"/>
    <w:rsid w:val="006E4FD7"/>
    <w:rsid w:val="007418D2"/>
    <w:rsid w:val="0088257C"/>
    <w:rsid w:val="008A104E"/>
    <w:rsid w:val="008A56A4"/>
    <w:rsid w:val="008C2CFF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12DC0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AB86C-941C-4ADF-99D6-DC3EE78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6BED5C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BDA1-224A-49A5-BF25-3DA92960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2024-09-12T21:41:00Z</cp:lastPrinted>
  <dcterms:created xsi:type="dcterms:W3CDTF">2024-09-12T21:42:00Z</dcterms:created>
  <dcterms:modified xsi:type="dcterms:W3CDTF">2024-09-12T21:42:00Z</dcterms:modified>
</cp:coreProperties>
</file>