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3B2EAF"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030F46">
              <w:rPr>
                <w:rFonts w:ascii="Courier New" w:hAnsi="Courier New" w:cs="Courier New"/>
              </w:rPr>
              <w:t>16.12.2024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030F46">
              <w:rPr>
                <w:rFonts w:ascii="Courier New" w:hAnsi="Courier New" w:cs="Courier New"/>
              </w:rPr>
              <w:t>2011</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3B2EAF" w:rsidTr="003B2EAF">
        <w:trPr>
          <w:trHeight w:hRule="exact" w:val="1903"/>
        </w:trPr>
        <w:tc>
          <w:tcPr>
            <w:tcW w:w="4423" w:type="dxa"/>
          </w:tcPr>
          <w:p w:rsidR="00A05F14" w:rsidRPr="003B2EAF" w:rsidRDefault="00030F46" w:rsidP="003B2EAF">
            <w:pPr>
              <w:spacing w:after="240"/>
              <w:jc w:val="both"/>
              <w:rPr>
                <w:sz w:val="26"/>
                <w:szCs w:val="26"/>
              </w:rPr>
            </w:pPr>
            <w:r w:rsidRPr="003B2EAF">
              <w:rPr>
                <w:sz w:val="26"/>
                <w:szCs w:val="26"/>
              </w:rPr>
              <w:t>Об утверждении Устава муниципального казённого учреждения «Управление сельскими территориями Невельского муниципального округа»</w:t>
            </w:r>
          </w:p>
        </w:tc>
      </w:tr>
    </w:tbl>
    <w:p w:rsidR="002D3414" w:rsidRPr="003B2EAF" w:rsidRDefault="002D3414" w:rsidP="003B2EAF">
      <w:pPr>
        <w:jc w:val="both"/>
        <w:rPr>
          <w:sz w:val="26"/>
          <w:szCs w:val="26"/>
        </w:rPr>
      </w:pPr>
    </w:p>
    <w:p w:rsidR="003B2EAF" w:rsidRPr="003B2EAF" w:rsidRDefault="003B2EAF" w:rsidP="003B2EAF">
      <w:pPr>
        <w:pStyle w:val="21"/>
        <w:shd w:val="clear" w:color="auto" w:fill="auto"/>
        <w:spacing w:before="0" w:line="240" w:lineRule="auto"/>
        <w:ind w:firstLine="1134"/>
        <w:rPr>
          <w:sz w:val="26"/>
          <w:szCs w:val="26"/>
        </w:rPr>
      </w:pPr>
      <w:r w:rsidRPr="003B2EAF">
        <w:rPr>
          <w:sz w:val="26"/>
          <w:szCs w:val="26"/>
        </w:rPr>
        <w:t xml:space="preserve">В соответствии с Федеральными законами от 06.10.2003 № 131-ФЗ (в ред. от 23.03.2024 № 54-ФЗ) «Об общих принципах организации местного самоуправления в Российской Федерации», от 01.05.2019 № 87-ФЗ «О внесении изменений в Федеральный закон «Об общих принципах организации местного самоуправления в Российской Федерации», от 12.01.1996 № 7-ФЗ «О некоммерческих организациях», от 09.02.2009 №8-ФЗ «Об обеспечении доступа к информации о деятельности государственных органов и органов местного самоуправления», Гражданским кодексом Российской Федерации от 30.11.1994 № 51-ФЗ, Законом Сахалинской области от 14.11.2024 № 96-ЗО «О статусе и границах муниципальных образований в Сахалинской области», руководствуясь статьями 44, 45 Устава муниципального образования «Невельский городской округ», администрация Невельского городского округа </w:t>
      </w:r>
    </w:p>
    <w:p w:rsidR="003B2EAF" w:rsidRPr="003B2EAF" w:rsidRDefault="003B2EAF" w:rsidP="003B2EAF">
      <w:pPr>
        <w:pStyle w:val="21"/>
        <w:shd w:val="clear" w:color="auto" w:fill="auto"/>
        <w:spacing w:before="0" w:line="240" w:lineRule="auto"/>
        <w:ind w:firstLine="1134"/>
        <w:rPr>
          <w:sz w:val="26"/>
          <w:szCs w:val="26"/>
        </w:rPr>
      </w:pPr>
    </w:p>
    <w:p w:rsidR="003B2EAF" w:rsidRPr="003B2EAF" w:rsidRDefault="003B2EAF" w:rsidP="003B2EAF">
      <w:pPr>
        <w:pStyle w:val="21"/>
        <w:shd w:val="clear" w:color="auto" w:fill="auto"/>
        <w:spacing w:before="0" w:line="240" w:lineRule="auto"/>
        <w:ind w:firstLine="0"/>
        <w:rPr>
          <w:sz w:val="26"/>
          <w:szCs w:val="26"/>
        </w:rPr>
      </w:pPr>
      <w:r w:rsidRPr="003B2EAF">
        <w:rPr>
          <w:sz w:val="26"/>
          <w:szCs w:val="26"/>
        </w:rPr>
        <w:t>ПОСТАНОВЛЯЕТ:</w:t>
      </w:r>
    </w:p>
    <w:p w:rsidR="003B2EAF" w:rsidRPr="003B2EAF" w:rsidRDefault="003B2EAF" w:rsidP="003B2EAF">
      <w:pPr>
        <w:pStyle w:val="21"/>
        <w:shd w:val="clear" w:color="auto" w:fill="auto"/>
        <w:spacing w:before="0" w:line="240" w:lineRule="auto"/>
        <w:ind w:firstLine="1134"/>
        <w:rPr>
          <w:sz w:val="26"/>
          <w:szCs w:val="26"/>
        </w:rPr>
      </w:pPr>
    </w:p>
    <w:p w:rsidR="003B2EAF" w:rsidRPr="003B2EAF" w:rsidRDefault="003B2EAF" w:rsidP="003B2EAF">
      <w:pPr>
        <w:widowControl w:val="0"/>
        <w:numPr>
          <w:ilvl w:val="0"/>
          <w:numId w:val="1"/>
        </w:numPr>
        <w:ind w:left="0" w:firstLine="1134"/>
        <w:jc w:val="both"/>
        <w:rPr>
          <w:sz w:val="26"/>
          <w:szCs w:val="26"/>
        </w:rPr>
      </w:pPr>
      <w:r w:rsidRPr="003B2EAF">
        <w:rPr>
          <w:sz w:val="26"/>
          <w:szCs w:val="26"/>
        </w:rPr>
        <w:t>Утвердить Устав муниципального казённого учреждения «Управление сельскими территориями Невельского муниципального округа» (прилагается).</w:t>
      </w:r>
    </w:p>
    <w:p w:rsidR="003B2EAF" w:rsidRPr="003B2EAF" w:rsidRDefault="003B2EAF" w:rsidP="003B2EAF">
      <w:pPr>
        <w:widowControl w:val="0"/>
        <w:ind w:firstLine="1134"/>
        <w:jc w:val="both"/>
        <w:rPr>
          <w:sz w:val="26"/>
          <w:szCs w:val="26"/>
        </w:rPr>
      </w:pPr>
      <w:r w:rsidRPr="003B2EAF">
        <w:rPr>
          <w:sz w:val="26"/>
          <w:szCs w:val="26"/>
        </w:rPr>
        <w:t>2. Начальнику МКУ «Управление сельскими территориями Невельского муниципального округа»:</w:t>
      </w:r>
    </w:p>
    <w:p w:rsidR="003B2EAF" w:rsidRPr="003B2EAF" w:rsidRDefault="003B2EAF" w:rsidP="003B2EAF">
      <w:pPr>
        <w:widowControl w:val="0"/>
        <w:ind w:firstLine="1134"/>
        <w:jc w:val="both"/>
        <w:rPr>
          <w:sz w:val="26"/>
          <w:szCs w:val="26"/>
        </w:rPr>
      </w:pPr>
      <w:r w:rsidRPr="003B2EAF">
        <w:rPr>
          <w:sz w:val="26"/>
          <w:szCs w:val="26"/>
        </w:rPr>
        <w:t>2.1. Провести в порядке, установленном действующим законодательством, государственную регистрацию изменений, вносимых в учредительные документы учреждения в Межрайонной ИФНС России № 2 по Сахалинской области;</w:t>
      </w:r>
    </w:p>
    <w:p w:rsidR="003B2EAF" w:rsidRPr="003B2EAF" w:rsidRDefault="003B2EAF" w:rsidP="003B2EAF">
      <w:pPr>
        <w:widowControl w:val="0"/>
        <w:ind w:firstLine="1134"/>
        <w:jc w:val="both"/>
        <w:rPr>
          <w:sz w:val="26"/>
          <w:szCs w:val="26"/>
        </w:rPr>
      </w:pPr>
      <w:r w:rsidRPr="003B2EAF">
        <w:rPr>
          <w:sz w:val="26"/>
          <w:szCs w:val="26"/>
        </w:rPr>
        <w:t>2.2. В десятидневный срок со дня государственной регистрации представить в администрацию Невельского муниципального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w:t>
      </w:r>
    </w:p>
    <w:p w:rsidR="003B2EAF" w:rsidRPr="003B2EAF" w:rsidRDefault="003B2EAF" w:rsidP="003B2EAF">
      <w:pPr>
        <w:widowControl w:val="0"/>
        <w:ind w:firstLine="1134"/>
        <w:jc w:val="both"/>
        <w:rPr>
          <w:sz w:val="26"/>
          <w:szCs w:val="26"/>
        </w:rPr>
      </w:pPr>
      <w:r w:rsidRPr="003B2EAF">
        <w:rPr>
          <w:sz w:val="26"/>
          <w:szCs w:val="26"/>
        </w:rPr>
        <w:t xml:space="preserve">3. Признать утратившим силу с 01.01.2025 постановление администрации Невельского городского округа от 22.10.2024 № 1658 «Об </w:t>
      </w:r>
      <w:r w:rsidRPr="003B2EAF">
        <w:rPr>
          <w:sz w:val="26"/>
          <w:szCs w:val="26"/>
        </w:rPr>
        <w:lastRenderedPageBreak/>
        <w:t>утверждении Устава муниципального казённого учреждения «Управление сельскими территориями Невельского городского округа».</w:t>
      </w:r>
    </w:p>
    <w:p w:rsidR="003B2EAF" w:rsidRPr="003B2EAF" w:rsidRDefault="003B2EAF" w:rsidP="003B2EAF">
      <w:pPr>
        <w:widowControl w:val="0"/>
        <w:ind w:firstLine="1134"/>
        <w:jc w:val="both"/>
        <w:rPr>
          <w:sz w:val="26"/>
          <w:szCs w:val="26"/>
        </w:rPr>
      </w:pPr>
      <w:r w:rsidRPr="003B2EAF">
        <w:rPr>
          <w:sz w:val="26"/>
          <w:szCs w:val="26"/>
        </w:rPr>
        <w:t>4. Настоящий Устав вступает в силу с 01.01.2025.</w:t>
      </w:r>
    </w:p>
    <w:p w:rsidR="003B2EAF" w:rsidRPr="003B2EAF" w:rsidRDefault="003B2EAF" w:rsidP="003B2EAF">
      <w:pPr>
        <w:widowControl w:val="0"/>
        <w:ind w:firstLine="1134"/>
        <w:jc w:val="both"/>
        <w:rPr>
          <w:sz w:val="26"/>
          <w:szCs w:val="26"/>
        </w:rPr>
      </w:pPr>
      <w:r w:rsidRPr="003B2EAF">
        <w:rPr>
          <w:sz w:val="26"/>
          <w:szCs w:val="26"/>
        </w:rPr>
        <w:t>5. Настоящее постановление разместить на официальном Интернет-сайте администрации Невельского городского округа.</w:t>
      </w:r>
    </w:p>
    <w:p w:rsidR="003B2EAF" w:rsidRPr="003B2EAF" w:rsidRDefault="003B2EAF" w:rsidP="003B2EAF">
      <w:pPr>
        <w:widowControl w:val="0"/>
        <w:ind w:firstLine="1134"/>
        <w:jc w:val="both"/>
        <w:rPr>
          <w:sz w:val="26"/>
          <w:szCs w:val="26"/>
        </w:rPr>
      </w:pPr>
      <w:r w:rsidRPr="003B2EAF">
        <w:rPr>
          <w:sz w:val="26"/>
          <w:szCs w:val="26"/>
        </w:rPr>
        <w:t>6. Контроль за исполнением настоящего постановления возложить на вице-мэра Невельского городского округа Смирнова Д.В.</w:t>
      </w:r>
    </w:p>
    <w:p w:rsidR="00B067AF" w:rsidRPr="003B2EAF" w:rsidRDefault="00B067AF" w:rsidP="003B2EAF">
      <w:pPr>
        <w:jc w:val="both"/>
        <w:rPr>
          <w:sz w:val="26"/>
          <w:szCs w:val="26"/>
        </w:rPr>
      </w:pPr>
      <w:bookmarkStart w:id="0" w:name="_GoBack"/>
      <w:bookmarkEnd w:id="0"/>
    </w:p>
    <w:p w:rsidR="00B067AF" w:rsidRPr="003B2EAF" w:rsidRDefault="00B067AF" w:rsidP="003B2EAF">
      <w:pPr>
        <w:jc w:val="both"/>
        <w:rPr>
          <w:sz w:val="26"/>
          <w:szCs w:val="26"/>
        </w:rPr>
      </w:pPr>
    </w:p>
    <w:p w:rsidR="00B067AF" w:rsidRPr="003B2EAF" w:rsidRDefault="00B067AF" w:rsidP="003B2EAF">
      <w:pPr>
        <w:jc w:val="both"/>
        <w:rPr>
          <w:sz w:val="26"/>
          <w:szCs w:val="26"/>
        </w:rPr>
      </w:pPr>
    </w:p>
    <w:p w:rsidR="006C6773" w:rsidRPr="003B2EAF" w:rsidRDefault="00030F46" w:rsidP="003B2EAF">
      <w:pPr>
        <w:jc w:val="both"/>
        <w:rPr>
          <w:color w:val="0000FF"/>
          <w:sz w:val="26"/>
          <w:szCs w:val="26"/>
        </w:rPr>
      </w:pPr>
      <w:r w:rsidRPr="003B2EAF">
        <w:rPr>
          <w:sz w:val="26"/>
          <w:szCs w:val="26"/>
        </w:rPr>
        <w:t>Мэр Невельского городского округа</w:t>
      </w:r>
      <w:r w:rsidR="00E45370" w:rsidRPr="003B2EAF">
        <w:rPr>
          <w:color w:val="0000FF"/>
          <w:sz w:val="26"/>
          <w:szCs w:val="26"/>
        </w:rPr>
        <w:tab/>
      </w:r>
      <w:r w:rsidR="00E45370" w:rsidRPr="003B2EAF">
        <w:rPr>
          <w:color w:val="0000FF"/>
          <w:sz w:val="26"/>
          <w:szCs w:val="26"/>
        </w:rPr>
        <w:tab/>
      </w:r>
      <w:r w:rsidR="00E45370" w:rsidRPr="003B2EAF">
        <w:rPr>
          <w:color w:val="0000FF"/>
          <w:sz w:val="26"/>
          <w:szCs w:val="26"/>
        </w:rPr>
        <w:tab/>
        <w:t xml:space="preserve">    </w:t>
      </w:r>
      <w:r w:rsidR="003B2EAF">
        <w:rPr>
          <w:color w:val="0000FF"/>
          <w:sz w:val="26"/>
          <w:szCs w:val="26"/>
        </w:rPr>
        <w:t xml:space="preserve">                        </w:t>
      </w:r>
      <w:r w:rsidR="003B2EAF" w:rsidRPr="003B2EAF">
        <w:rPr>
          <w:sz w:val="26"/>
          <w:szCs w:val="26"/>
        </w:rPr>
        <w:t>А.В.</w:t>
      </w:r>
      <w:r w:rsidR="003B2EAF">
        <w:rPr>
          <w:sz w:val="26"/>
          <w:szCs w:val="26"/>
        </w:rPr>
        <w:t xml:space="preserve"> </w:t>
      </w:r>
      <w:r w:rsidRPr="003B2EAF">
        <w:rPr>
          <w:sz w:val="26"/>
          <w:szCs w:val="26"/>
        </w:rPr>
        <w:t xml:space="preserve">Шабельник </w:t>
      </w:r>
    </w:p>
    <w:p w:rsidR="003B2EAF" w:rsidRDefault="003B2EAF" w:rsidP="003B2EAF">
      <w:pPr>
        <w:rPr>
          <w:sz w:val="26"/>
          <w:szCs w:val="26"/>
        </w:rPr>
      </w:pPr>
      <w:r>
        <w:rPr>
          <w:sz w:val="26"/>
          <w:szCs w:val="26"/>
        </w:rPr>
        <w:br w:type="page"/>
      </w:r>
    </w:p>
    <w:p w:rsidR="003B2EAF" w:rsidRPr="003B2EAF" w:rsidRDefault="003B2EAF" w:rsidP="003B2EAF">
      <w:pPr>
        <w:shd w:val="clear" w:color="auto" w:fill="FFFFFF"/>
        <w:ind w:firstLine="708"/>
        <w:jc w:val="right"/>
        <w:rPr>
          <w:sz w:val="26"/>
          <w:szCs w:val="26"/>
        </w:rPr>
      </w:pPr>
      <w:r w:rsidRPr="003B2EAF">
        <w:rPr>
          <w:sz w:val="26"/>
          <w:szCs w:val="26"/>
        </w:rPr>
        <w:lastRenderedPageBreak/>
        <w:t>УТВЕРЖДЕН</w:t>
      </w:r>
    </w:p>
    <w:p w:rsidR="003B2EAF" w:rsidRPr="003B2EAF" w:rsidRDefault="003B2EAF" w:rsidP="003B2EAF">
      <w:pPr>
        <w:shd w:val="clear" w:color="auto" w:fill="FFFFFF"/>
        <w:jc w:val="right"/>
        <w:rPr>
          <w:sz w:val="26"/>
          <w:szCs w:val="26"/>
        </w:rPr>
      </w:pPr>
      <w:r w:rsidRPr="003B2EAF">
        <w:rPr>
          <w:sz w:val="26"/>
          <w:szCs w:val="26"/>
        </w:rPr>
        <w:t xml:space="preserve"> постановлением администрации</w:t>
      </w:r>
    </w:p>
    <w:p w:rsidR="003B2EAF" w:rsidRPr="003B2EAF" w:rsidRDefault="003B2EAF" w:rsidP="003B2EAF">
      <w:pPr>
        <w:shd w:val="clear" w:color="auto" w:fill="FFFFFF"/>
        <w:jc w:val="right"/>
        <w:rPr>
          <w:sz w:val="26"/>
          <w:szCs w:val="26"/>
        </w:rPr>
      </w:pPr>
      <w:r w:rsidRPr="003B2EAF">
        <w:rPr>
          <w:sz w:val="26"/>
          <w:szCs w:val="26"/>
        </w:rPr>
        <w:t>Невельского городского округа</w:t>
      </w:r>
    </w:p>
    <w:p w:rsidR="003B2EAF" w:rsidRPr="003B2EAF" w:rsidRDefault="003B2EAF" w:rsidP="003B2EAF">
      <w:pPr>
        <w:widowControl w:val="0"/>
        <w:autoSpaceDE w:val="0"/>
        <w:autoSpaceDN w:val="0"/>
        <w:adjustRightInd w:val="0"/>
        <w:jc w:val="right"/>
        <w:rPr>
          <w:sz w:val="26"/>
          <w:szCs w:val="26"/>
          <w:u w:val="single"/>
        </w:rPr>
      </w:pPr>
      <w:r w:rsidRPr="003B2EAF">
        <w:rPr>
          <w:color w:val="FFFFFF" w:themeColor="background1"/>
          <w:sz w:val="26"/>
          <w:szCs w:val="26"/>
        </w:rPr>
        <w:t xml:space="preserve">                                                                                          </w:t>
      </w:r>
      <w:r w:rsidRPr="003B2EAF">
        <w:rPr>
          <w:color w:val="FFFFFF" w:themeColor="background1"/>
          <w:sz w:val="26"/>
          <w:szCs w:val="26"/>
          <w:u w:val="single"/>
        </w:rPr>
        <w:t>0</w:t>
      </w:r>
      <w:r w:rsidRPr="003B2EAF">
        <w:rPr>
          <w:sz w:val="26"/>
          <w:szCs w:val="26"/>
        </w:rPr>
        <w:t xml:space="preserve"> от </w:t>
      </w:r>
      <w:r>
        <w:rPr>
          <w:sz w:val="26"/>
          <w:szCs w:val="26"/>
        </w:rPr>
        <w:t>16.12.2024</w:t>
      </w:r>
      <w:r w:rsidRPr="003B2EAF">
        <w:rPr>
          <w:sz w:val="26"/>
          <w:szCs w:val="26"/>
        </w:rPr>
        <w:t xml:space="preserve"> </w:t>
      </w:r>
      <w:r>
        <w:rPr>
          <w:sz w:val="26"/>
          <w:szCs w:val="26"/>
        </w:rPr>
        <w:t>№ 2011</w:t>
      </w:r>
      <w:r w:rsidRPr="003B2EAF">
        <w:rPr>
          <w:sz w:val="26"/>
          <w:szCs w:val="26"/>
        </w:rPr>
        <w:t xml:space="preserve"> </w:t>
      </w:r>
    </w:p>
    <w:p w:rsidR="003B2EAF" w:rsidRPr="003B2EAF" w:rsidRDefault="003B2EAF" w:rsidP="003B2EAF">
      <w:pPr>
        <w:widowControl w:val="0"/>
        <w:autoSpaceDE w:val="0"/>
        <w:autoSpaceDN w:val="0"/>
        <w:adjustRightInd w:val="0"/>
        <w:rPr>
          <w:color w:val="FFFFFF" w:themeColor="background1"/>
          <w:sz w:val="26"/>
          <w:szCs w:val="26"/>
          <w:u w:val="single"/>
        </w:rPr>
      </w:pPr>
      <w:r w:rsidRPr="003B2EAF">
        <w:rPr>
          <w:color w:val="FFFFFF" w:themeColor="background1"/>
          <w:sz w:val="26"/>
          <w:szCs w:val="26"/>
          <w:u w:val="single"/>
        </w:rPr>
        <w:t>17г.</w:t>
      </w:r>
      <w:r w:rsidRPr="003B2EAF">
        <w:rPr>
          <w:color w:val="FFFFFF" w:themeColor="background1"/>
          <w:sz w:val="26"/>
          <w:szCs w:val="26"/>
        </w:rPr>
        <w:t xml:space="preserve"> № </w:t>
      </w:r>
      <w:r w:rsidRPr="003B2EAF">
        <w:rPr>
          <w:color w:val="FFFFFF" w:themeColor="background1"/>
          <w:sz w:val="26"/>
          <w:szCs w:val="26"/>
          <w:u w:val="single"/>
        </w:rPr>
        <w:t>1173</w:t>
      </w:r>
    </w:p>
    <w:p w:rsidR="003B2EAF" w:rsidRPr="003B2EAF" w:rsidRDefault="003B2EAF" w:rsidP="003B2EAF">
      <w:pPr>
        <w:widowControl w:val="0"/>
        <w:autoSpaceDE w:val="0"/>
        <w:autoSpaceDN w:val="0"/>
        <w:adjustRightInd w:val="0"/>
        <w:rPr>
          <w:sz w:val="26"/>
          <w:szCs w:val="26"/>
          <w:u w:val="single"/>
        </w:rPr>
      </w:pPr>
      <w:r w:rsidRPr="003B2EAF">
        <w:rPr>
          <w:sz w:val="26"/>
          <w:szCs w:val="26"/>
        </w:rPr>
        <w:t xml:space="preserve">  </w:t>
      </w: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center"/>
        <w:rPr>
          <w:bCs/>
          <w:sz w:val="26"/>
          <w:szCs w:val="26"/>
        </w:rPr>
      </w:pPr>
      <w:r w:rsidRPr="003B2EAF">
        <w:rPr>
          <w:bCs/>
          <w:sz w:val="26"/>
          <w:szCs w:val="26"/>
        </w:rPr>
        <w:t>УСТАВ</w:t>
      </w: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r w:rsidRPr="003B2EAF">
        <w:rPr>
          <w:bCs/>
          <w:sz w:val="26"/>
          <w:szCs w:val="26"/>
        </w:rPr>
        <w:t>Муниципального казенного учреждения</w:t>
      </w:r>
    </w:p>
    <w:p w:rsidR="003B2EAF" w:rsidRPr="003B2EAF" w:rsidRDefault="003B2EAF" w:rsidP="003B2EAF">
      <w:pPr>
        <w:jc w:val="center"/>
        <w:rPr>
          <w:bCs/>
          <w:sz w:val="26"/>
          <w:szCs w:val="26"/>
        </w:rPr>
      </w:pPr>
      <w:r w:rsidRPr="003B2EAF">
        <w:rPr>
          <w:bCs/>
          <w:sz w:val="26"/>
          <w:szCs w:val="26"/>
        </w:rPr>
        <w:t>«</w:t>
      </w:r>
      <w:r w:rsidRPr="003B2EAF">
        <w:rPr>
          <w:sz w:val="26"/>
          <w:szCs w:val="26"/>
        </w:rPr>
        <w:t>Управление сельскими территориями Невельского муниципального округа</w:t>
      </w:r>
      <w:r w:rsidRPr="003B2EAF">
        <w:rPr>
          <w:bCs/>
          <w:sz w:val="26"/>
          <w:szCs w:val="26"/>
        </w:rPr>
        <w:t xml:space="preserve">» </w:t>
      </w:r>
    </w:p>
    <w:p w:rsidR="003B2EAF" w:rsidRPr="003B2EAF" w:rsidRDefault="003B2EAF" w:rsidP="003B2EAF">
      <w:pPr>
        <w:jc w:val="center"/>
        <w:rPr>
          <w:bCs/>
          <w:sz w:val="26"/>
          <w:szCs w:val="26"/>
        </w:rPr>
      </w:pPr>
      <w:r w:rsidRPr="003B2EAF">
        <w:rPr>
          <w:bCs/>
          <w:sz w:val="26"/>
          <w:szCs w:val="26"/>
        </w:rPr>
        <w:t xml:space="preserve"> </w:t>
      </w: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both"/>
        <w:rPr>
          <w:bCs/>
          <w:sz w:val="26"/>
          <w:szCs w:val="26"/>
        </w:rPr>
      </w:pPr>
    </w:p>
    <w:p w:rsidR="003B2EAF" w:rsidRPr="003B2EAF" w:rsidRDefault="003B2EAF" w:rsidP="003B2EAF">
      <w:pPr>
        <w:jc w:val="center"/>
        <w:rPr>
          <w:bCs/>
          <w:sz w:val="26"/>
          <w:szCs w:val="26"/>
        </w:rPr>
      </w:pPr>
      <w:r w:rsidRPr="003B2EAF">
        <w:rPr>
          <w:bCs/>
          <w:sz w:val="26"/>
          <w:szCs w:val="26"/>
        </w:rPr>
        <w:t>г. Невельск</w:t>
      </w:r>
    </w:p>
    <w:p w:rsidR="003B2EAF" w:rsidRPr="003B2EAF" w:rsidRDefault="003B2EAF" w:rsidP="003B2EAF">
      <w:pPr>
        <w:jc w:val="center"/>
        <w:rPr>
          <w:bCs/>
          <w:sz w:val="26"/>
          <w:szCs w:val="26"/>
        </w:rPr>
      </w:pPr>
      <w:r w:rsidRPr="003B2EAF">
        <w:rPr>
          <w:bCs/>
          <w:sz w:val="26"/>
          <w:szCs w:val="26"/>
        </w:rPr>
        <w:t>2024</w:t>
      </w:r>
    </w:p>
    <w:p w:rsidR="003B2EAF" w:rsidRPr="003B2EAF" w:rsidRDefault="003B2EAF" w:rsidP="003B2EAF">
      <w:pPr>
        <w:ind w:firstLine="709"/>
        <w:jc w:val="center"/>
        <w:rPr>
          <w:sz w:val="26"/>
          <w:szCs w:val="26"/>
        </w:rPr>
      </w:pPr>
      <w:r w:rsidRPr="003B2EAF">
        <w:rPr>
          <w:bCs/>
          <w:sz w:val="26"/>
          <w:szCs w:val="26"/>
        </w:rPr>
        <w:br w:type="page"/>
      </w:r>
      <w:r w:rsidRPr="003B2EAF">
        <w:rPr>
          <w:sz w:val="26"/>
          <w:szCs w:val="26"/>
        </w:rPr>
        <w:lastRenderedPageBreak/>
        <w:t>1. Общие положения</w:t>
      </w:r>
    </w:p>
    <w:p w:rsidR="003B2EAF" w:rsidRPr="003B2EAF" w:rsidRDefault="003B2EAF" w:rsidP="003B2EAF">
      <w:pPr>
        <w:ind w:firstLine="709"/>
        <w:rPr>
          <w:sz w:val="26"/>
          <w:szCs w:val="26"/>
        </w:rPr>
      </w:pPr>
    </w:p>
    <w:p w:rsidR="003B2EAF" w:rsidRPr="003B2EAF" w:rsidRDefault="003B2EAF" w:rsidP="003B2EAF">
      <w:pPr>
        <w:tabs>
          <w:tab w:val="left" w:pos="0"/>
        </w:tabs>
        <w:ind w:firstLine="1134"/>
        <w:jc w:val="both"/>
        <w:rPr>
          <w:sz w:val="26"/>
          <w:szCs w:val="26"/>
        </w:rPr>
      </w:pPr>
      <w:r w:rsidRPr="003B2EAF">
        <w:rPr>
          <w:sz w:val="26"/>
          <w:szCs w:val="26"/>
        </w:rPr>
        <w:t xml:space="preserve">1.1. Муниципальное казенное учреждение «Управление сельскими территориями Невельского муниципального округа» (далее – Учреждение) создано в соответствии с Конституцией Российской Федерации, Гражданским кодексом Российской Федерации, Федеральными законами «Об общих принципах организации местного самоуправления в Российской Федерации», «О некоммерческих организациях», Уставом Невельского муниципального округа. </w:t>
      </w:r>
    </w:p>
    <w:p w:rsidR="003B2EAF" w:rsidRPr="003B2EAF" w:rsidRDefault="003B2EAF" w:rsidP="003B2EAF">
      <w:pPr>
        <w:tabs>
          <w:tab w:val="left" w:pos="0"/>
        </w:tabs>
        <w:ind w:firstLine="1134"/>
        <w:jc w:val="both"/>
        <w:rPr>
          <w:sz w:val="26"/>
          <w:szCs w:val="26"/>
        </w:rPr>
      </w:pPr>
      <w:r w:rsidRPr="003B2EAF">
        <w:rPr>
          <w:sz w:val="26"/>
          <w:szCs w:val="26"/>
        </w:rPr>
        <w:t xml:space="preserve">1.2 Учредителем казенного учреждения является Невельский муниципальный округ </w:t>
      </w:r>
      <w:r w:rsidRPr="003B2EAF">
        <w:rPr>
          <w:sz w:val="26"/>
          <w:szCs w:val="26"/>
          <w:lang w:eastAsia="en-US"/>
        </w:rPr>
        <w:t xml:space="preserve">в лице администрации </w:t>
      </w:r>
      <w:r w:rsidRPr="003B2EAF">
        <w:rPr>
          <w:color w:val="000000"/>
          <w:sz w:val="26"/>
          <w:szCs w:val="26"/>
          <w:lang w:eastAsia="en-US"/>
        </w:rPr>
        <w:t>Невельского муниципального округа</w:t>
      </w:r>
      <w:r w:rsidRPr="003B2EAF">
        <w:rPr>
          <w:sz w:val="26"/>
          <w:szCs w:val="26"/>
        </w:rPr>
        <w:t xml:space="preserve"> (далее – Учредитель).</w:t>
      </w:r>
    </w:p>
    <w:p w:rsidR="003B2EAF" w:rsidRPr="003B2EAF" w:rsidRDefault="003B2EAF" w:rsidP="003B2EAF">
      <w:pPr>
        <w:tabs>
          <w:tab w:val="left" w:pos="800"/>
        </w:tabs>
        <w:ind w:firstLine="1134"/>
        <w:jc w:val="both"/>
        <w:rPr>
          <w:sz w:val="26"/>
          <w:szCs w:val="26"/>
        </w:rPr>
      </w:pPr>
      <w:r w:rsidRPr="003B2EAF">
        <w:rPr>
          <w:sz w:val="26"/>
          <w:szCs w:val="26"/>
        </w:rPr>
        <w:t>1.3. Организационно-правовая форма: муниципальное казенное учреждение.</w:t>
      </w:r>
    </w:p>
    <w:p w:rsidR="003B2EAF" w:rsidRPr="003B2EAF" w:rsidRDefault="003B2EAF" w:rsidP="003B2EAF">
      <w:pPr>
        <w:tabs>
          <w:tab w:val="left" w:pos="800"/>
        </w:tabs>
        <w:ind w:firstLine="1134"/>
        <w:jc w:val="both"/>
        <w:rPr>
          <w:sz w:val="26"/>
          <w:szCs w:val="26"/>
        </w:rPr>
      </w:pPr>
      <w:r w:rsidRPr="003B2EAF">
        <w:rPr>
          <w:sz w:val="26"/>
          <w:szCs w:val="26"/>
        </w:rPr>
        <w:t>Полное наименование: Муниципальное казенное учреждение «Управление сельскими территориями Невельского муниципального округа». Сокращённое наименование: МКУ «Управление сельскими территориями Невельского муниципального округа».</w:t>
      </w:r>
    </w:p>
    <w:p w:rsidR="003B2EAF" w:rsidRPr="003B2EAF" w:rsidRDefault="003B2EAF" w:rsidP="003B2EAF">
      <w:pPr>
        <w:tabs>
          <w:tab w:val="left" w:pos="800"/>
        </w:tabs>
        <w:ind w:left="709" w:firstLine="1134"/>
        <w:jc w:val="both"/>
        <w:rPr>
          <w:sz w:val="26"/>
          <w:szCs w:val="26"/>
        </w:rPr>
      </w:pPr>
      <w:r w:rsidRPr="003B2EAF">
        <w:rPr>
          <w:sz w:val="26"/>
          <w:szCs w:val="26"/>
        </w:rPr>
        <w:t>1.4. Место нахождения:</w:t>
      </w:r>
    </w:p>
    <w:p w:rsidR="003B2EAF" w:rsidRPr="003B2EAF" w:rsidRDefault="003B2EAF" w:rsidP="003B2EAF">
      <w:pPr>
        <w:ind w:firstLine="1134"/>
        <w:jc w:val="both"/>
        <w:rPr>
          <w:sz w:val="26"/>
          <w:szCs w:val="26"/>
        </w:rPr>
      </w:pPr>
      <w:r w:rsidRPr="003B2EAF">
        <w:rPr>
          <w:sz w:val="26"/>
          <w:szCs w:val="26"/>
        </w:rPr>
        <w:t xml:space="preserve">Юридический адрес Учреждения: Российская Федерация, 694760, Сахалинская область, село Горнозаводск, улица Шахтовая, 10. </w:t>
      </w:r>
    </w:p>
    <w:p w:rsidR="003B2EAF" w:rsidRPr="003B2EAF" w:rsidRDefault="003B2EAF" w:rsidP="003B2EAF">
      <w:pPr>
        <w:ind w:firstLine="1134"/>
        <w:jc w:val="both"/>
        <w:rPr>
          <w:sz w:val="26"/>
          <w:szCs w:val="26"/>
        </w:rPr>
      </w:pPr>
      <w:r w:rsidRPr="003B2EAF">
        <w:rPr>
          <w:sz w:val="26"/>
          <w:szCs w:val="26"/>
        </w:rPr>
        <w:t xml:space="preserve">Почтовый адрес Учреждения: </w:t>
      </w:r>
      <w:r>
        <w:rPr>
          <w:sz w:val="26"/>
          <w:szCs w:val="26"/>
        </w:rPr>
        <w:t xml:space="preserve">Российская Федерация, </w:t>
      </w:r>
      <w:r w:rsidRPr="003B2EAF">
        <w:rPr>
          <w:sz w:val="26"/>
          <w:szCs w:val="26"/>
        </w:rPr>
        <w:t xml:space="preserve">694760, Сахалинская область, село Горнозаводск, улица Шахтовая, 10. </w:t>
      </w:r>
    </w:p>
    <w:p w:rsidR="003B2EAF" w:rsidRPr="003B2EAF" w:rsidRDefault="003B2EAF" w:rsidP="003B2EAF">
      <w:pPr>
        <w:ind w:firstLine="1134"/>
        <w:jc w:val="both"/>
        <w:rPr>
          <w:sz w:val="26"/>
          <w:szCs w:val="26"/>
        </w:rPr>
      </w:pPr>
      <w:r w:rsidRPr="003B2EAF">
        <w:rPr>
          <w:sz w:val="26"/>
          <w:szCs w:val="26"/>
        </w:rPr>
        <w:t xml:space="preserve">1.5. Муниципальное казенное учреждение «Управление сельскими территориями Невельского муниципального округа» является некоммерческой организацией, созданной для реализации решений органов местного самоуправления, направленных на обеспечение жизнедеятельности населения на территории сёл Горнозаводск, Шебунино, Колхозное, Амурское, Лопатино, Селезнёво, Ясноморское, Придорожное, Раздольное, Ватутино.      </w:t>
      </w:r>
    </w:p>
    <w:p w:rsidR="003B2EAF" w:rsidRPr="003B2EAF" w:rsidRDefault="003B2EAF" w:rsidP="003B2EAF">
      <w:pPr>
        <w:ind w:firstLine="1134"/>
        <w:jc w:val="both"/>
        <w:rPr>
          <w:sz w:val="26"/>
          <w:szCs w:val="26"/>
        </w:rPr>
      </w:pPr>
      <w:r w:rsidRPr="003B2EAF">
        <w:rPr>
          <w:sz w:val="26"/>
          <w:szCs w:val="26"/>
        </w:rPr>
        <w:t>Учреждение является юридическим лицом, имеет гербовую печать установленного образца, штамп, бланки с соответствующими наименованиями и реквизитами; приобретает и осуществляет от своего имени гражданские (имущественные и личные неимущественные) права, соответствующие целям деятельности; может быть истцом и ответчиком в мировом, арбитражном, третейском судах, суде общей юрисдикции; имеет самостоятельный баланс; лицевые счета в территориальных органах Федерального казначейства.</w:t>
      </w:r>
    </w:p>
    <w:p w:rsidR="003B2EAF" w:rsidRPr="003B2EAF" w:rsidRDefault="003B2EAF" w:rsidP="003B2EAF">
      <w:pPr>
        <w:ind w:firstLine="1134"/>
        <w:jc w:val="both"/>
        <w:rPr>
          <w:sz w:val="26"/>
          <w:szCs w:val="26"/>
        </w:rPr>
      </w:pPr>
      <w:r w:rsidRPr="003B2EAF">
        <w:rPr>
          <w:sz w:val="26"/>
          <w:szCs w:val="26"/>
        </w:rPr>
        <w:t xml:space="preserve">Открытие и ведение лицевых счетов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Учредителем с органами Федерального казначейства.  </w:t>
      </w:r>
    </w:p>
    <w:p w:rsidR="003B2EAF" w:rsidRPr="003B2EAF" w:rsidRDefault="003B2EAF" w:rsidP="003B2EAF">
      <w:pPr>
        <w:ind w:firstLine="1134"/>
        <w:jc w:val="both"/>
        <w:rPr>
          <w:color w:val="FF0000"/>
          <w:sz w:val="26"/>
          <w:szCs w:val="26"/>
        </w:rPr>
      </w:pPr>
      <w:r w:rsidRPr="003B2EAF">
        <w:rPr>
          <w:sz w:val="26"/>
          <w:szCs w:val="26"/>
        </w:rPr>
        <w:t>Открытие и ведение лицевых счетов Учреждения осуществляется в порядке, установленном органом Федерального казначейства</w:t>
      </w:r>
      <w:r w:rsidRPr="003B2EAF">
        <w:rPr>
          <w:color w:val="FF0000"/>
          <w:sz w:val="26"/>
          <w:szCs w:val="26"/>
        </w:rPr>
        <w:t>.</w:t>
      </w:r>
    </w:p>
    <w:p w:rsidR="003B2EAF" w:rsidRPr="003B2EAF" w:rsidRDefault="003B2EAF" w:rsidP="003B2EAF">
      <w:pPr>
        <w:ind w:firstLine="1134"/>
        <w:jc w:val="both"/>
        <w:rPr>
          <w:sz w:val="26"/>
          <w:szCs w:val="26"/>
        </w:rPr>
      </w:pPr>
      <w:r w:rsidRPr="003B2EAF">
        <w:rPr>
          <w:sz w:val="26"/>
          <w:szCs w:val="26"/>
        </w:rPr>
        <w:t>1.6.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3B2EAF" w:rsidRPr="003B2EAF" w:rsidRDefault="003B2EAF" w:rsidP="003B2EAF">
      <w:pPr>
        <w:ind w:firstLine="1134"/>
        <w:jc w:val="both"/>
        <w:rPr>
          <w:sz w:val="26"/>
          <w:szCs w:val="26"/>
        </w:rPr>
      </w:pPr>
      <w:r w:rsidRPr="003B2EAF">
        <w:rPr>
          <w:sz w:val="26"/>
          <w:szCs w:val="26"/>
        </w:rPr>
        <w:t>1.7.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Учредитель.</w:t>
      </w:r>
    </w:p>
    <w:p w:rsidR="003B2EAF" w:rsidRPr="003B2EAF" w:rsidRDefault="003B2EAF" w:rsidP="003B2EAF">
      <w:pPr>
        <w:ind w:firstLine="1134"/>
        <w:jc w:val="both"/>
        <w:rPr>
          <w:sz w:val="26"/>
          <w:szCs w:val="26"/>
        </w:rPr>
      </w:pPr>
      <w:r w:rsidRPr="003B2EAF">
        <w:rPr>
          <w:sz w:val="26"/>
          <w:szCs w:val="26"/>
        </w:rPr>
        <w:lastRenderedPageBreak/>
        <w:t>1.8. Финансовое обеспечение деятельности Учреждения осуществляется за счет средств местного бюджета Невельского муниципального округа на основании бюджетной сметы.</w:t>
      </w:r>
    </w:p>
    <w:p w:rsidR="003B2EAF" w:rsidRPr="003B2EAF" w:rsidRDefault="003B2EAF" w:rsidP="003B2EAF">
      <w:pPr>
        <w:ind w:firstLine="1134"/>
        <w:jc w:val="both"/>
        <w:rPr>
          <w:sz w:val="26"/>
          <w:szCs w:val="26"/>
        </w:rPr>
      </w:pPr>
      <w:r w:rsidRPr="003B2EAF">
        <w:rPr>
          <w:sz w:val="26"/>
          <w:szCs w:val="26"/>
        </w:rPr>
        <w:t>1.9. Трудовой коллектив Учреждения составляют все работники, участвующие своим трудом в его деятельности на основе трудового договора (контракта).</w:t>
      </w:r>
    </w:p>
    <w:p w:rsidR="003B2EAF" w:rsidRPr="003B2EAF" w:rsidRDefault="003B2EAF" w:rsidP="003B2EAF">
      <w:pPr>
        <w:ind w:firstLine="1134"/>
        <w:jc w:val="both"/>
        <w:rPr>
          <w:sz w:val="26"/>
          <w:szCs w:val="26"/>
        </w:rPr>
      </w:pPr>
      <w:r w:rsidRPr="003B2EAF">
        <w:rPr>
          <w:sz w:val="26"/>
          <w:szCs w:val="26"/>
        </w:rPr>
        <w:t>1.10. Отношения работника и Учреждения, возникшие на основе трудового договора (контракта), регулируются законодательством о труде Российской Федерации, настоящим Уставом.</w:t>
      </w:r>
    </w:p>
    <w:p w:rsidR="003B2EAF" w:rsidRPr="003B2EAF" w:rsidRDefault="003B2EAF" w:rsidP="003B2EAF">
      <w:pPr>
        <w:ind w:firstLine="709"/>
        <w:jc w:val="both"/>
        <w:rPr>
          <w:sz w:val="26"/>
          <w:szCs w:val="26"/>
        </w:rPr>
      </w:pPr>
    </w:p>
    <w:p w:rsidR="003B2EAF" w:rsidRPr="003B2EAF" w:rsidRDefault="003B2EAF" w:rsidP="003B2EAF">
      <w:pPr>
        <w:ind w:firstLine="709"/>
        <w:jc w:val="center"/>
        <w:rPr>
          <w:bCs/>
          <w:sz w:val="26"/>
          <w:szCs w:val="26"/>
        </w:rPr>
      </w:pPr>
      <w:r w:rsidRPr="003B2EAF">
        <w:rPr>
          <w:bCs/>
          <w:sz w:val="26"/>
          <w:szCs w:val="26"/>
        </w:rPr>
        <w:t>2.Основные задачи и функции Учреждения</w:t>
      </w:r>
    </w:p>
    <w:p w:rsidR="003B2EAF" w:rsidRPr="003B2EAF" w:rsidRDefault="003B2EAF" w:rsidP="003B2EAF">
      <w:pPr>
        <w:ind w:firstLine="709"/>
        <w:rPr>
          <w:bCs/>
          <w:sz w:val="26"/>
          <w:szCs w:val="26"/>
        </w:rPr>
      </w:pPr>
    </w:p>
    <w:p w:rsidR="003B2EAF" w:rsidRPr="003B2EAF" w:rsidRDefault="003B2EAF" w:rsidP="003B2EAF">
      <w:pPr>
        <w:ind w:firstLine="1134"/>
        <w:jc w:val="both"/>
        <w:rPr>
          <w:sz w:val="26"/>
          <w:szCs w:val="26"/>
        </w:rPr>
      </w:pPr>
      <w:r w:rsidRPr="003B2EAF">
        <w:rPr>
          <w:sz w:val="26"/>
          <w:szCs w:val="26"/>
        </w:rPr>
        <w:t xml:space="preserve">2.1. Решение вопросов надлежащего санитарного содержания территории, благоустройства, озеленения совместно с предприятиями всех форм собственности. </w:t>
      </w:r>
    </w:p>
    <w:p w:rsidR="003B2EAF" w:rsidRPr="003B2EAF" w:rsidRDefault="003B2EAF" w:rsidP="003B2EAF">
      <w:pPr>
        <w:ind w:firstLine="1134"/>
        <w:jc w:val="both"/>
        <w:rPr>
          <w:sz w:val="26"/>
          <w:szCs w:val="26"/>
        </w:rPr>
      </w:pPr>
      <w:r w:rsidRPr="003B2EAF">
        <w:rPr>
          <w:sz w:val="26"/>
          <w:szCs w:val="26"/>
        </w:rPr>
        <w:t>2.2. Содействие в осуществлении контроля за соблюдением правил благоустройства, установленным на территории Невельского муниципального округа.</w:t>
      </w:r>
    </w:p>
    <w:p w:rsidR="003B2EAF" w:rsidRPr="003B2EAF" w:rsidRDefault="003B2EAF" w:rsidP="003B2EAF">
      <w:pPr>
        <w:ind w:firstLine="1134"/>
        <w:jc w:val="both"/>
        <w:rPr>
          <w:sz w:val="26"/>
          <w:szCs w:val="26"/>
        </w:rPr>
      </w:pPr>
      <w:r w:rsidRPr="003B2EAF">
        <w:rPr>
          <w:sz w:val="26"/>
          <w:szCs w:val="26"/>
        </w:rPr>
        <w:t>2.3. Осуществление мониторинга условий для обеспечения жителей сельских населённых пунктов Невельского муниципального округа услугами связи, торговли, общественного питания, бытового обслуживания, коммунального хозяйства.</w:t>
      </w:r>
    </w:p>
    <w:p w:rsidR="003B2EAF" w:rsidRPr="003B2EAF" w:rsidRDefault="003B2EAF" w:rsidP="003B2EAF">
      <w:pPr>
        <w:ind w:firstLine="1134"/>
        <w:jc w:val="both"/>
        <w:rPr>
          <w:sz w:val="26"/>
          <w:szCs w:val="26"/>
        </w:rPr>
      </w:pPr>
      <w:r w:rsidRPr="003B2EAF">
        <w:rPr>
          <w:sz w:val="26"/>
          <w:szCs w:val="26"/>
        </w:rPr>
        <w:t>2.4. Осуществление похозяйственного учёта, сбор заявок на распределение комбикормов для личных подсобных хозяйств на территории сельских населённых пунктов Невельского муниципального округа.</w:t>
      </w:r>
    </w:p>
    <w:p w:rsidR="003B2EAF" w:rsidRPr="003B2EAF" w:rsidRDefault="003B2EAF" w:rsidP="003B2EAF">
      <w:pPr>
        <w:ind w:firstLine="1134"/>
        <w:jc w:val="both"/>
        <w:rPr>
          <w:sz w:val="26"/>
          <w:szCs w:val="26"/>
        </w:rPr>
      </w:pPr>
      <w:r w:rsidRPr="003B2EAF">
        <w:rPr>
          <w:sz w:val="26"/>
          <w:szCs w:val="26"/>
        </w:rPr>
        <w:t>2.5. Участие в мероприятиях по предупреждению и ликвидации последствий чрезвычайных ситуаций на территории сельских населённых пунктов Невельского муниципального округа.</w:t>
      </w:r>
    </w:p>
    <w:p w:rsidR="003B2EAF" w:rsidRPr="003B2EAF" w:rsidRDefault="003B2EAF" w:rsidP="003B2EAF">
      <w:pPr>
        <w:ind w:firstLine="1134"/>
        <w:jc w:val="both"/>
        <w:rPr>
          <w:sz w:val="26"/>
          <w:szCs w:val="26"/>
        </w:rPr>
      </w:pPr>
      <w:r w:rsidRPr="003B2EAF">
        <w:rPr>
          <w:sz w:val="26"/>
          <w:szCs w:val="26"/>
        </w:rPr>
        <w:t>2.6. Содействие в обеспечении первичных мер пожарной безопасности на территории сельских населённых пунктов Невельского муниципального округа.</w:t>
      </w:r>
    </w:p>
    <w:p w:rsidR="003B2EAF" w:rsidRPr="003B2EAF" w:rsidRDefault="003B2EAF" w:rsidP="003B2EAF">
      <w:pPr>
        <w:ind w:firstLine="1134"/>
        <w:jc w:val="both"/>
        <w:rPr>
          <w:sz w:val="26"/>
          <w:szCs w:val="26"/>
        </w:rPr>
      </w:pPr>
      <w:r w:rsidRPr="003B2EAF">
        <w:rPr>
          <w:sz w:val="26"/>
          <w:szCs w:val="26"/>
        </w:rPr>
        <w:t xml:space="preserve">2.7. Работа с предложениями, заявлениями и жалобами граждан. Оказание помощи бывшим шахтёрам в подготовке документов для получения пайкового угля, награждений, ходатайств, справок.  </w:t>
      </w:r>
    </w:p>
    <w:p w:rsidR="003B2EAF" w:rsidRPr="003B2EAF" w:rsidRDefault="003B2EAF" w:rsidP="003B2EAF">
      <w:pPr>
        <w:ind w:firstLine="1134"/>
        <w:jc w:val="both"/>
        <w:rPr>
          <w:sz w:val="26"/>
          <w:szCs w:val="26"/>
        </w:rPr>
      </w:pPr>
      <w:r w:rsidRPr="003B2EAF">
        <w:rPr>
          <w:sz w:val="26"/>
          <w:szCs w:val="26"/>
        </w:rPr>
        <w:t>2.8. Ведение делопроизводства, архивных материалов, находящихся в ведении Учреждения и по вопросам, возникающим на территориях сельских населённых пунктов Невельского муниципального округа.</w:t>
      </w:r>
    </w:p>
    <w:p w:rsidR="003B2EAF" w:rsidRPr="003B2EAF" w:rsidRDefault="003B2EAF" w:rsidP="003B2EAF">
      <w:pPr>
        <w:ind w:firstLine="1134"/>
        <w:jc w:val="both"/>
        <w:rPr>
          <w:sz w:val="26"/>
          <w:szCs w:val="26"/>
        </w:rPr>
      </w:pPr>
      <w:r w:rsidRPr="003B2EAF">
        <w:rPr>
          <w:sz w:val="26"/>
          <w:szCs w:val="26"/>
        </w:rPr>
        <w:t>2.9. Содействие избирательным комиссиям и органам местного самоуправления в подготовке и проведении выборов, собраний, сходов.</w:t>
      </w:r>
    </w:p>
    <w:p w:rsidR="003B2EAF" w:rsidRPr="003B2EAF" w:rsidRDefault="003B2EAF" w:rsidP="003B2EAF">
      <w:pPr>
        <w:ind w:firstLine="1134"/>
        <w:jc w:val="both"/>
        <w:rPr>
          <w:sz w:val="26"/>
          <w:szCs w:val="26"/>
        </w:rPr>
      </w:pPr>
      <w:r w:rsidRPr="003B2EAF">
        <w:rPr>
          <w:sz w:val="26"/>
          <w:szCs w:val="26"/>
        </w:rPr>
        <w:t>2.10. Согласование отвода и выделения земельных участков для индивидуального жилищного строительства, производственной деятельности, ведения сельского хозяйства, иных целей на территории сельских населённых пунктов Невельского муниципального округа.</w:t>
      </w:r>
    </w:p>
    <w:p w:rsidR="003B2EAF" w:rsidRPr="003B2EAF" w:rsidRDefault="003B2EAF" w:rsidP="003B2EAF">
      <w:pPr>
        <w:ind w:firstLine="1134"/>
        <w:jc w:val="both"/>
        <w:rPr>
          <w:sz w:val="26"/>
          <w:szCs w:val="26"/>
        </w:rPr>
      </w:pPr>
      <w:r w:rsidRPr="003B2EAF">
        <w:rPr>
          <w:sz w:val="26"/>
          <w:szCs w:val="26"/>
        </w:rPr>
        <w:t>2.11. Согласование при предоставлении муниципальной услуги «выдача разрешения на производство земляных работ» на территории сельских населённых пунктов Невельского муниципального округа.</w:t>
      </w:r>
    </w:p>
    <w:p w:rsidR="003B2EAF" w:rsidRPr="003B2EAF" w:rsidRDefault="003B2EAF" w:rsidP="003B2EAF">
      <w:pPr>
        <w:ind w:firstLine="1134"/>
        <w:jc w:val="both"/>
        <w:rPr>
          <w:sz w:val="26"/>
          <w:szCs w:val="26"/>
        </w:rPr>
      </w:pPr>
      <w:r w:rsidRPr="003B2EAF">
        <w:rPr>
          <w:sz w:val="26"/>
          <w:szCs w:val="26"/>
        </w:rPr>
        <w:t>2.12. Внесение предложений при разработке проектов планов и программ социально-экономического развития, разрабатываемых органами местного самоуправления.</w:t>
      </w:r>
    </w:p>
    <w:p w:rsidR="003B2EAF" w:rsidRPr="003B2EAF" w:rsidRDefault="003B2EAF" w:rsidP="003B2EAF">
      <w:pPr>
        <w:ind w:firstLine="1134"/>
        <w:jc w:val="both"/>
        <w:rPr>
          <w:sz w:val="26"/>
          <w:szCs w:val="26"/>
        </w:rPr>
      </w:pPr>
      <w:r w:rsidRPr="003B2EAF">
        <w:rPr>
          <w:sz w:val="26"/>
          <w:szCs w:val="26"/>
        </w:rPr>
        <w:lastRenderedPageBreak/>
        <w:t>2.13. Осуществление исполнения поручений мэра Невельского муниципального</w:t>
      </w:r>
      <w:r>
        <w:rPr>
          <w:sz w:val="26"/>
          <w:szCs w:val="26"/>
        </w:rPr>
        <w:t xml:space="preserve"> округа</w:t>
      </w:r>
      <w:r w:rsidRPr="003B2EAF">
        <w:rPr>
          <w:sz w:val="26"/>
          <w:szCs w:val="26"/>
        </w:rPr>
        <w:t xml:space="preserve"> по решению вопросов местного значения на территориях сельских населённых пунктов Невельского муниципального округа.</w:t>
      </w:r>
    </w:p>
    <w:p w:rsidR="003B2EAF" w:rsidRPr="003B2EAF" w:rsidRDefault="003B2EAF" w:rsidP="003B2EAF">
      <w:pPr>
        <w:jc w:val="center"/>
        <w:rPr>
          <w:bCs/>
          <w:sz w:val="26"/>
          <w:szCs w:val="26"/>
        </w:rPr>
      </w:pPr>
    </w:p>
    <w:p w:rsidR="003B2EAF" w:rsidRPr="003B2EAF" w:rsidRDefault="003B2EAF" w:rsidP="003B2EAF">
      <w:pPr>
        <w:jc w:val="center"/>
        <w:rPr>
          <w:bCs/>
          <w:sz w:val="26"/>
          <w:szCs w:val="26"/>
        </w:rPr>
      </w:pPr>
      <w:r w:rsidRPr="003B2EAF">
        <w:rPr>
          <w:bCs/>
          <w:sz w:val="26"/>
          <w:szCs w:val="26"/>
        </w:rPr>
        <w:t>3. Права Учреждения</w:t>
      </w:r>
    </w:p>
    <w:p w:rsidR="003B2EAF" w:rsidRPr="003B2EAF" w:rsidRDefault="003B2EAF" w:rsidP="003B2EAF">
      <w:pPr>
        <w:jc w:val="center"/>
        <w:rPr>
          <w:bCs/>
          <w:sz w:val="26"/>
          <w:szCs w:val="26"/>
        </w:rPr>
      </w:pPr>
    </w:p>
    <w:p w:rsidR="003B2EAF" w:rsidRPr="003B2EAF" w:rsidRDefault="003B2EAF" w:rsidP="003B2EAF">
      <w:pPr>
        <w:ind w:firstLine="1134"/>
        <w:jc w:val="both"/>
        <w:rPr>
          <w:bCs/>
          <w:sz w:val="26"/>
          <w:szCs w:val="26"/>
        </w:rPr>
      </w:pPr>
      <w:r w:rsidRPr="003B2EAF">
        <w:rPr>
          <w:bCs/>
          <w:sz w:val="26"/>
          <w:szCs w:val="26"/>
        </w:rPr>
        <w:t>Для решения установленных настоящим Уставом задач и достижения поставленных целей, Учреждение имеет следующие права:</w:t>
      </w:r>
    </w:p>
    <w:p w:rsidR="003B2EAF" w:rsidRPr="003B2EAF" w:rsidRDefault="003B2EAF" w:rsidP="003B2EAF">
      <w:pPr>
        <w:ind w:firstLine="1134"/>
        <w:jc w:val="both"/>
        <w:rPr>
          <w:sz w:val="26"/>
          <w:szCs w:val="26"/>
        </w:rPr>
      </w:pPr>
      <w:r w:rsidRPr="003B2EAF">
        <w:rPr>
          <w:sz w:val="26"/>
          <w:szCs w:val="26"/>
        </w:rPr>
        <w:t>3.1. Запрашивать и получать от других структурных подразделений органов местного самоуправления, организаций, учреждений, предприятий и граждан необходимую информацию для выполнения своих функций.</w:t>
      </w:r>
    </w:p>
    <w:p w:rsidR="003B2EAF" w:rsidRPr="003B2EAF" w:rsidRDefault="003B2EAF" w:rsidP="003B2EAF">
      <w:pPr>
        <w:ind w:firstLine="1134"/>
        <w:jc w:val="both"/>
        <w:rPr>
          <w:sz w:val="26"/>
          <w:szCs w:val="26"/>
        </w:rPr>
      </w:pPr>
      <w:r w:rsidRPr="003B2EAF">
        <w:rPr>
          <w:sz w:val="26"/>
          <w:szCs w:val="26"/>
        </w:rPr>
        <w:t xml:space="preserve">3.2. Вносить предложения по совершенствованию деятельности Учреждения. </w:t>
      </w:r>
    </w:p>
    <w:p w:rsidR="003B2EAF" w:rsidRPr="003B2EAF" w:rsidRDefault="003B2EAF" w:rsidP="003B2EAF">
      <w:pPr>
        <w:ind w:firstLine="1134"/>
        <w:jc w:val="both"/>
        <w:rPr>
          <w:sz w:val="26"/>
          <w:szCs w:val="26"/>
        </w:rPr>
      </w:pPr>
      <w:r w:rsidRPr="003B2EAF">
        <w:rPr>
          <w:sz w:val="26"/>
          <w:szCs w:val="26"/>
        </w:rPr>
        <w:t>3.3. Участвовать в мероприятиях, организуемых органами местного самоуправления.</w:t>
      </w:r>
    </w:p>
    <w:p w:rsidR="003B2EAF" w:rsidRPr="003B2EAF" w:rsidRDefault="003B2EAF" w:rsidP="003B2EAF">
      <w:pPr>
        <w:ind w:firstLine="1134"/>
        <w:jc w:val="both"/>
        <w:rPr>
          <w:sz w:val="26"/>
          <w:szCs w:val="26"/>
        </w:rPr>
      </w:pPr>
      <w:r w:rsidRPr="003B2EAF">
        <w:rPr>
          <w:sz w:val="26"/>
          <w:szCs w:val="26"/>
        </w:rPr>
        <w:t>3.4. Обращаться с заявлениями, предложениями к должностным лицам, руководителям структурным подразделений органов местного самоуправления.</w:t>
      </w:r>
    </w:p>
    <w:p w:rsidR="003B2EAF" w:rsidRPr="003B2EAF" w:rsidRDefault="003B2EAF" w:rsidP="003B2EAF">
      <w:pPr>
        <w:ind w:firstLine="1134"/>
        <w:jc w:val="both"/>
        <w:rPr>
          <w:sz w:val="26"/>
          <w:szCs w:val="26"/>
        </w:rPr>
      </w:pPr>
      <w:r w:rsidRPr="003B2EAF">
        <w:rPr>
          <w:sz w:val="26"/>
          <w:szCs w:val="26"/>
        </w:rPr>
        <w:t xml:space="preserve">3.5. Подготавливать в пределах своей компетенции проекты постановлений, распоряжений, инструкции и иные документы по вопросам осуществления своей деятельности. </w:t>
      </w:r>
    </w:p>
    <w:p w:rsidR="003B2EAF" w:rsidRPr="003B2EAF" w:rsidRDefault="003B2EAF" w:rsidP="003B2EAF">
      <w:pPr>
        <w:ind w:firstLine="1134"/>
        <w:jc w:val="both"/>
        <w:rPr>
          <w:color w:val="000000"/>
          <w:sz w:val="26"/>
          <w:szCs w:val="26"/>
        </w:rPr>
      </w:pPr>
      <w:r>
        <w:rPr>
          <w:sz w:val="26"/>
          <w:szCs w:val="26"/>
        </w:rPr>
        <w:t>3.6.</w:t>
      </w:r>
      <w:r w:rsidRPr="003B2EAF">
        <w:rPr>
          <w:sz w:val="26"/>
          <w:szCs w:val="26"/>
        </w:rPr>
        <w:t xml:space="preserve"> </w:t>
      </w:r>
      <w:r w:rsidRPr="003B2EAF">
        <w:rPr>
          <w:color w:val="000000"/>
          <w:sz w:val="26"/>
          <w:szCs w:val="26"/>
        </w:rPr>
        <w:t>Привлекать для осуществления уставных целей на договорной основе другие организации, а также специалистов.</w:t>
      </w:r>
    </w:p>
    <w:p w:rsidR="003B2EAF" w:rsidRPr="003B2EAF" w:rsidRDefault="003B2EAF" w:rsidP="003B2EAF">
      <w:pPr>
        <w:ind w:firstLine="1134"/>
        <w:jc w:val="both"/>
        <w:rPr>
          <w:sz w:val="26"/>
          <w:szCs w:val="26"/>
        </w:rPr>
      </w:pPr>
      <w:r w:rsidRPr="003B2EAF">
        <w:rPr>
          <w:color w:val="000000"/>
          <w:sz w:val="26"/>
          <w:szCs w:val="26"/>
        </w:rPr>
        <w:t>3.7. Заключать гражданско-правовые договоры и совершать сделки в соответствии с действующим законодательством, в порядке, установленном законодательством Российской Федерации, нормативно-правовыми актами Невельского муниципального округа и настоящим Уставом, а также представлять свои интересы в органах власти, во всех организациях, предприятиях, учреждениях, независимо от их формы собственности в соответствии с действующим законодательством Российской Федерации.</w:t>
      </w:r>
    </w:p>
    <w:p w:rsidR="003B2EAF" w:rsidRPr="003B2EAF" w:rsidRDefault="003B2EAF" w:rsidP="003B2EAF">
      <w:pPr>
        <w:autoSpaceDE w:val="0"/>
        <w:autoSpaceDN w:val="0"/>
        <w:adjustRightInd w:val="0"/>
        <w:ind w:firstLine="1134"/>
        <w:jc w:val="both"/>
        <w:rPr>
          <w:sz w:val="26"/>
          <w:szCs w:val="26"/>
        </w:rPr>
      </w:pPr>
    </w:p>
    <w:p w:rsidR="003B2EAF" w:rsidRPr="003B2EAF" w:rsidRDefault="003B2EAF" w:rsidP="003B2EAF">
      <w:pPr>
        <w:shd w:val="clear" w:color="auto" w:fill="FFFFFF"/>
        <w:ind w:firstLine="709"/>
        <w:jc w:val="center"/>
        <w:rPr>
          <w:color w:val="000000"/>
          <w:spacing w:val="-5"/>
          <w:sz w:val="26"/>
          <w:szCs w:val="26"/>
        </w:rPr>
      </w:pPr>
      <w:r w:rsidRPr="003B2EAF">
        <w:rPr>
          <w:color w:val="000000"/>
          <w:spacing w:val="-5"/>
          <w:sz w:val="26"/>
          <w:szCs w:val="26"/>
        </w:rPr>
        <w:t>4.  Обязанности Учреждения</w:t>
      </w:r>
    </w:p>
    <w:p w:rsidR="003B2EAF" w:rsidRPr="003B2EAF" w:rsidRDefault="003B2EAF" w:rsidP="003B2EAF">
      <w:pPr>
        <w:shd w:val="clear" w:color="auto" w:fill="FFFFFF"/>
        <w:rPr>
          <w:color w:val="000000"/>
          <w:spacing w:val="-5"/>
          <w:sz w:val="26"/>
          <w:szCs w:val="26"/>
        </w:rPr>
      </w:pPr>
    </w:p>
    <w:p w:rsidR="003B2EAF" w:rsidRPr="003B2EAF" w:rsidRDefault="003B2EAF" w:rsidP="003B2EAF">
      <w:pPr>
        <w:shd w:val="clear" w:color="auto" w:fill="FFFFFF"/>
        <w:tabs>
          <w:tab w:val="left" w:pos="284"/>
        </w:tabs>
        <w:ind w:firstLine="1134"/>
        <w:jc w:val="both"/>
        <w:rPr>
          <w:color w:val="000000"/>
          <w:sz w:val="26"/>
          <w:szCs w:val="26"/>
        </w:rPr>
      </w:pPr>
      <w:r w:rsidRPr="003B2EAF">
        <w:rPr>
          <w:color w:val="000000"/>
          <w:sz w:val="26"/>
          <w:szCs w:val="26"/>
        </w:rPr>
        <w:t>Учреждение обязано:</w:t>
      </w:r>
    </w:p>
    <w:p w:rsidR="003B2EAF" w:rsidRPr="003B2EAF" w:rsidRDefault="003B2EAF" w:rsidP="003B2EAF">
      <w:pPr>
        <w:tabs>
          <w:tab w:val="left" w:pos="284"/>
        </w:tabs>
        <w:autoSpaceDE w:val="0"/>
        <w:autoSpaceDN w:val="0"/>
        <w:adjustRightInd w:val="0"/>
        <w:ind w:firstLine="1134"/>
        <w:jc w:val="both"/>
        <w:rPr>
          <w:sz w:val="26"/>
          <w:szCs w:val="26"/>
        </w:rPr>
      </w:pPr>
      <w:r w:rsidRPr="003B2EAF">
        <w:rPr>
          <w:sz w:val="26"/>
          <w:szCs w:val="26"/>
        </w:rPr>
        <w:t>4.1. Осуществлять свою работу на основе текущих и перспективных планов работы.</w:t>
      </w:r>
    </w:p>
    <w:p w:rsidR="003B2EAF" w:rsidRPr="003B2EAF" w:rsidRDefault="003B2EAF" w:rsidP="003B2EAF">
      <w:pPr>
        <w:tabs>
          <w:tab w:val="left" w:pos="284"/>
        </w:tabs>
        <w:autoSpaceDE w:val="0"/>
        <w:autoSpaceDN w:val="0"/>
        <w:adjustRightInd w:val="0"/>
        <w:ind w:firstLine="1134"/>
        <w:jc w:val="both"/>
        <w:rPr>
          <w:sz w:val="26"/>
          <w:szCs w:val="26"/>
        </w:rPr>
      </w:pPr>
      <w:r w:rsidRPr="003B2EAF">
        <w:rPr>
          <w:sz w:val="26"/>
          <w:szCs w:val="26"/>
        </w:rPr>
        <w:t>4.2. Повышать профессиональный уровень специалистов Учреждения.</w:t>
      </w:r>
    </w:p>
    <w:p w:rsidR="003B2EAF" w:rsidRPr="003B2EAF" w:rsidRDefault="003B2EAF" w:rsidP="003B2EAF">
      <w:pPr>
        <w:tabs>
          <w:tab w:val="left" w:pos="284"/>
        </w:tabs>
        <w:autoSpaceDE w:val="0"/>
        <w:autoSpaceDN w:val="0"/>
        <w:adjustRightInd w:val="0"/>
        <w:ind w:firstLine="1134"/>
        <w:jc w:val="both"/>
        <w:rPr>
          <w:sz w:val="26"/>
          <w:szCs w:val="26"/>
        </w:rPr>
      </w:pPr>
      <w:r w:rsidRPr="003B2EAF">
        <w:rPr>
          <w:sz w:val="26"/>
          <w:szCs w:val="26"/>
        </w:rPr>
        <w:t>4.3.  Качественно и в срок выполнять возложенные на Учреждение функции.</w:t>
      </w:r>
    </w:p>
    <w:p w:rsidR="003B2EAF" w:rsidRPr="003B2EAF" w:rsidRDefault="003B2EAF" w:rsidP="003B2EAF">
      <w:pPr>
        <w:shd w:val="clear" w:color="auto" w:fill="FFFFFF"/>
        <w:tabs>
          <w:tab w:val="left" w:pos="284"/>
        </w:tabs>
        <w:ind w:firstLine="1134"/>
        <w:jc w:val="both"/>
        <w:rPr>
          <w:color w:val="000000"/>
          <w:sz w:val="26"/>
          <w:szCs w:val="26"/>
        </w:rPr>
      </w:pPr>
      <w:r w:rsidRPr="003B2EAF">
        <w:rPr>
          <w:color w:val="000000"/>
          <w:sz w:val="26"/>
          <w:szCs w:val="26"/>
        </w:rPr>
        <w:t>4.4. Создавать условия труда, способствующие качественному выполнению работниками своих обязательств.</w:t>
      </w:r>
    </w:p>
    <w:p w:rsidR="003B2EAF" w:rsidRPr="003B2EAF" w:rsidRDefault="003B2EAF" w:rsidP="003B2EAF">
      <w:pPr>
        <w:shd w:val="clear" w:color="auto" w:fill="FFFFFF"/>
        <w:tabs>
          <w:tab w:val="left" w:pos="100"/>
        </w:tabs>
        <w:ind w:left="65" w:firstLine="709"/>
        <w:jc w:val="both"/>
        <w:rPr>
          <w:sz w:val="26"/>
          <w:szCs w:val="26"/>
        </w:rPr>
      </w:pPr>
    </w:p>
    <w:p w:rsidR="003B2EAF" w:rsidRPr="003B2EAF" w:rsidRDefault="003B2EAF" w:rsidP="003B2EAF">
      <w:pPr>
        <w:ind w:firstLine="709"/>
        <w:jc w:val="center"/>
        <w:rPr>
          <w:bCs/>
          <w:sz w:val="26"/>
          <w:szCs w:val="26"/>
        </w:rPr>
      </w:pPr>
      <w:r w:rsidRPr="003B2EAF">
        <w:rPr>
          <w:bCs/>
          <w:sz w:val="26"/>
          <w:szCs w:val="26"/>
        </w:rPr>
        <w:t>5. Имущество Учреждения</w:t>
      </w:r>
    </w:p>
    <w:p w:rsidR="003B2EAF" w:rsidRPr="003B2EAF" w:rsidRDefault="003B2EAF" w:rsidP="003B2EAF">
      <w:pPr>
        <w:ind w:firstLine="709"/>
        <w:jc w:val="center"/>
        <w:rPr>
          <w:bCs/>
          <w:sz w:val="26"/>
          <w:szCs w:val="26"/>
        </w:rPr>
      </w:pPr>
    </w:p>
    <w:p w:rsidR="003B2EAF" w:rsidRPr="003B2EAF" w:rsidRDefault="003B2EAF" w:rsidP="003B2EAF">
      <w:pPr>
        <w:ind w:firstLine="1134"/>
        <w:jc w:val="both"/>
        <w:rPr>
          <w:sz w:val="26"/>
          <w:szCs w:val="26"/>
        </w:rPr>
      </w:pPr>
      <w:r w:rsidRPr="003B2EAF">
        <w:rPr>
          <w:sz w:val="26"/>
          <w:szCs w:val="26"/>
        </w:rPr>
        <w:t>5.1. Собственником имущества Учреждения является муниципальное образование Невельский муниципальный округ. Полномочия собственника имущества Учреждения осуществляет Отдел по управлению имуществом и землепользованию Невельского муниципального округа (далее – Собственник имущества).</w:t>
      </w:r>
    </w:p>
    <w:p w:rsidR="003B2EAF" w:rsidRPr="003B2EAF" w:rsidRDefault="003B2EAF" w:rsidP="003B2EAF">
      <w:pPr>
        <w:ind w:firstLine="1134"/>
        <w:jc w:val="both"/>
        <w:rPr>
          <w:sz w:val="26"/>
          <w:szCs w:val="26"/>
        </w:rPr>
      </w:pPr>
      <w:r w:rsidRPr="003B2EAF">
        <w:rPr>
          <w:sz w:val="26"/>
          <w:szCs w:val="26"/>
        </w:rPr>
        <w:lastRenderedPageBreak/>
        <w:t>Имущество закрепляется за Учреждением на праве оперативного управления.</w:t>
      </w:r>
    </w:p>
    <w:p w:rsidR="003B2EAF" w:rsidRPr="003B2EAF" w:rsidRDefault="003B2EAF" w:rsidP="003B2EAF">
      <w:pPr>
        <w:ind w:firstLine="1134"/>
        <w:jc w:val="both"/>
        <w:rPr>
          <w:sz w:val="26"/>
          <w:szCs w:val="26"/>
        </w:rPr>
      </w:pPr>
      <w:r w:rsidRPr="003B2EAF">
        <w:rPr>
          <w:sz w:val="26"/>
          <w:szCs w:val="26"/>
        </w:rPr>
        <w:t>5.2. Право оперативного управления имуществом возникает у Учреждения с момента фактической передачи имущества, оформленного соответствующим актом приема-передачи, распоряжением администрации Невельского муниципального округа, и подлежит обязательной государственной регистрации в соответствии с действующим законодательством. Право оперативного управления имуществом прекращается по основаниям и в порядке, предусмотренном законодательством Российской Федерации, а также по решению Учредителя, когда имущество используется не по назначению.</w:t>
      </w:r>
    </w:p>
    <w:p w:rsidR="003B2EAF" w:rsidRPr="003B2EAF" w:rsidRDefault="003B2EAF" w:rsidP="003B2EAF">
      <w:pPr>
        <w:ind w:firstLine="1134"/>
        <w:jc w:val="both"/>
        <w:rPr>
          <w:sz w:val="26"/>
          <w:szCs w:val="26"/>
        </w:rPr>
      </w:pPr>
      <w:r w:rsidRPr="003B2EAF">
        <w:rPr>
          <w:sz w:val="26"/>
          <w:szCs w:val="26"/>
        </w:rPr>
        <w:t>5.3. Учреждение владеет, пользуется и распоряжается закрепленным за ним на праве оперативного управления муниципальным имуществом в соответствии с законодательством Российской Федерации и настоящим Уставом.</w:t>
      </w:r>
    </w:p>
    <w:p w:rsidR="003B2EAF" w:rsidRPr="003B2EAF" w:rsidRDefault="003B2EAF" w:rsidP="003B2EAF">
      <w:pPr>
        <w:ind w:firstLine="1134"/>
        <w:jc w:val="both"/>
        <w:rPr>
          <w:sz w:val="26"/>
          <w:szCs w:val="26"/>
        </w:rPr>
      </w:pPr>
      <w:r w:rsidRPr="003B2EAF">
        <w:rPr>
          <w:sz w:val="26"/>
          <w:szCs w:val="26"/>
        </w:rPr>
        <w:t>5.4. Учреждение обязано использовать муниципальное имущество только по прямому назначению в соответствии со своей уставной деятельностью.</w:t>
      </w:r>
    </w:p>
    <w:p w:rsidR="003B2EAF" w:rsidRPr="003B2EAF" w:rsidRDefault="003B2EAF" w:rsidP="003B2EAF">
      <w:pPr>
        <w:ind w:firstLine="1134"/>
        <w:jc w:val="both"/>
        <w:rPr>
          <w:sz w:val="26"/>
          <w:szCs w:val="26"/>
        </w:rPr>
      </w:pPr>
      <w:r w:rsidRPr="003B2EAF">
        <w:rPr>
          <w:sz w:val="26"/>
          <w:szCs w:val="26"/>
        </w:rPr>
        <w:t xml:space="preserve">Учреждение не вправе без согласия Собственника имущества отчуждать или иным способом распоряжаться закрепленным за ним имуществом, в том числе, самостоятельно сдавать в аренду, отдавать в залог, вносить в качестве вклада в уставный (складочный) капитал хозяйственных обществ и товариществ, передавать во временное пользование. Сделки, совершенные Учреждением с нарушением данного требования, являются ничтожными. </w:t>
      </w:r>
    </w:p>
    <w:p w:rsidR="003B2EAF" w:rsidRPr="003B2EAF" w:rsidRDefault="003B2EAF" w:rsidP="003B2EAF">
      <w:pPr>
        <w:ind w:firstLine="1134"/>
        <w:jc w:val="both"/>
        <w:rPr>
          <w:sz w:val="26"/>
          <w:szCs w:val="26"/>
        </w:rPr>
      </w:pPr>
      <w:r w:rsidRPr="003B2EAF">
        <w:rPr>
          <w:sz w:val="26"/>
          <w:szCs w:val="26"/>
        </w:rPr>
        <w:t>5.5. Собственник имущества Учреждения вправе обращаться в суд с исками о признании оспариваемой сделки с имуществом, совершенной Учреждением,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w:t>
      </w:r>
    </w:p>
    <w:p w:rsidR="003B2EAF" w:rsidRPr="003B2EAF" w:rsidRDefault="003B2EAF" w:rsidP="003B2EAF">
      <w:pPr>
        <w:ind w:firstLine="1134"/>
        <w:jc w:val="both"/>
        <w:rPr>
          <w:sz w:val="26"/>
          <w:szCs w:val="26"/>
        </w:rPr>
      </w:pPr>
      <w:r w:rsidRPr="003B2EAF">
        <w:rPr>
          <w:sz w:val="26"/>
          <w:szCs w:val="26"/>
        </w:rPr>
        <w:t>Собственник имущества Учреждения вправе истребовать имущество Учреждения из чужого, незаконного владения.</w:t>
      </w:r>
    </w:p>
    <w:p w:rsidR="003B2EAF" w:rsidRPr="003B2EAF" w:rsidRDefault="003B2EAF" w:rsidP="003B2EAF">
      <w:pPr>
        <w:ind w:firstLine="1134"/>
        <w:jc w:val="both"/>
        <w:rPr>
          <w:sz w:val="26"/>
          <w:szCs w:val="26"/>
        </w:rPr>
      </w:pPr>
      <w:r w:rsidRPr="003B2EAF">
        <w:rPr>
          <w:sz w:val="26"/>
          <w:szCs w:val="26"/>
        </w:rPr>
        <w:t xml:space="preserve">5.6. При осуществлении права оперативного управления имуществом Учреждение обязано: </w:t>
      </w:r>
    </w:p>
    <w:p w:rsidR="003B2EAF" w:rsidRPr="003B2EAF" w:rsidRDefault="003B2EAF" w:rsidP="003B2EAF">
      <w:pPr>
        <w:ind w:firstLine="1134"/>
        <w:jc w:val="both"/>
        <w:rPr>
          <w:sz w:val="26"/>
          <w:szCs w:val="26"/>
        </w:rPr>
      </w:pPr>
      <w:r w:rsidRPr="003B2EAF">
        <w:rPr>
          <w:sz w:val="26"/>
          <w:szCs w:val="26"/>
        </w:rPr>
        <w:t>- эффективно использовать закрепленное на праве оперативного управления имущество;</w:t>
      </w:r>
    </w:p>
    <w:p w:rsidR="003B2EAF" w:rsidRPr="003B2EAF" w:rsidRDefault="003B2EAF" w:rsidP="003B2EAF">
      <w:pPr>
        <w:ind w:firstLine="1134"/>
        <w:jc w:val="both"/>
        <w:rPr>
          <w:sz w:val="26"/>
          <w:szCs w:val="26"/>
        </w:rPr>
      </w:pPr>
      <w:r w:rsidRPr="003B2EAF">
        <w:rPr>
          <w:sz w:val="26"/>
          <w:szCs w:val="26"/>
        </w:rPr>
        <w:t>- обеспечивать сохранность и надлежащее использование закрепленного за ним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B2EAF" w:rsidRPr="003B2EAF" w:rsidRDefault="003B2EAF" w:rsidP="003B2EAF">
      <w:pPr>
        <w:ind w:firstLine="1134"/>
        <w:jc w:val="both"/>
        <w:rPr>
          <w:sz w:val="26"/>
          <w:szCs w:val="26"/>
        </w:rPr>
      </w:pPr>
      <w:r w:rsidRPr="003B2EAF">
        <w:rPr>
          <w:sz w:val="26"/>
          <w:szCs w:val="26"/>
        </w:rPr>
        <w:t>- не допускать ухудшения состояния имущества;</w:t>
      </w:r>
    </w:p>
    <w:p w:rsidR="003B2EAF" w:rsidRPr="003B2EAF" w:rsidRDefault="003B2EAF" w:rsidP="003B2EAF">
      <w:pPr>
        <w:ind w:firstLine="1134"/>
        <w:jc w:val="both"/>
        <w:rPr>
          <w:sz w:val="26"/>
          <w:szCs w:val="26"/>
        </w:rPr>
      </w:pPr>
      <w:r w:rsidRPr="003B2EAF">
        <w:rPr>
          <w:sz w:val="26"/>
          <w:szCs w:val="26"/>
        </w:rPr>
        <w:t>- осуществлять восстановление изнашиваемой части имущества, закрепленного в оперативное управление. При этом имущество, вновь приобретенное взамен списанного (в том числе и в связи с износом), включается в состав имущества, закрепленного в оперативное управление. Списание имущества производится в соответствии с действующим законодательством, нормативными актами Невельского муниципального округа.</w:t>
      </w:r>
    </w:p>
    <w:p w:rsidR="003B2EAF" w:rsidRPr="003B2EAF" w:rsidRDefault="003B2EAF" w:rsidP="003B2EAF">
      <w:pPr>
        <w:ind w:firstLine="1134"/>
        <w:jc w:val="both"/>
        <w:rPr>
          <w:sz w:val="26"/>
          <w:szCs w:val="26"/>
        </w:rPr>
      </w:pPr>
      <w:r w:rsidRPr="003B2EAF">
        <w:rPr>
          <w:sz w:val="26"/>
          <w:szCs w:val="26"/>
        </w:rPr>
        <w:t>5.7. Имущество Учреждения, закрепленное на праве оперативного управления, может быть изъято полностью или частично Собственником имущества (уполномоченным им органом) в случаях, предусмотренных действующим законодательством.</w:t>
      </w:r>
    </w:p>
    <w:p w:rsidR="003B2EAF" w:rsidRPr="003B2EAF" w:rsidRDefault="003B2EAF" w:rsidP="003B2EAF">
      <w:pPr>
        <w:ind w:firstLine="1134"/>
        <w:jc w:val="both"/>
        <w:rPr>
          <w:sz w:val="26"/>
          <w:szCs w:val="26"/>
        </w:rPr>
      </w:pPr>
      <w:r w:rsidRPr="003B2EAF">
        <w:rPr>
          <w:sz w:val="26"/>
          <w:szCs w:val="26"/>
        </w:rPr>
        <w:lastRenderedPageBreak/>
        <w:t>5.8. Контроль за использованием по назначению и сохранностью имущества, закрепленного за Учреждением на праве оперативного управления, осуществляется Отделом по управлению имуществом и землепользованию Невельского муниципального округа.</w:t>
      </w:r>
    </w:p>
    <w:p w:rsidR="003B2EAF" w:rsidRPr="003B2EAF" w:rsidRDefault="003B2EAF" w:rsidP="003B2EAF">
      <w:pPr>
        <w:ind w:firstLine="1134"/>
        <w:jc w:val="both"/>
        <w:rPr>
          <w:sz w:val="26"/>
          <w:szCs w:val="26"/>
        </w:rPr>
      </w:pPr>
      <w:r w:rsidRPr="003B2EAF">
        <w:rPr>
          <w:sz w:val="26"/>
          <w:szCs w:val="26"/>
        </w:rPr>
        <w:t>Контроль за использованием Учреждением выделенных финансовых ресурсов осуществляется Учредителем и финансовым отделом администрации Невельского муниципального округа.</w:t>
      </w:r>
    </w:p>
    <w:p w:rsidR="003B2EAF" w:rsidRPr="003B2EAF" w:rsidRDefault="003B2EAF" w:rsidP="003B2EAF">
      <w:pPr>
        <w:ind w:firstLine="1134"/>
        <w:jc w:val="both"/>
        <w:rPr>
          <w:sz w:val="26"/>
          <w:szCs w:val="26"/>
        </w:rPr>
      </w:pPr>
      <w:r w:rsidRPr="003B2EAF">
        <w:rPr>
          <w:sz w:val="26"/>
          <w:szCs w:val="26"/>
        </w:rPr>
        <w:t>5.9. Источниками формирования имущества Учреждения являются:</w:t>
      </w:r>
    </w:p>
    <w:p w:rsidR="003B2EAF" w:rsidRPr="003B2EAF" w:rsidRDefault="003B2EAF" w:rsidP="003B2EAF">
      <w:pPr>
        <w:ind w:firstLine="1134"/>
        <w:jc w:val="both"/>
        <w:rPr>
          <w:sz w:val="26"/>
          <w:szCs w:val="26"/>
        </w:rPr>
      </w:pPr>
      <w:r w:rsidRPr="003B2EAF">
        <w:rPr>
          <w:sz w:val="26"/>
          <w:szCs w:val="26"/>
        </w:rPr>
        <w:t>- регулярные и единовременные поступления от Учредителя (имущество, переданное в оперативное управление, бюджетные средства, выделяемые Учреждению по смете);</w:t>
      </w:r>
    </w:p>
    <w:p w:rsidR="003B2EAF" w:rsidRPr="003B2EAF" w:rsidRDefault="003B2EAF" w:rsidP="003B2EAF">
      <w:pPr>
        <w:ind w:firstLine="1134"/>
        <w:jc w:val="both"/>
        <w:rPr>
          <w:sz w:val="26"/>
          <w:szCs w:val="26"/>
        </w:rPr>
      </w:pPr>
      <w:r w:rsidRPr="003B2EAF">
        <w:rPr>
          <w:sz w:val="26"/>
          <w:szCs w:val="26"/>
        </w:rPr>
        <w:t xml:space="preserve">- имущество, переданное Учреждению в виде дара или пожертвования; </w:t>
      </w:r>
    </w:p>
    <w:p w:rsidR="003B2EAF" w:rsidRPr="003B2EAF" w:rsidRDefault="003B2EAF" w:rsidP="003B2EAF">
      <w:pPr>
        <w:ind w:firstLine="1134"/>
        <w:jc w:val="both"/>
        <w:rPr>
          <w:sz w:val="26"/>
          <w:szCs w:val="26"/>
        </w:rPr>
      </w:pPr>
      <w:r w:rsidRPr="003B2EAF">
        <w:rPr>
          <w:sz w:val="26"/>
          <w:szCs w:val="26"/>
        </w:rPr>
        <w:t>- иные источники, не противоречащие действующему законодательству.</w:t>
      </w:r>
    </w:p>
    <w:p w:rsidR="003B2EAF" w:rsidRPr="003B2EAF" w:rsidRDefault="003B2EAF" w:rsidP="003B2EAF">
      <w:pPr>
        <w:autoSpaceDE w:val="0"/>
        <w:autoSpaceDN w:val="0"/>
        <w:ind w:firstLine="709"/>
        <w:jc w:val="center"/>
        <w:rPr>
          <w:bCs/>
          <w:sz w:val="26"/>
          <w:szCs w:val="26"/>
        </w:rPr>
      </w:pPr>
    </w:p>
    <w:p w:rsidR="003B2EAF" w:rsidRPr="003B2EAF" w:rsidRDefault="003B2EAF" w:rsidP="003B2EAF">
      <w:pPr>
        <w:autoSpaceDE w:val="0"/>
        <w:autoSpaceDN w:val="0"/>
        <w:ind w:firstLine="709"/>
        <w:jc w:val="center"/>
        <w:rPr>
          <w:bCs/>
          <w:sz w:val="26"/>
          <w:szCs w:val="26"/>
        </w:rPr>
      </w:pPr>
      <w:r w:rsidRPr="003B2EAF">
        <w:rPr>
          <w:bCs/>
          <w:sz w:val="26"/>
          <w:szCs w:val="26"/>
        </w:rPr>
        <w:t>6. Финансово-хозяйственная деятельность Учреждения</w:t>
      </w:r>
    </w:p>
    <w:p w:rsidR="003B2EAF" w:rsidRPr="003B2EAF" w:rsidRDefault="003B2EAF" w:rsidP="003B2EAF">
      <w:pPr>
        <w:autoSpaceDE w:val="0"/>
        <w:autoSpaceDN w:val="0"/>
        <w:ind w:firstLine="709"/>
        <w:jc w:val="both"/>
        <w:rPr>
          <w:bCs/>
          <w:sz w:val="26"/>
          <w:szCs w:val="26"/>
        </w:rPr>
      </w:pPr>
    </w:p>
    <w:p w:rsidR="003B2EAF" w:rsidRPr="003B2EAF" w:rsidRDefault="003B2EAF" w:rsidP="003B2EAF">
      <w:pPr>
        <w:autoSpaceDE w:val="0"/>
        <w:autoSpaceDN w:val="0"/>
        <w:ind w:firstLine="1134"/>
        <w:jc w:val="both"/>
        <w:rPr>
          <w:sz w:val="26"/>
          <w:szCs w:val="26"/>
        </w:rPr>
      </w:pPr>
      <w:r w:rsidRPr="003B2EAF">
        <w:rPr>
          <w:sz w:val="26"/>
          <w:szCs w:val="26"/>
        </w:rPr>
        <w:t>6.1. Бюджетные полномочия главного распорядителя бюджетных средств осуществляет администрация Невельского муниципального округа, если иное не установлено законодательством Российской Федерации.</w:t>
      </w:r>
    </w:p>
    <w:p w:rsidR="003B2EAF" w:rsidRPr="003B2EAF" w:rsidRDefault="003B2EAF" w:rsidP="003B2EAF">
      <w:pPr>
        <w:autoSpaceDE w:val="0"/>
        <w:autoSpaceDN w:val="0"/>
        <w:ind w:firstLine="1134"/>
        <w:jc w:val="both"/>
        <w:rPr>
          <w:sz w:val="26"/>
          <w:szCs w:val="26"/>
        </w:rPr>
      </w:pPr>
      <w:r w:rsidRPr="003B2EAF">
        <w:rPr>
          <w:sz w:val="26"/>
          <w:szCs w:val="26"/>
        </w:rPr>
        <w:t>Взаимодействие Учреждения при осуществлении им бюджетных полномочий получателя бюджетных средств с главным распорядителем бюджетных средств, осуществляется в соответствии с Бюджетным кодексом Российской Федерации.</w:t>
      </w:r>
    </w:p>
    <w:p w:rsidR="003B2EAF" w:rsidRPr="003B2EAF" w:rsidRDefault="003B2EAF" w:rsidP="003B2EAF">
      <w:pPr>
        <w:ind w:firstLine="1134"/>
        <w:jc w:val="both"/>
        <w:rPr>
          <w:sz w:val="26"/>
          <w:szCs w:val="26"/>
        </w:rPr>
      </w:pPr>
      <w:r w:rsidRPr="003B2EAF">
        <w:rPr>
          <w:sz w:val="26"/>
          <w:szCs w:val="26"/>
        </w:rPr>
        <w:t>6.2. Финансовое обеспечение деятельности Учреждения осуществляется за счет средств бюджета Невельского муниципального округа на основании бюджетной сметы.</w:t>
      </w:r>
    </w:p>
    <w:p w:rsidR="003B2EAF" w:rsidRPr="003B2EAF" w:rsidRDefault="003B2EAF" w:rsidP="003B2EAF">
      <w:pPr>
        <w:autoSpaceDE w:val="0"/>
        <w:autoSpaceDN w:val="0"/>
        <w:ind w:firstLine="1134"/>
        <w:jc w:val="both"/>
        <w:rPr>
          <w:sz w:val="26"/>
          <w:szCs w:val="26"/>
        </w:rPr>
      </w:pPr>
      <w:r w:rsidRPr="003B2EAF">
        <w:rPr>
          <w:sz w:val="26"/>
          <w:szCs w:val="26"/>
        </w:rPr>
        <w:t>6.3. Учреждение осуществляет в установленном порядке операции с бюджетными средствами через лицевые счета, открытые ему в установленном порядке, в органах федерального казначейства.</w:t>
      </w:r>
    </w:p>
    <w:p w:rsidR="003B2EAF" w:rsidRPr="003B2EAF" w:rsidRDefault="003B2EAF" w:rsidP="003B2EAF">
      <w:pPr>
        <w:autoSpaceDE w:val="0"/>
        <w:autoSpaceDN w:val="0"/>
        <w:ind w:firstLine="1134"/>
        <w:jc w:val="both"/>
        <w:rPr>
          <w:sz w:val="26"/>
          <w:szCs w:val="26"/>
        </w:rPr>
      </w:pPr>
      <w:r w:rsidRPr="003B2EAF">
        <w:rPr>
          <w:sz w:val="26"/>
          <w:szCs w:val="26"/>
        </w:rPr>
        <w:t>6.4. Заключение и оплата Учреждением муниципальных контрактов, иных договоров, подлежащих исполнению за счет бюджетных средств, производятся от имени Невельского муниципального округа в пределах доведенных Учреждению лимитов бюджетных обязательств и с учетом принятых и неисполненных обязательств.</w:t>
      </w:r>
    </w:p>
    <w:p w:rsidR="003B2EAF" w:rsidRPr="003B2EAF" w:rsidRDefault="003B2EAF" w:rsidP="003B2EAF">
      <w:pPr>
        <w:ind w:firstLine="1134"/>
        <w:jc w:val="both"/>
        <w:rPr>
          <w:sz w:val="26"/>
          <w:szCs w:val="26"/>
        </w:rPr>
      </w:pPr>
      <w:r w:rsidRPr="003B2EAF">
        <w:rPr>
          <w:sz w:val="26"/>
          <w:szCs w:val="26"/>
        </w:rPr>
        <w:t>6.5. Нарушение Учреждением требований пункта 6.4. настоящего Устава при заключении муниципальных контрактов, иных договоров является основанием для признания их судом недействительными по иску органа, осуществляющего бюджетные полномочия главного распорядителя бюджетных средств.</w:t>
      </w:r>
    </w:p>
    <w:p w:rsidR="003B2EAF" w:rsidRPr="003B2EAF" w:rsidRDefault="003B2EAF" w:rsidP="003B2EAF">
      <w:pPr>
        <w:ind w:firstLine="1134"/>
        <w:jc w:val="both"/>
        <w:rPr>
          <w:sz w:val="26"/>
          <w:szCs w:val="26"/>
        </w:rPr>
      </w:pPr>
      <w:r w:rsidRPr="003B2EAF">
        <w:rPr>
          <w:sz w:val="26"/>
          <w:szCs w:val="26"/>
        </w:rPr>
        <w:t>6.6. В случае уменьшения Учреждению как получателю бюджетных средств главным распорядителем бюджетных ассигнований,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с Учредителем в соответствии с законодательством Российской Федерации о контрактной системе в сфере закупок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3B2EAF" w:rsidRPr="003B2EAF" w:rsidRDefault="003B2EAF" w:rsidP="003B2EAF">
      <w:pPr>
        <w:ind w:firstLine="1134"/>
        <w:jc w:val="both"/>
        <w:rPr>
          <w:sz w:val="26"/>
          <w:szCs w:val="26"/>
        </w:rPr>
      </w:pPr>
      <w:r w:rsidRPr="003B2EAF">
        <w:rPr>
          <w:sz w:val="26"/>
          <w:szCs w:val="26"/>
        </w:rPr>
        <w:lastRenderedPageBreak/>
        <w:t>6.7. Учредитель несет ответственность по обязательствам Учреждения в случаях обоснованной задолженности по неисполненным обязательствам от имени Невельского муниципального округа.</w:t>
      </w:r>
    </w:p>
    <w:p w:rsidR="003B2EAF" w:rsidRPr="003B2EAF" w:rsidRDefault="003B2EAF" w:rsidP="003B2EAF">
      <w:pPr>
        <w:ind w:firstLine="1134"/>
        <w:jc w:val="both"/>
        <w:rPr>
          <w:sz w:val="26"/>
          <w:szCs w:val="26"/>
        </w:rPr>
      </w:pPr>
      <w:r w:rsidRPr="003B2EAF">
        <w:rPr>
          <w:sz w:val="26"/>
          <w:szCs w:val="26"/>
        </w:rPr>
        <w:t>6.8. Учреждение обеспечивает исполнение денежных обязательств, указанных в исполнительном документе, в соответствии с Бюджетным Кодексом РФ и инструкцией по бухгалтерскому учету.</w:t>
      </w:r>
    </w:p>
    <w:p w:rsidR="003B2EAF" w:rsidRPr="003B2EAF" w:rsidRDefault="003B2EAF" w:rsidP="003B2EAF">
      <w:pPr>
        <w:ind w:firstLine="1134"/>
        <w:jc w:val="both"/>
        <w:rPr>
          <w:sz w:val="26"/>
          <w:szCs w:val="26"/>
        </w:rPr>
      </w:pPr>
      <w:r w:rsidRPr="003B2EAF">
        <w:rPr>
          <w:sz w:val="26"/>
          <w:szCs w:val="26"/>
        </w:rPr>
        <w:t>6.9. Учреждение не имеет права предоставлять и получать кредиты (займы), приобретать и реализовать ценные бумаги, участвовать в товариществах на вере в качестве вкладчика, выступать учредителем (участником) юридических лиц.</w:t>
      </w:r>
    </w:p>
    <w:p w:rsidR="003B2EAF" w:rsidRPr="003B2EAF" w:rsidRDefault="003B2EAF" w:rsidP="003B2EAF">
      <w:pPr>
        <w:ind w:firstLine="1134"/>
        <w:jc w:val="both"/>
        <w:rPr>
          <w:sz w:val="26"/>
          <w:szCs w:val="26"/>
        </w:rPr>
      </w:pPr>
      <w:r w:rsidRPr="003B2EAF">
        <w:rPr>
          <w:sz w:val="26"/>
          <w:szCs w:val="26"/>
        </w:rPr>
        <w:t>6.10. Доходы, получаемые Учреждением от основного вида деятельности, от сдачи в аренду имущества, находящегося в муниципальной собственности, переданного в оперативное управление Учреждению, безвозмездных поступлений от физических, юридических лиц, в том числе добровольных пожертвований, средства от иной приносящей доходы деятельности поступают в бюджет Невельского муниципального округа.</w:t>
      </w:r>
    </w:p>
    <w:p w:rsidR="003B2EAF" w:rsidRPr="003B2EAF" w:rsidRDefault="003B2EAF" w:rsidP="003B2EAF">
      <w:pPr>
        <w:shd w:val="clear" w:color="auto" w:fill="FFFFFF"/>
        <w:ind w:left="57" w:firstLine="709"/>
        <w:jc w:val="center"/>
        <w:rPr>
          <w:bCs/>
          <w:color w:val="000000"/>
          <w:spacing w:val="3"/>
          <w:sz w:val="26"/>
          <w:szCs w:val="26"/>
        </w:rPr>
      </w:pPr>
    </w:p>
    <w:p w:rsidR="003B2EAF" w:rsidRPr="003B2EAF" w:rsidRDefault="003B2EAF" w:rsidP="003B2EAF">
      <w:pPr>
        <w:shd w:val="clear" w:color="auto" w:fill="FFFFFF"/>
        <w:ind w:left="57" w:firstLine="709"/>
        <w:jc w:val="center"/>
        <w:rPr>
          <w:bCs/>
          <w:color w:val="000000"/>
          <w:spacing w:val="3"/>
          <w:sz w:val="26"/>
          <w:szCs w:val="26"/>
        </w:rPr>
      </w:pPr>
      <w:r w:rsidRPr="003B2EAF">
        <w:rPr>
          <w:bCs/>
          <w:color w:val="000000"/>
          <w:spacing w:val="3"/>
          <w:sz w:val="26"/>
          <w:szCs w:val="26"/>
        </w:rPr>
        <w:t>7. Компетенция Учредителя Учреждения</w:t>
      </w:r>
    </w:p>
    <w:p w:rsidR="003B2EAF" w:rsidRPr="003B2EAF" w:rsidRDefault="003B2EAF" w:rsidP="003B2EAF">
      <w:pPr>
        <w:shd w:val="clear" w:color="auto" w:fill="FFFFFF"/>
        <w:ind w:left="57" w:firstLine="709"/>
        <w:jc w:val="center"/>
        <w:rPr>
          <w:bCs/>
          <w:color w:val="000000"/>
          <w:spacing w:val="3"/>
          <w:sz w:val="26"/>
          <w:szCs w:val="26"/>
        </w:rPr>
      </w:pP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7.1 Управление Учреждением осуществляется в соответствии с действующим законодательством Российской Федерации и настоящим Уставом.</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7.2. Учредитель Учреждения:</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выполняет функции и полномочия Учредителя при создании, реорганизации, изменении типа и ликвидации Учреждения;</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утверждает Устав Учреждения, а также вносимые в него изменения и дополнения;</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осуществляет контроль деятельности Учреждения в установленном порядке, а также использования имущества, закрепленного за Учреждением;</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устанавливает порядок составления, утверждения и ведения бюджетной сметы Учреждения в соответствии с общими требованиями, установленными Министерством финансов Российской Федерации;</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заключает трудовой договор с руководителем Учреждения и расторгает договор, в соответствии с трудовым законодательством и иными, содержащими нормы трудового права, нормативными правовыми актами;</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согласовывает распоряжение движимым и недвижимым имуществом Учреждения, в том числе передачу в аренду, с согласия Собственника имущества;</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согласовывает структуру, штатное расписание Учреждения по представлению руководителя в срок до 01 ноября предшествующего года на новый календарный год;</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принимает решения о проведении финансовых проверок;</w:t>
      </w:r>
    </w:p>
    <w:p w:rsidR="003B2EAF" w:rsidRPr="003B2EAF" w:rsidRDefault="003B2EAF" w:rsidP="003B2EAF">
      <w:pPr>
        <w:shd w:val="clear" w:color="auto" w:fill="FFFFFF"/>
        <w:ind w:firstLine="1134"/>
        <w:jc w:val="both"/>
        <w:rPr>
          <w:bCs/>
          <w:color w:val="000000"/>
          <w:spacing w:val="3"/>
          <w:sz w:val="26"/>
          <w:szCs w:val="26"/>
        </w:rPr>
      </w:pPr>
      <w:r w:rsidRPr="003B2EAF">
        <w:rPr>
          <w:bCs/>
          <w:color w:val="000000"/>
          <w:spacing w:val="3"/>
          <w:sz w:val="26"/>
          <w:szCs w:val="26"/>
        </w:rPr>
        <w:t xml:space="preserve"> - осуществляет иные функции и полномочия Учредителя, предусмотренные действующим законодательством Российской Федерации.</w:t>
      </w:r>
    </w:p>
    <w:p w:rsidR="003B2EAF" w:rsidRPr="003B2EAF" w:rsidRDefault="003B2EAF" w:rsidP="003B2EAF">
      <w:pPr>
        <w:shd w:val="clear" w:color="auto" w:fill="FFFFFF"/>
        <w:jc w:val="both"/>
        <w:rPr>
          <w:bCs/>
          <w:color w:val="000000"/>
          <w:spacing w:val="3"/>
          <w:sz w:val="26"/>
          <w:szCs w:val="26"/>
        </w:rPr>
      </w:pPr>
    </w:p>
    <w:p w:rsidR="003B2EAF" w:rsidRPr="003B2EAF" w:rsidRDefault="003B2EAF" w:rsidP="003B2EAF">
      <w:pPr>
        <w:shd w:val="clear" w:color="auto" w:fill="FFFFFF"/>
        <w:ind w:left="57" w:firstLine="709"/>
        <w:jc w:val="center"/>
        <w:rPr>
          <w:bCs/>
          <w:color w:val="000000"/>
          <w:spacing w:val="3"/>
          <w:sz w:val="26"/>
          <w:szCs w:val="26"/>
        </w:rPr>
      </w:pPr>
      <w:r w:rsidRPr="003B2EAF">
        <w:rPr>
          <w:bCs/>
          <w:color w:val="000000"/>
          <w:spacing w:val="3"/>
          <w:sz w:val="26"/>
          <w:szCs w:val="26"/>
        </w:rPr>
        <w:lastRenderedPageBreak/>
        <w:t>8. Управление Учреждением</w:t>
      </w:r>
    </w:p>
    <w:p w:rsidR="003B2EAF" w:rsidRPr="003B2EAF" w:rsidRDefault="003B2EAF" w:rsidP="003B2EAF">
      <w:pPr>
        <w:shd w:val="clear" w:color="auto" w:fill="FFFFFF"/>
        <w:ind w:left="57" w:firstLine="709"/>
        <w:jc w:val="both"/>
        <w:rPr>
          <w:bCs/>
          <w:color w:val="000000"/>
          <w:spacing w:val="3"/>
          <w:sz w:val="26"/>
          <w:szCs w:val="26"/>
        </w:rPr>
      </w:pPr>
    </w:p>
    <w:p w:rsidR="003B2EAF" w:rsidRPr="003B2EAF" w:rsidRDefault="003B2EAF" w:rsidP="003B2EAF">
      <w:pPr>
        <w:ind w:firstLine="1134"/>
        <w:jc w:val="both"/>
        <w:rPr>
          <w:sz w:val="26"/>
          <w:szCs w:val="26"/>
        </w:rPr>
      </w:pPr>
      <w:r w:rsidRPr="003B2EAF">
        <w:rPr>
          <w:sz w:val="26"/>
          <w:szCs w:val="26"/>
        </w:rPr>
        <w:t>8.1. Исполнительным органом Учреждения является его руководитель, назначаемый на должность и освобождаемый от должности Учредителем.</w:t>
      </w:r>
    </w:p>
    <w:p w:rsidR="003B2EAF" w:rsidRPr="003B2EAF" w:rsidRDefault="003B2EAF" w:rsidP="003B2EAF">
      <w:pPr>
        <w:ind w:firstLine="1134"/>
        <w:jc w:val="both"/>
        <w:rPr>
          <w:sz w:val="26"/>
          <w:szCs w:val="26"/>
        </w:rPr>
      </w:pPr>
      <w:r w:rsidRPr="003B2EAF">
        <w:rPr>
          <w:sz w:val="26"/>
          <w:szCs w:val="26"/>
        </w:rPr>
        <w:t>Руководитель действует на основании действующего законодательства, оформленного в установленном порядке трудового договора, а также постановлений и распоряжений администрации Невельского муниципального округа, нормативных актов Невельского муниципального округа, в пределах должностной компетенции.</w:t>
      </w:r>
    </w:p>
    <w:p w:rsidR="003B2EAF" w:rsidRPr="003B2EAF" w:rsidRDefault="003B2EAF" w:rsidP="003B2EAF">
      <w:pPr>
        <w:ind w:firstLine="1134"/>
        <w:jc w:val="both"/>
        <w:rPr>
          <w:sz w:val="26"/>
          <w:szCs w:val="26"/>
        </w:rPr>
      </w:pPr>
      <w:r w:rsidRPr="003B2EAF">
        <w:rPr>
          <w:bCs/>
          <w:color w:val="000000"/>
          <w:spacing w:val="-8"/>
          <w:sz w:val="26"/>
          <w:szCs w:val="26"/>
        </w:rPr>
        <w:t xml:space="preserve">8.2. </w:t>
      </w:r>
      <w:r w:rsidRPr="003B2EAF">
        <w:rPr>
          <w:color w:val="000000"/>
          <w:spacing w:val="4"/>
          <w:sz w:val="26"/>
          <w:szCs w:val="26"/>
        </w:rPr>
        <w:t xml:space="preserve">Управление Учреждением осуществляется в соответствии с Законом </w:t>
      </w:r>
      <w:r w:rsidRPr="003B2EAF">
        <w:rPr>
          <w:color w:val="000000"/>
          <w:spacing w:val="2"/>
          <w:sz w:val="26"/>
          <w:szCs w:val="26"/>
        </w:rPr>
        <w:t>Российской Федерации "О некоммерческих организациях"</w:t>
      </w:r>
      <w:r w:rsidRPr="003B2EAF">
        <w:rPr>
          <w:color w:val="000000"/>
          <w:spacing w:val="3"/>
          <w:sz w:val="26"/>
          <w:szCs w:val="26"/>
        </w:rPr>
        <w:t xml:space="preserve"> на принципах </w:t>
      </w:r>
      <w:r w:rsidRPr="003B2EAF">
        <w:rPr>
          <w:color w:val="000000"/>
          <w:spacing w:val="-3"/>
          <w:sz w:val="26"/>
          <w:szCs w:val="26"/>
        </w:rPr>
        <w:t>единоначалия и самоуправления руководителем Учреждения, который несет персональную ответственность за выполнение возложенных на Учреждение основных задач и функций, изложенных в Уставе.</w:t>
      </w:r>
      <w:r w:rsidRPr="003B2EAF">
        <w:rPr>
          <w:sz w:val="26"/>
          <w:szCs w:val="26"/>
        </w:rPr>
        <w:t xml:space="preserve"> </w:t>
      </w:r>
    </w:p>
    <w:p w:rsidR="003B2EAF" w:rsidRPr="003B2EAF" w:rsidRDefault="003B2EAF" w:rsidP="003B2EAF">
      <w:pPr>
        <w:shd w:val="clear" w:color="auto" w:fill="FFFFFF"/>
        <w:tabs>
          <w:tab w:val="left" w:pos="595"/>
        </w:tabs>
        <w:ind w:firstLine="1134"/>
        <w:jc w:val="both"/>
        <w:rPr>
          <w:color w:val="000000"/>
          <w:spacing w:val="-4"/>
          <w:sz w:val="26"/>
          <w:szCs w:val="26"/>
        </w:rPr>
      </w:pPr>
      <w:r w:rsidRPr="003B2EAF">
        <w:rPr>
          <w:color w:val="000000"/>
          <w:spacing w:val="-3"/>
          <w:sz w:val="26"/>
          <w:szCs w:val="26"/>
        </w:rPr>
        <w:tab/>
        <w:t xml:space="preserve">  8.3. С руководителем Учреждения Учредитель заключает срочный трудовой договор сроком не более 5 лет, в котором определяются права, обязанности и ответственность руководителя перед Учредителем, работниками Учреждения, условия оплаты его труда, условия освобождения от занимаемой должности.</w:t>
      </w:r>
      <w:r w:rsidRPr="003B2EAF">
        <w:rPr>
          <w:color w:val="000000"/>
          <w:spacing w:val="2"/>
          <w:sz w:val="26"/>
          <w:szCs w:val="26"/>
        </w:rPr>
        <w:t xml:space="preserve"> </w:t>
      </w:r>
    </w:p>
    <w:p w:rsidR="003B2EAF" w:rsidRPr="003B2EAF" w:rsidRDefault="003B2EAF" w:rsidP="003B2EAF">
      <w:pPr>
        <w:ind w:firstLine="1134"/>
        <w:jc w:val="both"/>
        <w:rPr>
          <w:sz w:val="26"/>
          <w:szCs w:val="26"/>
        </w:rPr>
      </w:pPr>
      <w:r w:rsidRPr="003B2EAF">
        <w:rPr>
          <w:sz w:val="26"/>
          <w:szCs w:val="26"/>
        </w:rPr>
        <w:t>8.4. Руководитель осуществляет текущее руководство деятельностью Учреждения, подотчетен и несет ответственность перед Учредителем.</w:t>
      </w:r>
    </w:p>
    <w:p w:rsidR="003B2EAF" w:rsidRPr="003B2EAF" w:rsidRDefault="003B2EAF" w:rsidP="003B2EAF">
      <w:pPr>
        <w:shd w:val="clear" w:color="auto" w:fill="FFFFFF"/>
        <w:ind w:firstLine="1134"/>
        <w:jc w:val="both"/>
        <w:rPr>
          <w:sz w:val="26"/>
          <w:szCs w:val="26"/>
        </w:rPr>
      </w:pPr>
      <w:r w:rsidRPr="003B2EAF">
        <w:rPr>
          <w:color w:val="000000"/>
          <w:spacing w:val="-3"/>
          <w:sz w:val="26"/>
          <w:szCs w:val="26"/>
        </w:rPr>
        <w:t>8.5. Компетенция руководителя:</w:t>
      </w:r>
    </w:p>
    <w:p w:rsidR="003B2EAF" w:rsidRPr="003B2EAF" w:rsidRDefault="003B2EAF" w:rsidP="003B2EAF">
      <w:pPr>
        <w:shd w:val="clear" w:color="auto" w:fill="FFFFFF"/>
        <w:tabs>
          <w:tab w:val="left" w:pos="427"/>
        </w:tabs>
        <w:ind w:firstLine="1134"/>
        <w:jc w:val="both"/>
        <w:rPr>
          <w:color w:val="000000"/>
          <w:spacing w:val="-3"/>
          <w:sz w:val="26"/>
          <w:szCs w:val="26"/>
        </w:rPr>
      </w:pPr>
      <w:r w:rsidRPr="003B2EAF">
        <w:rPr>
          <w:color w:val="000000"/>
          <w:sz w:val="26"/>
          <w:szCs w:val="26"/>
        </w:rPr>
        <w:t xml:space="preserve">- </w:t>
      </w:r>
      <w:r w:rsidRPr="003B2EAF">
        <w:rPr>
          <w:color w:val="000000"/>
          <w:spacing w:val="1"/>
          <w:sz w:val="26"/>
          <w:szCs w:val="26"/>
        </w:rPr>
        <w:t xml:space="preserve">представляет Учреждение в государственных и муниципальных органах, во всех организациях, учреждениях, </w:t>
      </w:r>
      <w:r w:rsidRPr="003B2EAF">
        <w:rPr>
          <w:color w:val="000000"/>
          <w:spacing w:val="-3"/>
          <w:sz w:val="26"/>
          <w:szCs w:val="26"/>
        </w:rPr>
        <w:t>предприятиях без доверенности;</w:t>
      </w:r>
    </w:p>
    <w:p w:rsidR="003B2EAF" w:rsidRPr="003B2EAF" w:rsidRDefault="003B2EAF" w:rsidP="003B2EAF">
      <w:pPr>
        <w:shd w:val="clear" w:color="auto" w:fill="FFFFFF"/>
        <w:tabs>
          <w:tab w:val="left" w:pos="427"/>
        </w:tabs>
        <w:ind w:firstLine="1134"/>
        <w:jc w:val="both"/>
        <w:rPr>
          <w:sz w:val="26"/>
          <w:szCs w:val="26"/>
        </w:rPr>
      </w:pPr>
      <w:r w:rsidRPr="003B2EAF">
        <w:rPr>
          <w:color w:val="000000"/>
          <w:spacing w:val="-3"/>
          <w:sz w:val="26"/>
          <w:szCs w:val="26"/>
        </w:rPr>
        <w:t>- осуществляет управление и распоряжение закрепленным за Учреждением на праве оперативного управления имуществом в пределах, установленных действующим законодательством и настоящим Уставом;</w:t>
      </w:r>
    </w:p>
    <w:p w:rsidR="003B2EAF" w:rsidRPr="003B2EAF" w:rsidRDefault="003B2EAF" w:rsidP="003B2EAF">
      <w:pPr>
        <w:shd w:val="clear" w:color="auto" w:fill="FFFFFF"/>
        <w:ind w:right="-43" w:firstLine="1134"/>
        <w:jc w:val="both"/>
        <w:rPr>
          <w:sz w:val="26"/>
          <w:szCs w:val="26"/>
        </w:rPr>
      </w:pPr>
      <w:r w:rsidRPr="003B2EAF">
        <w:rPr>
          <w:color w:val="000000"/>
          <w:spacing w:val="4"/>
          <w:sz w:val="26"/>
          <w:szCs w:val="26"/>
        </w:rPr>
        <w:t xml:space="preserve">- открывает лицевые счета, распоряжается денежными </w:t>
      </w:r>
      <w:r w:rsidRPr="003B2EAF">
        <w:rPr>
          <w:color w:val="000000"/>
          <w:spacing w:val="1"/>
          <w:sz w:val="26"/>
          <w:szCs w:val="26"/>
        </w:rPr>
        <w:t xml:space="preserve">средствами, находящимися на счетах, подписывает чеки и платежные </w:t>
      </w:r>
      <w:r w:rsidRPr="003B2EAF">
        <w:rPr>
          <w:color w:val="000000"/>
          <w:spacing w:val="-4"/>
          <w:sz w:val="26"/>
          <w:szCs w:val="26"/>
        </w:rPr>
        <w:t>документы;</w:t>
      </w:r>
    </w:p>
    <w:p w:rsidR="003B2EAF" w:rsidRPr="003B2EAF" w:rsidRDefault="003B2EAF" w:rsidP="003B2EAF">
      <w:pPr>
        <w:shd w:val="clear" w:color="auto" w:fill="FFFFFF"/>
        <w:tabs>
          <w:tab w:val="left" w:pos="211"/>
        </w:tabs>
        <w:ind w:firstLine="1134"/>
        <w:jc w:val="both"/>
        <w:rPr>
          <w:sz w:val="26"/>
          <w:szCs w:val="26"/>
        </w:rPr>
      </w:pPr>
      <w:r w:rsidRPr="003B2EAF">
        <w:rPr>
          <w:color w:val="000000"/>
          <w:sz w:val="26"/>
          <w:szCs w:val="26"/>
        </w:rPr>
        <w:t xml:space="preserve">- </w:t>
      </w:r>
      <w:r w:rsidRPr="003B2EAF">
        <w:rPr>
          <w:color w:val="000000"/>
          <w:spacing w:val="1"/>
          <w:sz w:val="26"/>
          <w:szCs w:val="26"/>
        </w:rPr>
        <w:t xml:space="preserve">утверждает Положения об отделах, должностные инструкции </w:t>
      </w:r>
      <w:r w:rsidRPr="003B2EAF">
        <w:rPr>
          <w:color w:val="000000"/>
          <w:spacing w:val="-3"/>
          <w:sz w:val="26"/>
          <w:szCs w:val="26"/>
        </w:rPr>
        <w:t>работников Учреждения;</w:t>
      </w:r>
    </w:p>
    <w:p w:rsidR="003B2EAF" w:rsidRPr="003B2EAF" w:rsidRDefault="003B2EAF" w:rsidP="003B2EAF">
      <w:pPr>
        <w:shd w:val="clear" w:color="auto" w:fill="FFFFFF"/>
        <w:ind w:right="-43" w:firstLine="1134"/>
        <w:jc w:val="both"/>
        <w:rPr>
          <w:sz w:val="26"/>
          <w:szCs w:val="26"/>
        </w:rPr>
      </w:pPr>
      <w:r w:rsidRPr="003B2EAF">
        <w:rPr>
          <w:color w:val="000000"/>
          <w:spacing w:val="-3"/>
          <w:sz w:val="26"/>
          <w:szCs w:val="26"/>
        </w:rPr>
        <w:t>- издает приказы, распоряжения по Учреждению, другие локальные акты, обязательные для исполнения всеми работниками;</w:t>
      </w:r>
    </w:p>
    <w:p w:rsidR="003B2EAF" w:rsidRPr="003B2EAF" w:rsidRDefault="003B2EAF" w:rsidP="003B2EAF">
      <w:pPr>
        <w:shd w:val="clear" w:color="auto" w:fill="FFFFFF"/>
        <w:tabs>
          <w:tab w:val="left" w:pos="437"/>
        </w:tabs>
        <w:ind w:firstLine="1134"/>
        <w:jc w:val="both"/>
        <w:rPr>
          <w:sz w:val="26"/>
          <w:szCs w:val="26"/>
        </w:rPr>
      </w:pPr>
      <w:r w:rsidRPr="003B2EAF">
        <w:rPr>
          <w:color w:val="000000"/>
          <w:sz w:val="26"/>
          <w:szCs w:val="26"/>
        </w:rPr>
        <w:t xml:space="preserve">- </w:t>
      </w:r>
      <w:r w:rsidRPr="003B2EAF">
        <w:rPr>
          <w:color w:val="000000"/>
          <w:spacing w:val="7"/>
          <w:sz w:val="26"/>
          <w:szCs w:val="26"/>
        </w:rPr>
        <w:t xml:space="preserve">осуществляет в соответствии с законодательством подбор, прием на </w:t>
      </w:r>
      <w:r w:rsidRPr="003B2EAF">
        <w:rPr>
          <w:color w:val="000000"/>
          <w:spacing w:val="8"/>
          <w:sz w:val="26"/>
          <w:szCs w:val="26"/>
        </w:rPr>
        <w:t xml:space="preserve">работу, расстановку кадров, увольняет с </w:t>
      </w:r>
      <w:r w:rsidRPr="003B2EAF">
        <w:rPr>
          <w:color w:val="000000"/>
          <w:spacing w:val="7"/>
          <w:sz w:val="26"/>
          <w:szCs w:val="26"/>
        </w:rPr>
        <w:t xml:space="preserve">работы, налагает взыскания и применяет меры поощрения в отношении </w:t>
      </w:r>
      <w:r w:rsidRPr="003B2EAF">
        <w:rPr>
          <w:color w:val="000000"/>
          <w:spacing w:val="-2"/>
          <w:sz w:val="26"/>
          <w:szCs w:val="26"/>
        </w:rPr>
        <w:t>работников Учреждения;</w:t>
      </w:r>
    </w:p>
    <w:p w:rsidR="003B2EAF" w:rsidRPr="003B2EAF" w:rsidRDefault="003B2EAF" w:rsidP="003B2EAF">
      <w:pPr>
        <w:shd w:val="clear" w:color="auto" w:fill="FFFFFF"/>
        <w:tabs>
          <w:tab w:val="left" w:pos="199"/>
        </w:tabs>
        <w:ind w:firstLine="1134"/>
        <w:jc w:val="both"/>
        <w:rPr>
          <w:color w:val="000000"/>
          <w:sz w:val="26"/>
          <w:szCs w:val="26"/>
        </w:rPr>
      </w:pPr>
      <w:r w:rsidRPr="003B2EAF">
        <w:rPr>
          <w:color w:val="000000"/>
          <w:spacing w:val="-4"/>
          <w:sz w:val="26"/>
          <w:szCs w:val="26"/>
        </w:rPr>
        <w:t xml:space="preserve">- предоставляет Учредителю на утверждение бюджетную смету Учреждения, ежегодный отчет о поступлении и расходовании </w:t>
      </w:r>
      <w:r w:rsidRPr="003B2EAF">
        <w:rPr>
          <w:color w:val="000000"/>
          <w:spacing w:val="-2"/>
          <w:sz w:val="26"/>
          <w:szCs w:val="26"/>
        </w:rPr>
        <w:t>финансовых и материальных средств;</w:t>
      </w:r>
    </w:p>
    <w:p w:rsidR="003B2EAF" w:rsidRPr="003B2EAF" w:rsidRDefault="003B2EAF" w:rsidP="003B2EAF">
      <w:pPr>
        <w:shd w:val="clear" w:color="auto" w:fill="FFFFFF"/>
        <w:tabs>
          <w:tab w:val="left" w:pos="199"/>
        </w:tabs>
        <w:ind w:firstLine="1134"/>
        <w:jc w:val="both"/>
        <w:rPr>
          <w:color w:val="000000"/>
          <w:sz w:val="26"/>
          <w:szCs w:val="26"/>
        </w:rPr>
      </w:pPr>
      <w:r w:rsidRPr="003B2EAF">
        <w:rPr>
          <w:color w:val="000000"/>
          <w:spacing w:val="1"/>
          <w:sz w:val="26"/>
          <w:szCs w:val="26"/>
        </w:rPr>
        <w:t xml:space="preserve">- утверждает структуру Учреждения, штатную численность, штатное расписание, распределяет </w:t>
      </w:r>
      <w:r w:rsidRPr="003B2EAF">
        <w:rPr>
          <w:color w:val="000000"/>
          <w:spacing w:val="-2"/>
          <w:sz w:val="26"/>
          <w:szCs w:val="26"/>
        </w:rPr>
        <w:t>должностные обязанности;</w:t>
      </w:r>
    </w:p>
    <w:p w:rsidR="003B2EAF" w:rsidRPr="003B2EAF" w:rsidRDefault="003B2EAF" w:rsidP="003B2EAF">
      <w:pPr>
        <w:shd w:val="clear" w:color="auto" w:fill="FFFFFF"/>
        <w:ind w:right="-18" w:firstLine="1134"/>
        <w:jc w:val="both"/>
        <w:rPr>
          <w:color w:val="000000"/>
          <w:spacing w:val="-2"/>
          <w:sz w:val="26"/>
          <w:szCs w:val="26"/>
        </w:rPr>
      </w:pPr>
      <w:r w:rsidRPr="003B2EAF">
        <w:rPr>
          <w:color w:val="000000"/>
          <w:spacing w:val="3"/>
          <w:sz w:val="26"/>
          <w:szCs w:val="26"/>
        </w:rPr>
        <w:t xml:space="preserve">- определяет размеры надбавок, доплат, других выплат </w:t>
      </w:r>
      <w:r w:rsidRPr="003B2EAF">
        <w:rPr>
          <w:color w:val="000000"/>
          <w:spacing w:val="-2"/>
          <w:sz w:val="26"/>
          <w:szCs w:val="26"/>
        </w:rPr>
        <w:t>стимулирующего характера работникам Учреждения в пределах выделенных финансовых средств;</w:t>
      </w:r>
    </w:p>
    <w:p w:rsidR="003B2EAF" w:rsidRPr="003B2EAF" w:rsidRDefault="003B2EAF" w:rsidP="003B2EAF">
      <w:pPr>
        <w:shd w:val="clear" w:color="auto" w:fill="FFFFFF"/>
        <w:tabs>
          <w:tab w:val="left" w:pos="259"/>
        </w:tabs>
        <w:ind w:left="79" w:firstLine="1134"/>
        <w:jc w:val="both"/>
        <w:rPr>
          <w:color w:val="000000"/>
          <w:spacing w:val="-3"/>
          <w:sz w:val="26"/>
          <w:szCs w:val="26"/>
        </w:rPr>
      </w:pPr>
      <w:r w:rsidRPr="003B2EAF">
        <w:rPr>
          <w:color w:val="000000"/>
          <w:spacing w:val="-3"/>
          <w:sz w:val="26"/>
          <w:szCs w:val="26"/>
        </w:rPr>
        <w:t>Руководитель несет ответственность за:</w:t>
      </w:r>
    </w:p>
    <w:p w:rsidR="003B2EAF" w:rsidRPr="003B2EAF" w:rsidRDefault="003B2EAF" w:rsidP="003B2EAF">
      <w:pPr>
        <w:shd w:val="clear" w:color="auto" w:fill="FFFFFF"/>
        <w:tabs>
          <w:tab w:val="left" w:pos="360"/>
        </w:tabs>
        <w:ind w:left="115" w:firstLine="1134"/>
        <w:jc w:val="both"/>
        <w:rPr>
          <w:sz w:val="26"/>
          <w:szCs w:val="26"/>
        </w:rPr>
      </w:pPr>
      <w:r w:rsidRPr="003B2EAF">
        <w:rPr>
          <w:color w:val="000000"/>
          <w:spacing w:val="-3"/>
          <w:sz w:val="26"/>
          <w:szCs w:val="26"/>
        </w:rPr>
        <w:t>- соблюдение требований действующего законодательства, нормативных актов Невельского муниципального округа и настоящего Устава;</w:t>
      </w:r>
    </w:p>
    <w:p w:rsidR="003B2EAF" w:rsidRPr="003B2EAF" w:rsidRDefault="003B2EAF" w:rsidP="003B2EAF">
      <w:pPr>
        <w:ind w:firstLine="1134"/>
        <w:jc w:val="both"/>
        <w:rPr>
          <w:sz w:val="26"/>
          <w:szCs w:val="26"/>
        </w:rPr>
      </w:pPr>
      <w:r w:rsidRPr="003B2EAF">
        <w:rPr>
          <w:sz w:val="26"/>
          <w:szCs w:val="26"/>
        </w:rPr>
        <w:lastRenderedPageBreak/>
        <w:t>- осуществление деятельности исключительно, как в интересах Учреждения, так и в интересах Невельского муниципального округа в пределах предоставленных полномочий.</w:t>
      </w:r>
    </w:p>
    <w:p w:rsidR="003B2EAF" w:rsidRDefault="003B2EAF" w:rsidP="003B2EAF">
      <w:pPr>
        <w:ind w:firstLine="709"/>
        <w:jc w:val="both"/>
        <w:rPr>
          <w:sz w:val="26"/>
          <w:szCs w:val="26"/>
        </w:rPr>
      </w:pPr>
    </w:p>
    <w:p w:rsidR="003B2EAF" w:rsidRPr="003B2EAF" w:rsidRDefault="003B2EAF" w:rsidP="003B2EAF">
      <w:pPr>
        <w:ind w:firstLine="709"/>
        <w:jc w:val="both"/>
        <w:rPr>
          <w:sz w:val="26"/>
          <w:szCs w:val="26"/>
        </w:rPr>
      </w:pPr>
    </w:p>
    <w:p w:rsidR="003B2EAF" w:rsidRPr="003B2EAF" w:rsidRDefault="003B2EAF" w:rsidP="003B2EAF">
      <w:pPr>
        <w:shd w:val="clear" w:color="auto" w:fill="FFFFFF"/>
        <w:tabs>
          <w:tab w:val="left" w:pos="216"/>
        </w:tabs>
        <w:jc w:val="both"/>
        <w:rPr>
          <w:color w:val="FF0000"/>
          <w:sz w:val="26"/>
          <w:szCs w:val="26"/>
        </w:rPr>
      </w:pPr>
      <w:bookmarkStart w:id="1" w:name="sub_500"/>
    </w:p>
    <w:p w:rsidR="003B2EAF" w:rsidRPr="003B2EAF" w:rsidRDefault="003B2EAF" w:rsidP="003B2EAF">
      <w:pPr>
        <w:jc w:val="center"/>
        <w:rPr>
          <w:sz w:val="26"/>
          <w:szCs w:val="26"/>
        </w:rPr>
      </w:pPr>
      <w:r w:rsidRPr="003B2EAF">
        <w:rPr>
          <w:sz w:val="26"/>
          <w:szCs w:val="26"/>
        </w:rPr>
        <w:t>9. Реорганизация и ликвидация Учреждения</w:t>
      </w:r>
    </w:p>
    <w:p w:rsidR="003B2EAF" w:rsidRPr="003B2EAF" w:rsidRDefault="003B2EAF" w:rsidP="003B2EAF">
      <w:pPr>
        <w:rPr>
          <w:sz w:val="26"/>
          <w:szCs w:val="26"/>
        </w:rPr>
      </w:pPr>
    </w:p>
    <w:p w:rsidR="003B2EAF" w:rsidRPr="003B2EAF" w:rsidRDefault="003B2EAF" w:rsidP="003B2EAF">
      <w:pPr>
        <w:ind w:firstLine="1134"/>
        <w:jc w:val="both"/>
        <w:rPr>
          <w:sz w:val="26"/>
          <w:szCs w:val="26"/>
        </w:rPr>
      </w:pPr>
      <w:r w:rsidRPr="003B2EAF">
        <w:rPr>
          <w:sz w:val="26"/>
          <w:szCs w:val="26"/>
        </w:rPr>
        <w:t>9.1.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3B2EAF" w:rsidRPr="003B2EAF" w:rsidRDefault="003B2EAF" w:rsidP="003B2EAF">
      <w:pPr>
        <w:ind w:firstLine="1134"/>
        <w:jc w:val="both"/>
        <w:rPr>
          <w:sz w:val="26"/>
          <w:szCs w:val="26"/>
        </w:rPr>
      </w:pPr>
      <w:r w:rsidRPr="003B2EAF">
        <w:rPr>
          <w:sz w:val="26"/>
          <w:szCs w:val="26"/>
        </w:rPr>
        <w:t>9.2. Реорганизация Учреждения может быть осуществлена в форме слияния, присоединения, разделения, выделения и преобразования.</w:t>
      </w:r>
    </w:p>
    <w:p w:rsidR="003B2EAF" w:rsidRPr="003B2EAF" w:rsidRDefault="003B2EAF" w:rsidP="003B2EAF">
      <w:pPr>
        <w:ind w:firstLine="1134"/>
        <w:jc w:val="both"/>
        <w:rPr>
          <w:sz w:val="26"/>
          <w:szCs w:val="26"/>
        </w:rPr>
      </w:pPr>
      <w:r w:rsidRPr="003B2EAF">
        <w:rPr>
          <w:sz w:val="26"/>
          <w:szCs w:val="26"/>
        </w:rPr>
        <w:t>9.3. Преобразование Учреждения в некоммерческую организацию иной формы или хозяйственное общество допускается в случаях и в порядке, которые установлены законом.</w:t>
      </w:r>
    </w:p>
    <w:p w:rsidR="003B2EAF" w:rsidRPr="003B2EAF" w:rsidRDefault="003B2EAF" w:rsidP="003B2EAF">
      <w:pPr>
        <w:ind w:firstLine="1134"/>
        <w:jc w:val="both"/>
        <w:rPr>
          <w:sz w:val="26"/>
          <w:szCs w:val="26"/>
        </w:rPr>
      </w:pPr>
      <w:r w:rsidRPr="003B2EAF">
        <w:rPr>
          <w:sz w:val="26"/>
          <w:szCs w:val="26"/>
        </w:rPr>
        <w:t>9.4. Принятие решения о проведении реорганизации Учреждения, если иное не установлено актом Правительства Российской Федерации, осуществляется в порядке, установленном органами местного самоуправления Невельского муниципального округа.</w:t>
      </w:r>
    </w:p>
    <w:p w:rsidR="003B2EAF" w:rsidRPr="003B2EAF" w:rsidRDefault="003B2EAF" w:rsidP="003B2EAF">
      <w:pPr>
        <w:ind w:firstLine="1134"/>
        <w:jc w:val="both"/>
        <w:rPr>
          <w:sz w:val="26"/>
          <w:szCs w:val="26"/>
        </w:rPr>
      </w:pPr>
      <w:r w:rsidRPr="003B2EAF">
        <w:rPr>
          <w:sz w:val="26"/>
          <w:szCs w:val="26"/>
        </w:rPr>
        <w:t>9.5. При реорганизации Учреждения кредитор не вправе требовать досрочного исполнения соответствующих обязательств, а также прекращения обязательств и возмещения связанных с этим убытков.</w:t>
      </w:r>
    </w:p>
    <w:p w:rsidR="003B2EAF" w:rsidRPr="003B2EAF" w:rsidRDefault="003B2EAF" w:rsidP="003B2EAF">
      <w:pPr>
        <w:ind w:firstLine="1134"/>
        <w:jc w:val="both"/>
        <w:rPr>
          <w:sz w:val="26"/>
          <w:szCs w:val="26"/>
        </w:rPr>
      </w:pPr>
      <w:r w:rsidRPr="003B2EAF">
        <w:rPr>
          <w:sz w:val="26"/>
          <w:szCs w:val="26"/>
        </w:rPr>
        <w:t>9.6.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3B2EAF" w:rsidRPr="003B2EAF" w:rsidRDefault="003B2EAF" w:rsidP="003B2EAF">
      <w:pPr>
        <w:ind w:firstLine="1134"/>
        <w:jc w:val="both"/>
        <w:rPr>
          <w:sz w:val="26"/>
          <w:szCs w:val="26"/>
        </w:rPr>
      </w:pPr>
      <w:r w:rsidRPr="003B2EAF">
        <w:rPr>
          <w:sz w:val="26"/>
          <w:szCs w:val="26"/>
        </w:rPr>
        <w:t>При реорганизации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3B2EAF" w:rsidRPr="003B2EAF" w:rsidRDefault="003B2EAF" w:rsidP="003B2EAF">
      <w:pPr>
        <w:ind w:firstLine="1134"/>
        <w:jc w:val="both"/>
        <w:rPr>
          <w:sz w:val="26"/>
          <w:szCs w:val="26"/>
        </w:rPr>
      </w:pPr>
      <w:r w:rsidRPr="003B2EAF">
        <w:rPr>
          <w:sz w:val="26"/>
          <w:szCs w:val="26"/>
        </w:rPr>
        <w:t>9.7. Государственная регистрация вновь возникшего в результате реорганизации Учреждения (учреждений) и внесение в единый государственный реестр юридических лиц о прекращении деятельности реорганизованной организации (организаций) осуществляются в порядке, установленном федеральными законами.</w:t>
      </w:r>
    </w:p>
    <w:p w:rsidR="003B2EAF" w:rsidRPr="003B2EAF" w:rsidRDefault="003B2EAF" w:rsidP="003B2EAF">
      <w:pPr>
        <w:ind w:firstLine="1134"/>
        <w:jc w:val="both"/>
        <w:rPr>
          <w:sz w:val="26"/>
          <w:szCs w:val="26"/>
        </w:rPr>
      </w:pPr>
      <w:r w:rsidRPr="003B2EAF">
        <w:rPr>
          <w:sz w:val="26"/>
          <w:szCs w:val="26"/>
        </w:rPr>
        <w:t>9.8. Принятие решения о ликвидации и проведение ликвидации Учреждения осуществляются в порядке, установленном органами местного самоуправления Невельского муниципального округа.</w:t>
      </w:r>
    </w:p>
    <w:bookmarkEnd w:id="1"/>
    <w:p w:rsidR="003B2EAF" w:rsidRPr="003B2EAF" w:rsidRDefault="003B2EAF" w:rsidP="003B2EAF">
      <w:pPr>
        <w:shd w:val="clear" w:color="auto" w:fill="FFFFFF"/>
        <w:ind w:firstLine="709"/>
        <w:jc w:val="center"/>
        <w:rPr>
          <w:bCs/>
          <w:color w:val="000000"/>
          <w:spacing w:val="-1"/>
          <w:sz w:val="26"/>
          <w:szCs w:val="26"/>
        </w:rPr>
      </w:pPr>
    </w:p>
    <w:p w:rsidR="003B2EAF" w:rsidRPr="003B2EAF" w:rsidRDefault="003B2EAF" w:rsidP="003B2EAF">
      <w:pPr>
        <w:shd w:val="clear" w:color="auto" w:fill="FFFFFF"/>
        <w:ind w:firstLine="709"/>
        <w:jc w:val="center"/>
        <w:rPr>
          <w:bCs/>
          <w:color w:val="000000"/>
          <w:spacing w:val="-1"/>
          <w:sz w:val="26"/>
          <w:szCs w:val="26"/>
        </w:rPr>
      </w:pPr>
      <w:r w:rsidRPr="003B2EAF">
        <w:rPr>
          <w:bCs/>
          <w:color w:val="000000"/>
          <w:spacing w:val="-1"/>
          <w:sz w:val="26"/>
          <w:szCs w:val="26"/>
        </w:rPr>
        <w:t>10. Изменение типа Учреждения</w:t>
      </w:r>
    </w:p>
    <w:p w:rsidR="003B2EAF" w:rsidRPr="003B2EAF" w:rsidRDefault="003B2EAF" w:rsidP="003B2EAF">
      <w:pPr>
        <w:shd w:val="clear" w:color="auto" w:fill="FFFFFF"/>
        <w:ind w:firstLine="709"/>
        <w:jc w:val="center"/>
        <w:rPr>
          <w:sz w:val="26"/>
          <w:szCs w:val="26"/>
        </w:rPr>
      </w:pPr>
    </w:p>
    <w:p w:rsidR="003B2EAF" w:rsidRPr="003B2EAF" w:rsidRDefault="003B2EAF" w:rsidP="003B2EAF">
      <w:pPr>
        <w:shd w:val="clear" w:color="auto" w:fill="FFFFFF"/>
        <w:tabs>
          <w:tab w:val="left" w:pos="790"/>
        </w:tabs>
        <w:ind w:firstLine="1134"/>
        <w:jc w:val="both"/>
        <w:rPr>
          <w:sz w:val="26"/>
          <w:szCs w:val="26"/>
        </w:rPr>
      </w:pPr>
      <w:r w:rsidRPr="003B2EAF">
        <w:rPr>
          <w:color w:val="000000"/>
          <w:spacing w:val="-2"/>
          <w:sz w:val="26"/>
          <w:szCs w:val="26"/>
        </w:rPr>
        <w:t>10.1.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3B2EAF" w:rsidRPr="003B2EAF" w:rsidRDefault="003B2EAF" w:rsidP="003B2EAF">
      <w:pPr>
        <w:shd w:val="clear" w:color="auto" w:fill="FFFFFF"/>
        <w:tabs>
          <w:tab w:val="left" w:pos="670"/>
        </w:tabs>
        <w:ind w:firstLine="1134"/>
        <w:jc w:val="both"/>
        <w:rPr>
          <w:color w:val="000000"/>
          <w:spacing w:val="-13"/>
          <w:sz w:val="26"/>
          <w:szCs w:val="26"/>
        </w:rPr>
      </w:pPr>
      <w:r w:rsidRPr="003B2EAF">
        <w:rPr>
          <w:color w:val="000000"/>
          <w:spacing w:val="-2"/>
          <w:sz w:val="26"/>
          <w:szCs w:val="26"/>
        </w:rPr>
        <w:t>10.2. Изменение типа Учреждения в целях создания бюджетного учреждения осуществляется в порядке, устанавливаемом органами местного самоуправления Невельского муниципального округа.</w:t>
      </w:r>
    </w:p>
    <w:p w:rsidR="003B2EAF" w:rsidRPr="003B2EAF" w:rsidRDefault="003B2EAF" w:rsidP="003B2EAF">
      <w:pPr>
        <w:shd w:val="clear" w:color="auto" w:fill="FFFFFF"/>
        <w:rPr>
          <w:color w:val="000000"/>
          <w:spacing w:val="6"/>
          <w:sz w:val="26"/>
          <w:szCs w:val="26"/>
        </w:rPr>
      </w:pPr>
    </w:p>
    <w:p w:rsidR="003B2EAF" w:rsidRPr="003B2EAF" w:rsidRDefault="003B2EAF" w:rsidP="003B2EAF">
      <w:pPr>
        <w:shd w:val="clear" w:color="auto" w:fill="FFFFFF"/>
        <w:ind w:firstLine="709"/>
        <w:jc w:val="center"/>
        <w:rPr>
          <w:color w:val="000000"/>
          <w:spacing w:val="6"/>
          <w:sz w:val="26"/>
          <w:szCs w:val="26"/>
        </w:rPr>
      </w:pPr>
      <w:r w:rsidRPr="003B2EAF">
        <w:rPr>
          <w:color w:val="000000"/>
          <w:spacing w:val="6"/>
          <w:sz w:val="26"/>
          <w:szCs w:val="26"/>
        </w:rPr>
        <w:lastRenderedPageBreak/>
        <w:t>11. Внесение изменений в Устав</w:t>
      </w:r>
    </w:p>
    <w:p w:rsidR="003B2EAF" w:rsidRPr="003B2EAF" w:rsidRDefault="003B2EAF" w:rsidP="003B2EAF">
      <w:pPr>
        <w:shd w:val="clear" w:color="auto" w:fill="FFFFFF"/>
        <w:ind w:firstLine="709"/>
        <w:jc w:val="both"/>
        <w:rPr>
          <w:sz w:val="26"/>
          <w:szCs w:val="26"/>
        </w:rPr>
      </w:pPr>
    </w:p>
    <w:p w:rsidR="003B2EAF" w:rsidRPr="003B2EAF" w:rsidRDefault="003B2EAF" w:rsidP="003B2EAF">
      <w:pPr>
        <w:shd w:val="clear" w:color="auto" w:fill="FFFFFF"/>
        <w:tabs>
          <w:tab w:val="left" w:pos="360"/>
        </w:tabs>
        <w:ind w:firstLine="1134"/>
        <w:jc w:val="both"/>
        <w:rPr>
          <w:sz w:val="26"/>
          <w:szCs w:val="26"/>
        </w:rPr>
      </w:pPr>
      <w:r w:rsidRPr="003B2EAF">
        <w:rPr>
          <w:color w:val="000000"/>
          <w:spacing w:val="-2"/>
          <w:sz w:val="26"/>
          <w:szCs w:val="26"/>
        </w:rPr>
        <w:t xml:space="preserve">11.1. </w:t>
      </w:r>
      <w:r w:rsidRPr="003B2EAF">
        <w:rPr>
          <w:color w:val="000000"/>
          <w:sz w:val="26"/>
          <w:szCs w:val="26"/>
        </w:rPr>
        <w:t>Изменения и дополнения в Устав, а также новая редакция Устава разрабатываются руководителем Учреждения, согласовываются в порядке, установленном нормативно-правовыми актами Невельского муниципального округа, и вносятся на утверждение Учредителю.</w:t>
      </w:r>
    </w:p>
    <w:p w:rsidR="003B2EAF" w:rsidRPr="003B2EAF" w:rsidRDefault="003B2EAF" w:rsidP="003B2EAF">
      <w:pPr>
        <w:shd w:val="clear" w:color="auto" w:fill="FFFFFF"/>
        <w:tabs>
          <w:tab w:val="left" w:pos="377"/>
        </w:tabs>
        <w:ind w:firstLine="1134"/>
        <w:jc w:val="both"/>
        <w:rPr>
          <w:color w:val="000000"/>
          <w:sz w:val="26"/>
          <w:szCs w:val="26"/>
        </w:rPr>
      </w:pPr>
      <w:r w:rsidRPr="003B2EAF">
        <w:rPr>
          <w:color w:val="000000"/>
          <w:sz w:val="26"/>
          <w:szCs w:val="26"/>
        </w:rPr>
        <w:t>11.2 Внесенные изменения и дополнения в Устав Учреждения подлежат государственной регистрации в установленном законодательством порядке, и вступают в силу с момента их государственной регистрации.</w:t>
      </w:r>
    </w:p>
    <w:p w:rsidR="003B2EAF" w:rsidRPr="003B2EAF" w:rsidRDefault="003B2EAF" w:rsidP="003B2EAF">
      <w:pPr>
        <w:shd w:val="clear" w:color="auto" w:fill="FFFFFF"/>
        <w:tabs>
          <w:tab w:val="left" w:pos="326"/>
        </w:tabs>
        <w:ind w:firstLine="1134"/>
        <w:rPr>
          <w:bCs/>
          <w:color w:val="000000"/>
          <w:spacing w:val="-4"/>
          <w:sz w:val="26"/>
          <w:szCs w:val="26"/>
        </w:rPr>
      </w:pPr>
    </w:p>
    <w:p w:rsidR="003B2EAF" w:rsidRPr="003B2EAF" w:rsidRDefault="003B2EAF" w:rsidP="003B2EAF">
      <w:pPr>
        <w:shd w:val="clear" w:color="auto" w:fill="FFFFFF"/>
        <w:tabs>
          <w:tab w:val="left" w:pos="326"/>
        </w:tabs>
        <w:ind w:firstLine="709"/>
        <w:jc w:val="center"/>
        <w:rPr>
          <w:bCs/>
          <w:color w:val="000000"/>
          <w:spacing w:val="-4"/>
          <w:sz w:val="26"/>
          <w:szCs w:val="26"/>
        </w:rPr>
      </w:pPr>
      <w:r w:rsidRPr="003B2EAF">
        <w:rPr>
          <w:bCs/>
          <w:color w:val="000000"/>
          <w:spacing w:val="-4"/>
          <w:sz w:val="26"/>
          <w:szCs w:val="26"/>
        </w:rPr>
        <w:t>12. Локальные акты, регламентирующие деятельность Учреждения</w:t>
      </w:r>
    </w:p>
    <w:p w:rsidR="003B2EAF" w:rsidRDefault="003B2EAF" w:rsidP="003B2EAF">
      <w:pPr>
        <w:shd w:val="clear" w:color="auto" w:fill="FFFFFF"/>
        <w:tabs>
          <w:tab w:val="left" w:pos="528"/>
        </w:tabs>
        <w:jc w:val="both"/>
        <w:rPr>
          <w:sz w:val="26"/>
          <w:szCs w:val="26"/>
        </w:rPr>
      </w:pPr>
    </w:p>
    <w:p w:rsidR="003B2EAF" w:rsidRPr="003B2EAF" w:rsidRDefault="003B2EAF" w:rsidP="003B2EAF">
      <w:pPr>
        <w:shd w:val="clear" w:color="auto" w:fill="FFFFFF"/>
        <w:tabs>
          <w:tab w:val="left" w:pos="528"/>
        </w:tabs>
        <w:ind w:firstLine="1134"/>
        <w:jc w:val="both"/>
        <w:rPr>
          <w:sz w:val="26"/>
          <w:szCs w:val="26"/>
        </w:rPr>
      </w:pPr>
      <w:r w:rsidRPr="003B2EAF">
        <w:rPr>
          <w:color w:val="000000"/>
          <w:spacing w:val="-12"/>
          <w:sz w:val="26"/>
          <w:szCs w:val="26"/>
        </w:rPr>
        <w:t xml:space="preserve">12.1. </w:t>
      </w:r>
      <w:r w:rsidRPr="003B2EAF">
        <w:rPr>
          <w:color w:val="000000"/>
          <w:spacing w:val="-1"/>
          <w:sz w:val="26"/>
          <w:szCs w:val="26"/>
        </w:rPr>
        <w:t xml:space="preserve">Деятельность Учреждения регламентируется следующими локальными </w:t>
      </w:r>
      <w:r w:rsidRPr="003B2EAF">
        <w:rPr>
          <w:color w:val="000000"/>
          <w:spacing w:val="-8"/>
          <w:sz w:val="26"/>
          <w:szCs w:val="26"/>
        </w:rPr>
        <w:t>актами:</w:t>
      </w:r>
    </w:p>
    <w:p w:rsidR="003B2EAF" w:rsidRPr="003B2EAF" w:rsidRDefault="003B2EAF" w:rsidP="003B2EAF">
      <w:pPr>
        <w:shd w:val="clear" w:color="auto" w:fill="FFFFFF"/>
        <w:tabs>
          <w:tab w:val="left" w:pos="161"/>
        </w:tabs>
        <w:ind w:firstLine="709"/>
        <w:jc w:val="both"/>
        <w:rPr>
          <w:color w:val="000000"/>
          <w:sz w:val="26"/>
          <w:szCs w:val="26"/>
        </w:rPr>
      </w:pPr>
      <w:r w:rsidRPr="003B2EAF">
        <w:rPr>
          <w:color w:val="000000"/>
          <w:spacing w:val="-2"/>
          <w:sz w:val="26"/>
          <w:szCs w:val="26"/>
        </w:rPr>
        <w:t>-  настоящий Устав;</w:t>
      </w:r>
    </w:p>
    <w:p w:rsidR="003B2EAF" w:rsidRPr="003B2EAF" w:rsidRDefault="003B2EAF" w:rsidP="003B2EAF">
      <w:pPr>
        <w:shd w:val="clear" w:color="auto" w:fill="FFFFFF"/>
        <w:tabs>
          <w:tab w:val="left" w:pos="161"/>
        </w:tabs>
        <w:ind w:firstLine="709"/>
        <w:jc w:val="both"/>
        <w:rPr>
          <w:color w:val="000000"/>
          <w:sz w:val="26"/>
          <w:szCs w:val="26"/>
        </w:rPr>
      </w:pPr>
      <w:r w:rsidRPr="003B2EAF">
        <w:rPr>
          <w:color w:val="000000"/>
          <w:spacing w:val="-2"/>
          <w:sz w:val="26"/>
          <w:szCs w:val="26"/>
        </w:rPr>
        <w:t>-  приказы, распоряжения руководителя;</w:t>
      </w:r>
    </w:p>
    <w:p w:rsidR="003B2EAF" w:rsidRPr="003B2EAF" w:rsidRDefault="003B2EAF" w:rsidP="003B2EAF">
      <w:pPr>
        <w:shd w:val="clear" w:color="auto" w:fill="FFFFFF"/>
        <w:tabs>
          <w:tab w:val="left" w:pos="161"/>
        </w:tabs>
        <w:ind w:firstLine="709"/>
        <w:jc w:val="both"/>
        <w:rPr>
          <w:color w:val="000000"/>
          <w:sz w:val="26"/>
          <w:szCs w:val="26"/>
        </w:rPr>
      </w:pPr>
      <w:r w:rsidRPr="003B2EAF">
        <w:rPr>
          <w:color w:val="000000"/>
          <w:spacing w:val="-2"/>
          <w:sz w:val="26"/>
          <w:szCs w:val="26"/>
        </w:rPr>
        <w:t>-  правила внутреннего трудового распорядка;</w:t>
      </w:r>
    </w:p>
    <w:p w:rsidR="003B2EAF" w:rsidRPr="003B2EAF" w:rsidRDefault="003B2EAF" w:rsidP="003B2EAF">
      <w:pPr>
        <w:shd w:val="clear" w:color="auto" w:fill="FFFFFF"/>
        <w:tabs>
          <w:tab w:val="left" w:pos="161"/>
        </w:tabs>
        <w:ind w:firstLine="709"/>
        <w:jc w:val="both"/>
        <w:rPr>
          <w:color w:val="000000"/>
          <w:sz w:val="26"/>
          <w:szCs w:val="26"/>
        </w:rPr>
      </w:pPr>
      <w:r w:rsidRPr="003B2EAF">
        <w:rPr>
          <w:color w:val="000000"/>
          <w:spacing w:val="-1"/>
          <w:sz w:val="26"/>
          <w:szCs w:val="26"/>
        </w:rPr>
        <w:t>-  трудовой договор;</w:t>
      </w:r>
    </w:p>
    <w:p w:rsidR="003B2EAF" w:rsidRPr="003B2EAF" w:rsidRDefault="003B2EAF" w:rsidP="003B2EAF">
      <w:pPr>
        <w:shd w:val="clear" w:color="auto" w:fill="FFFFFF"/>
        <w:tabs>
          <w:tab w:val="left" w:pos="161"/>
        </w:tabs>
        <w:ind w:firstLine="709"/>
        <w:jc w:val="both"/>
        <w:rPr>
          <w:color w:val="000000"/>
          <w:sz w:val="26"/>
          <w:szCs w:val="26"/>
        </w:rPr>
      </w:pPr>
      <w:r w:rsidRPr="003B2EAF">
        <w:rPr>
          <w:color w:val="000000"/>
          <w:spacing w:val="-2"/>
          <w:sz w:val="26"/>
          <w:szCs w:val="26"/>
        </w:rPr>
        <w:t>-  коллективный договор;</w:t>
      </w:r>
    </w:p>
    <w:p w:rsidR="003B2EAF" w:rsidRPr="003B2EAF" w:rsidRDefault="003B2EAF" w:rsidP="003B2EAF">
      <w:pPr>
        <w:shd w:val="clear" w:color="auto" w:fill="FFFFFF"/>
        <w:tabs>
          <w:tab w:val="left" w:pos="528"/>
        </w:tabs>
        <w:ind w:firstLine="709"/>
        <w:jc w:val="both"/>
        <w:rPr>
          <w:color w:val="000000"/>
          <w:spacing w:val="-2"/>
          <w:sz w:val="26"/>
          <w:szCs w:val="26"/>
        </w:rPr>
      </w:pPr>
      <w:r w:rsidRPr="003B2EAF">
        <w:rPr>
          <w:color w:val="000000"/>
          <w:spacing w:val="-2"/>
          <w:sz w:val="26"/>
          <w:szCs w:val="26"/>
        </w:rPr>
        <w:t>-  положение о премировании;</w:t>
      </w:r>
    </w:p>
    <w:p w:rsidR="003B2EAF" w:rsidRPr="003B2EAF" w:rsidRDefault="003B2EAF" w:rsidP="003B2EAF">
      <w:pPr>
        <w:shd w:val="clear" w:color="auto" w:fill="FFFFFF"/>
        <w:tabs>
          <w:tab w:val="left" w:pos="528"/>
        </w:tabs>
        <w:ind w:firstLine="709"/>
        <w:jc w:val="both"/>
        <w:rPr>
          <w:color w:val="000000"/>
          <w:spacing w:val="-2"/>
          <w:sz w:val="26"/>
          <w:szCs w:val="26"/>
        </w:rPr>
      </w:pPr>
      <w:r w:rsidRPr="003B2EAF">
        <w:rPr>
          <w:color w:val="000000"/>
          <w:spacing w:val="-2"/>
          <w:sz w:val="26"/>
          <w:szCs w:val="26"/>
        </w:rPr>
        <w:t>-  положение об учетной политике;</w:t>
      </w:r>
    </w:p>
    <w:p w:rsidR="003B2EAF" w:rsidRPr="003B2EAF" w:rsidRDefault="003B2EAF" w:rsidP="003B2EAF">
      <w:pPr>
        <w:shd w:val="clear" w:color="auto" w:fill="FFFFFF"/>
        <w:tabs>
          <w:tab w:val="left" w:pos="528"/>
        </w:tabs>
        <w:ind w:firstLine="709"/>
        <w:jc w:val="both"/>
        <w:rPr>
          <w:color w:val="000000"/>
          <w:spacing w:val="-2"/>
          <w:sz w:val="26"/>
          <w:szCs w:val="26"/>
        </w:rPr>
      </w:pPr>
      <w:r w:rsidRPr="003B2EAF">
        <w:rPr>
          <w:color w:val="000000"/>
          <w:spacing w:val="-2"/>
          <w:sz w:val="26"/>
          <w:szCs w:val="26"/>
        </w:rPr>
        <w:t>-  штатное расписание.</w:t>
      </w:r>
    </w:p>
    <w:p w:rsidR="003B2EAF" w:rsidRPr="003B2EAF" w:rsidRDefault="003B2EAF" w:rsidP="003B2EAF">
      <w:pPr>
        <w:shd w:val="clear" w:color="auto" w:fill="FFFFFF"/>
        <w:spacing w:line="276" w:lineRule="auto"/>
        <w:ind w:firstLine="1134"/>
        <w:jc w:val="both"/>
        <w:rPr>
          <w:sz w:val="26"/>
          <w:szCs w:val="26"/>
        </w:rPr>
      </w:pPr>
      <w:r w:rsidRPr="003B2EAF">
        <w:rPr>
          <w:color w:val="000000"/>
          <w:spacing w:val="-8"/>
          <w:sz w:val="26"/>
          <w:szCs w:val="26"/>
        </w:rPr>
        <w:t xml:space="preserve">12.2. </w:t>
      </w:r>
      <w:r w:rsidRPr="003B2EAF">
        <w:rPr>
          <w:color w:val="000000"/>
          <w:spacing w:val="1"/>
          <w:sz w:val="26"/>
          <w:szCs w:val="26"/>
        </w:rPr>
        <w:t>Локальные акты, утверждаемые Учреждением, не должны п</w:t>
      </w:r>
      <w:r w:rsidRPr="003B2EAF">
        <w:rPr>
          <w:color w:val="000000"/>
          <w:spacing w:val="-3"/>
          <w:sz w:val="26"/>
          <w:szCs w:val="26"/>
        </w:rPr>
        <w:t>ротиворечить законодательству Российской Федерации, и настоящему Уставу.</w:t>
      </w:r>
    </w:p>
    <w:p w:rsidR="006C6773" w:rsidRPr="003B2EAF" w:rsidRDefault="006C6773" w:rsidP="003B2EAF">
      <w:pPr>
        <w:rPr>
          <w:sz w:val="26"/>
          <w:szCs w:val="26"/>
        </w:rPr>
      </w:pPr>
    </w:p>
    <w:sectPr w:rsidR="006C6773" w:rsidRPr="003B2EAF" w:rsidSect="003B2EAF">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26" w:rsidRDefault="00224B26">
      <w:r>
        <w:separator/>
      </w:r>
    </w:p>
  </w:endnote>
  <w:endnote w:type="continuationSeparator" w:id="0">
    <w:p w:rsidR="00224B26" w:rsidRDefault="0022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26" w:rsidRDefault="00224B26">
      <w:r>
        <w:separator/>
      </w:r>
    </w:p>
  </w:footnote>
  <w:footnote w:type="continuationSeparator" w:id="0">
    <w:p w:rsidR="00224B26" w:rsidRDefault="00224B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931"/>
    <w:multiLevelType w:val="hybridMultilevel"/>
    <w:tmpl w:val="679EB0D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46"/>
    <w:rsid w:val="00022561"/>
    <w:rsid w:val="00030F46"/>
    <w:rsid w:val="000619F4"/>
    <w:rsid w:val="0009445B"/>
    <w:rsid w:val="000E7259"/>
    <w:rsid w:val="0014501F"/>
    <w:rsid w:val="00154562"/>
    <w:rsid w:val="00182B37"/>
    <w:rsid w:val="001A5FA5"/>
    <w:rsid w:val="001D48F1"/>
    <w:rsid w:val="00224B26"/>
    <w:rsid w:val="0024062C"/>
    <w:rsid w:val="00266938"/>
    <w:rsid w:val="002D3414"/>
    <w:rsid w:val="002E66E0"/>
    <w:rsid w:val="00322CD7"/>
    <w:rsid w:val="003B2EAF"/>
    <w:rsid w:val="004267C9"/>
    <w:rsid w:val="004F508F"/>
    <w:rsid w:val="005215DF"/>
    <w:rsid w:val="005471A4"/>
    <w:rsid w:val="00574FBD"/>
    <w:rsid w:val="005B7D2D"/>
    <w:rsid w:val="00693B4D"/>
    <w:rsid w:val="006B1E76"/>
    <w:rsid w:val="006B6F40"/>
    <w:rsid w:val="006C6773"/>
    <w:rsid w:val="006D795D"/>
    <w:rsid w:val="006E4FD7"/>
    <w:rsid w:val="007418D2"/>
    <w:rsid w:val="0088257C"/>
    <w:rsid w:val="008A56A4"/>
    <w:rsid w:val="00931CBB"/>
    <w:rsid w:val="00953358"/>
    <w:rsid w:val="00986EB7"/>
    <w:rsid w:val="00A05F14"/>
    <w:rsid w:val="00A82593"/>
    <w:rsid w:val="00A8540D"/>
    <w:rsid w:val="00AA2882"/>
    <w:rsid w:val="00B00482"/>
    <w:rsid w:val="00B03A82"/>
    <w:rsid w:val="00B03E76"/>
    <w:rsid w:val="00B067AF"/>
    <w:rsid w:val="00C8030D"/>
    <w:rsid w:val="00CD6C25"/>
    <w:rsid w:val="00DF5E6B"/>
    <w:rsid w:val="00E10D32"/>
    <w:rsid w:val="00E45370"/>
    <w:rsid w:val="00E63EBC"/>
    <w:rsid w:val="00E90436"/>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A4EC07-5386-4EA0-B2D5-448D248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character" w:customStyle="1" w:styleId="2">
    <w:name w:val="Основной текст (2)_"/>
    <w:link w:val="21"/>
    <w:locked/>
    <w:rsid w:val="003B2EAF"/>
    <w:rPr>
      <w:sz w:val="28"/>
      <w:szCs w:val="28"/>
      <w:shd w:val="clear" w:color="auto" w:fill="FFFFFF"/>
    </w:rPr>
  </w:style>
  <w:style w:type="paragraph" w:customStyle="1" w:styleId="21">
    <w:name w:val="Основной текст (2)1"/>
    <w:basedOn w:val="a"/>
    <w:link w:val="2"/>
    <w:rsid w:val="003B2EAF"/>
    <w:pPr>
      <w:widowControl w:val="0"/>
      <w:shd w:val="clear" w:color="auto" w:fill="FFFFFF"/>
      <w:spacing w:before="420" w:line="482" w:lineRule="exact"/>
      <w:ind w:hanging="12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070DF70F\&#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6</TotalTime>
  <Pages>12</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Наталья Киева</cp:lastModifiedBy>
  <cp:revision>3</cp:revision>
  <cp:lastPrinted>2024-12-17T04:39:00Z</cp:lastPrinted>
  <dcterms:created xsi:type="dcterms:W3CDTF">2024-12-15T22:40:00Z</dcterms:created>
  <dcterms:modified xsi:type="dcterms:W3CDTF">2024-12-17T04:39:00Z</dcterms:modified>
</cp:coreProperties>
</file>