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63797">
              <w:rPr>
                <w:rFonts w:ascii="Courier New" w:hAnsi="Courier New" w:cs="Courier New"/>
              </w:rPr>
              <w:t>19.03.2024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63797">
              <w:rPr>
                <w:rFonts w:ascii="Courier New" w:hAnsi="Courier New" w:cs="Courier New"/>
              </w:rPr>
              <w:t>383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6"/>
      </w:tblGrid>
      <w:tr w:rsidR="00A05F14" w:rsidRPr="00252793" w:rsidTr="00252793">
        <w:trPr>
          <w:trHeight w:hRule="exact" w:val="3016"/>
        </w:trPr>
        <w:tc>
          <w:tcPr>
            <w:tcW w:w="4756" w:type="dxa"/>
          </w:tcPr>
          <w:p w:rsidR="00A05F14" w:rsidRPr="00252793" w:rsidRDefault="00363797" w:rsidP="00252793">
            <w:pPr>
              <w:spacing w:after="240"/>
              <w:jc w:val="both"/>
              <w:rPr>
                <w:sz w:val="26"/>
                <w:szCs w:val="26"/>
              </w:rPr>
            </w:pPr>
            <w:r w:rsidRPr="00252793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252793">
              <w:rPr>
                <w:sz w:val="26"/>
                <w:szCs w:val="26"/>
              </w:rPr>
              <w:t>Невельского</w:t>
            </w:r>
            <w:proofErr w:type="spellEnd"/>
            <w:r w:rsidRPr="00252793">
              <w:rPr>
                <w:sz w:val="26"/>
                <w:szCs w:val="26"/>
              </w:rPr>
              <w:t xml:space="preserve"> городского округа от 14.03.2022 № 353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2023-2025 годы»</w:t>
            </w:r>
          </w:p>
        </w:tc>
      </w:tr>
    </w:tbl>
    <w:p w:rsidR="002D3414" w:rsidRPr="00252793" w:rsidRDefault="002D3414" w:rsidP="006C6773">
      <w:pPr>
        <w:jc w:val="both"/>
        <w:rPr>
          <w:sz w:val="26"/>
          <w:szCs w:val="26"/>
        </w:rPr>
      </w:pPr>
    </w:p>
    <w:p w:rsidR="00252793" w:rsidRPr="00252793" w:rsidRDefault="00252793" w:rsidP="00252793">
      <w:pPr>
        <w:ind w:firstLine="1134"/>
        <w:jc w:val="both"/>
        <w:rPr>
          <w:color w:val="000000"/>
          <w:sz w:val="26"/>
          <w:szCs w:val="26"/>
        </w:rPr>
      </w:pPr>
      <w:r w:rsidRPr="00252793">
        <w:rPr>
          <w:sz w:val="26"/>
          <w:szCs w:val="26"/>
        </w:rPr>
        <w:t xml:space="preserve">В соответствии с законом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постановлением Правительства Сахалинской области от 28.04.2014 № 199 «Об утверждении региональной программы «Капитального ремонта общего имущества в многоквартирных домах, расположенных на территории Сахалинской области, на 2014 – 2043 годы», постановлением Правительства Сахалинской области от 02.06.2014 № 258 "Об утверждении Порядка установления необходимости проведения капитального ремонта общего имущества в многоквартирном доме",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252793">
        <w:rPr>
          <w:sz w:val="26"/>
          <w:szCs w:val="26"/>
        </w:rPr>
        <w:t>Невельского</w:t>
      </w:r>
      <w:proofErr w:type="spellEnd"/>
      <w:r w:rsidRPr="00252793">
        <w:rPr>
          <w:sz w:val="26"/>
          <w:szCs w:val="26"/>
        </w:rPr>
        <w:t xml:space="preserve"> городского округа</w:t>
      </w:r>
    </w:p>
    <w:p w:rsidR="00252793" w:rsidRPr="00252793" w:rsidRDefault="00252793" w:rsidP="00252793">
      <w:pPr>
        <w:jc w:val="both"/>
        <w:rPr>
          <w:color w:val="000000"/>
          <w:sz w:val="26"/>
          <w:szCs w:val="26"/>
        </w:rPr>
      </w:pPr>
    </w:p>
    <w:p w:rsidR="00252793" w:rsidRPr="00252793" w:rsidRDefault="00252793" w:rsidP="00252793">
      <w:pPr>
        <w:jc w:val="both"/>
        <w:rPr>
          <w:color w:val="000000"/>
          <w:sz w:val="26"/>
          <w:szCs w:val="26"/>
        </w:rPr>
      </w:pPr>
      <w:r w:rsidRPr="00252793">
        <w:rPr>
          <w:color w:val="000000"/>
          <w:sz w:val="26"/>
          <w:szCs w:val="26"/>
        </w:rPr>
        <w:t>ПОСТАНОВЛЯЕТ:</w:t>
      </w:r>
    </w:p>
    <w:p w:rsidR="00252793" w:rsidRPr="00252793" w:rsidRDefault="00252793" w:rsidP="00252793">
      <w:pPr>
        <w:jc w:val="both"/>
        <w:rPr>
          <w:color w:val="000000"/>
          <w:sz w:val="26"/>
          <w:szCs w:val="26"/>
        </w:rPr>
      </w:pPr>
    </w:p>
    <w:p w:rsidR="00252793" w:rsidRPr="00252793" w:rsidRDefault="00252793" w:rsidP="00252793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252793">
        <w:rPr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Pr="00252793">
        <w:rPr>
          <w:sz w:val="26"/>
          <w:szCs w:val="26"/>
        </w:rPr>
        <w:t>Невельского</w:t>
      </w:r>
      <w:proofErr w:type="spellEnd"/>
      <w:r w:rsidRPr="00252793">
        <w:rPr>
          <w:sz w:val="26"/>
          <w:szCs w:val="26"/>
        </w:rPr>
        <w:t xml:space="preserve"> городского округа от 14.03.2022 № 353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2023 – 2025 годы»:</w:t>
      </w:r>
    </w:p>
    <w:p w:rsidR="00252793" w:rsidRPr="00252793" w:rsidRDefault="00252793" w:rsidP="00252793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252793">
        <w:rPr>
          <w:sz w:val="26"/>
          <w:szCs w:val="26"/>
        </w:rPr>
        <w:t xml:space="preserve">1.1  краткосрочный план капитального ремонта общего имущества в многоквартирных домах на территории муниципального образования «Невельский городской округ» на 2023 – 2025 годы изложить в новой редакции (приложение). </w:t>
      </w:r>
    </w:p>
    <w:p w:rsidR="00252793" w:rsidRPr="00252793" w:rsidRDefault="00252793" w:rsidP="00252793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252793">
        <w:rPr>
          <w:sz w:val="26"/>
          <w:szCs w:val="26"/>
        </w:rPr>
        <w:t xml:space="preserve">2. Настоящее постановление разместить на официальном Интернет - сайте администрации </w:t>
      </w:r>
      <w:proofErr w:type="spellStart"/>
      <w:r w:rsidRPr="00252793">
        <w:rPr>
          <w:sz w:val="26"/>
          <w:szCs w:val="26"/>
        </w:rPr>
        <w:t>Невельского</w:t>
      </w:r>
      <w:proofErr w:type="spellEnd"/>
      <w:r w:rsidRPr="00252793">
        <w:rPr>
          <w:sz w:val="26"/>
          <w:szCs w:val="26"/>
        </w:rPr>
        <w:t xml:space="preserve"> городского округа.</w:t>
      </w:r>
    </w:p>
    <w:p w:rsidR="00252793" w:rsidRPr="00252793" w:rsidRDefault="00252793" w:rsidP="00252793">
      <w:pPr>
        <w:pStyle w:val="21"/>
        <w:spacing w:after="0"/>
        <w:ind w:left="0" w:firstLine="1134"/>
        <w:rPr>
          <w:sz w:val="26"/>
          <w:szCs w:val="26"/>
        </w:rPr>
      </w:pPr>
      <w:r w:rsidRPr="00252793">
        <w:rPr>
          <w:sz w:val="26"/>
          <w:szCs w:val="26"/>
        </w:rPr>
        <w:lastRenderedPageBreak/>
        <w:t xml:space="preserve">3. Контроль за исполнением данного постановления возложить на вице - мэра </w:t>
      </w:r>
      <w:proofErr w:type="spellStart"/>
      <w:r w:rsidRPr="00252793">
        <w:rPr>
          <w:sz w:val="26"/>
          <w:szCs w:val="26"/>
        </w:rPr>
        <w:t>Невельского</w:t>
      </w:r>
      <w:proofErr w:type="spellEnd"/>
      <w:r w:rsidRPr="00252793">
        <w:rPr>
          <w:sz w:val="26"/>
          <w:szCs w:val="26"/>
        </w:rPr>
        <w:t xml:space="preserve"> городского округа </w:t>
      </w:r>
      <w:proofErr w:type="spellStart"/>
      <w:r w:rsidRPr="00252793">
        <w:rPr>
          <w:sz w:val="26"/>
          <w:szCs w:val="26"/>
        </w:rPr>
        <w:t>Бетина</w:t>
      </w:r>
      <w:proofErr w:type="spellEnd"/>
      <w:r w:rsidRPr="00252793">
        <w:rPr>
          <w:sz w:val="26"/>
          <w:szCs w:val="26"/>
        </w:rPr>
        <w:t xml:space="preserve"> С.В.</w:t>
      </w:r>
    </w:p>
    <w:p w:rsidR="00B067AF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252793" w:rsidRPr="00252793" w:rsidRDefault="00252793" w:rsidP="006C6773">
      <w:pPr>
        <w:jc w:val="both"/>
        <w:rPr>
          <w:sz w:val="26"/>
          <w:szCs w:val="26"/>
        </w:rPr>
      </w:pPr>
    </w:p>
    <w:p w:rsidR="00B067AF" w:rsidRPr="00252793" w:rsidRDefault="00B067AF" w:rsidP="006C6773">
      <w:pPr>
        <w:jc w:val="both"/>
        <w:rPr>
          <w:sz w:val="26"/>
          <w:szCs w:val="26"/>
        </w:rPr>
      </w:pPr>
    </w:p>
    <w:p w:rsidR="006C6773" w:rsidRPr="00252793" w:rsidRDefault="00363797" w:rsidP="006C6773">
      <w:pPr>
        <w:jc w:val="both"/>
        <w:rPr>
          <w:color w:val="0000FF"/>
          <w:sz w:val="26"/>
          <w:szCs w:val="26"/>
        </w:rPr>
      </w:pPr>
      <w:r w:rsidRPr="00252793">
        <w:rPr>
          <w:sz w:val="26"/>
          <w:szCs w:val="26"/>
        </w:rPr>
        <w:t xml:space="preserve">Мэр </w:t>
      </w:r>
      <w:proofErr w:type="spellStart"/>
      <w:r w:rsidRPr="00252793">
        <w:rPr>
          <w:sz w:val="26"/>
          <w:szCs w:val="26"/>
        </w:rPr>
        <w:t>Невельского</w:t>
      </w:r>
      <w:proofErr w:type="spellEnd"/>
      <w:r w:rsidRPr="00252793">
        <w:rPr>
          <w:sz w:val="26"/>
          <w:szCs w:val="26"/>
        </w:rPr>
        <w:t xml:space="preserve"> городского округа</w:t>
      </w:r>
      <w:r w:rsidR="00E45370" w:rsidRPr="00252793">
        <w:rPr>
          <w:color w:val="0000FF"/>
          <w:sz w:val="26"/>
          <w:szCs w:val="26"/>
        </w:rPr>
        <w:tab/>
      </w:r>
      <w:r w:rsidR="00E45370" w:rsidRPr="00252793">
        <w:rPr>
          <w:color w:val="0000FF"/>
          <w:sz w:val="26"/>
          <w:szCs w:val="26"/>
        </w:rPr>
        <w:tab/>
      </w:r>
      <w:r w:rsidR="00E45370" w:rsidRPr="00252793">
        <w:rPr>
          <w:color w:val="0000FF"/>
          <w:sz w:val="26"/>
          <w:szCs w:val="26"/>
        </w:rPr>
        <w:tab/>
        <w:t xml:space="preserve">  </w:t>
      </w:r>
      <w:r w:rsidR="00252793">
        <w:rPr>
          <w:color w:val="0000FF"/>
          <w:sz w:val="26"/>
          <w:szCs w:val="26"/>
        </w:rPr>
        <w:t xml:space="preserve">                        </w:t>
      </w:r>
      <w:r w:rsidR="00E45370" w:rsidRPr="00252793">
        <w:rPr>
          <w:color w:val="0000FF"/>
          <w:sz w:val="26"/>
          <w:szCs w:val="26"/>
        </w:rPr>
        <w:t xml:space="preserve"> </w:t>
      </w:r>
      <w:r w:rsidR="00252793" w:rsidRPr="00252793">
        <w:rPr>
          <w:sz w:val="26"/>
          <w:szCs w:val="26"/>
        </w:rPr>
        <w:t>А.В.</w:t>
      </w:r>
      <w:r w:rsidR="00252793">
        <w:rPr>
          <w:sz w:val="26"/>
          <w:szCs w:val="26"/>
        </w:rPr>
        <w:t xml:space="preserve"> </w:t>
      </w:r>
      <w:proofErr w:type="spellStart"/>
      <w:r w:rsidRPr="00252793">
        <w:rPr>
          <w:sz w:val="26"/>
          <w:szCs w:val="26"/>
        </w:rPr>
        <w:t>Шабельник</w:t>
      </w:r>
      <w:proofErr w:type="spellEnd"/>
      <w:r w:rsidRPr="00252793">
        <w:rPr>
          <w:sz w:val="26"/>
          <w:szCs w:val="26"/>
        </w:rPr>
        <w:t xml:space="preserve"> </w:t>
      </w:r>
    </w:p>
    <w:p w:rsidR="00252793" w:rsidRDefault="00252793">
      <w:pPr>
        <w:sectPr w:rsidR="00252793" w:rsidSect="006E4FD7">
          <w:pgSz w:w="11906" w:h="16838"/>
          <w:pgMar w:top="719" w:right="746" w:bottom="1134" w:left="1843" w:header="708" w:footer="885" w:gutter="0"/>
          <w:cols w:space="708"/>
          <w:docGrid w:linePitch="360"/>
        </w:sectPr>
      </w:pPr>
    </w:p>
    <w:p w:rsidR="006C6773" w:rsidRPr="0060291B" w:rsidRDefault="00252793" w:rsidP="00252793">
      <w:pPr>
        <w:jc w:val="right"/>
        <w:rPr>
          <w:sz w:val="26"/>
          <w:szCs w:val="26"/>
        </w:rPr>
      </w:pPr>
      <w:r w:rsidRPr="0060291B">
        <w:rPr>
          <w:sz w:val="26"/>
          <w:szCs w:val="26"/>
        </w:rPr>
        <w:lastRenderedPageBreak/>
        <w:t>ПРИЛОЖЕНИЕ</w:t>
      </w:r>
    </w:p>
    <w:p w:rsidR="00252793" w:rsidRPr="0060291B" w:rsidRDefault="00252793" w:rsidP="00252793">
      <w:pPr>
        <w:jc w:val="right"/>
        <w:rPr>
          <w:sz w:val="26"/>
          <w:szCs w:val="26"/>
        </w:rPr>
      </w:pPr>
      <w:r w:rsidRPr="0060291B">
        <w:rPr>
          <w:sz w:val="26"/>
          <w:szCs w:val="26"/>
        </w:rPr>
        <w:t>к постановлению администрации</w:t>
      </w:r>
    </w:p>
    <w:p w:rsidR="00252793" w:rsidRPr="0060291B" w:rsidRDefault="00252793" w:rsidP="00252793">
      <w:pPr>
        <w:jc w:val="right"/>
        <w:rPr>
          <w:sz w:val="26"/>
          <w:szCs w:val="26"/>
        </w:rPr>
      </w:pPr>
      <w:proofErr w:type="spellStart"/>
      <w:r w:rsidRPr="0060291B">
        <w:rPr>
          <w:sz w:val="26"/>
          <w:szCs w:val="26"/>
        </w:rPr>
        <w:t>Невельского</w:t>
      </w:r>
      <w:proofErr w:type="spellEnd"/>
      <w:r w:rsidRPr="0060291B">
        <w:rPr>
          <w:sz w:val="26"/>
          <w:szCs w:val="26"/>
        </w:rPr>
        <w:t xml:space="preserve"> городского округа</w:t>
      </w:r>
    </w:p>
    <w:p w:rsidR="00252793" w:rsidRPr="0060291B" w:rsidRDefault="00252793" w:rsidP="00252793">
      <w:pPr>
        <w:jc w:val="right"/>
        <w:rPr>
          <w:sz w:val="26"/>
          <w:szCs w:val="26"/>
        </w:rPr>
      </w:pPr>
      <w:r w:rsidRPr="0060291B">
        <w:rPr>
          <w:sz w:val="26"/>
          <w:szCs w:val="26"/>
        </w:rPr>
        <w:t>от 19.03.2024 № 383</w:t>
      </w:r>
    </w:p>
    <w:p w:rsidR="00252793" w:rsidRPr="0060291B" w:rsidRDefault="00252793" w:rsidP="00252793">
      <w:pPr>
        <w:jc w:val="right"/>
        <w:rPr>
          <w:sz w:val="26"/>
          <w:szCs w:val="26"/>
        </w:rPr>
      </w:pPr>
    </w:p>
    <w:p w:rsidR="00252793" w:rsidRPr="0060291B" w:rsidRDefault="00252793" w:rsidP="00252793">
      <w:pPr>
        <w:jc w:val="center"/>
        <w:rPr>
          <w:sz w:val="26"/>
          <w:szCs w:val="26"/>
        </w:rPr>
      </w:pPr>
      <w:r w:rsidRPr="0060291B">
        <w:rPr>
          <w:sz w:val="26"/>
          <w:szCs w:val="26"/>
        </w:rPr>
        <w:t>Краткосрочный план на территории муниципального образования "Невельский городской округ" на 2023-2025 год</w:t>
      </w:r>
    </w:p>
    <w:tbl>
      <w:tblPr>
        <w:tblW w:w="1444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77"/>
        <w:gridCol w:w="1173"/>
        <w:gridCol w:w="850"/>
        <w:gridCol w:w="851"/>
        <w:gridCol w:w="850"/>
        <w:gridCol w:w="709"/>
        <w:gridCol w:w="850"/>
        <w:gridCol w:w="993"/>
        <w:gridCol w:w="850"/>
        <w:gridCol w:w="851"/>
        <w:gridCol w:w="708"/>
        <w:gridCol w:w="709"/>
        <w:gridCol w:w="709"/>
        <w:gridCol w:w="709"/>
        <w:gridCol w:w="850"/>
        <w:gridCol w:w="851"/>
        <w:gridCol w:w="779"/>
        <w:gridCol w:w="780"/>
      </w:tblGrid>
      <w:tr w:rsidR="00252793" w:rsidRPr="0060291B" w:rsidTr="00252793">
        <w:trPr>
          <w:trHeight w:val="630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№       </w:t>
            </w:r>
            <w:proofErr w:type="spellStart"/>
            <w:r w:rsidRPr="0060291B">
              <w:rPr>
                <w:bCs/>
                <w:sz w:val="14"/>
                <w:szCs w:val="14"/>
              </w:rPr>
              <w:t>пп</w:t>
            </w:r>
            <w:proofErr w:type="spellEnd"/>
            <w:r w:rsidRPr="0060291B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Адрес многоквартирного дома         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Общая площадь дома, </w:t>
            </w:r>
            <w:proofErr w:type="spellStart"/>
            <w:r w:rsidRPr="0060291B">
              <w:rPr>
                <w:bCs/>
                <w:sz w:val="14"/>
                <w:szCs w:val="14"/>
              </w:rPr>
              <w:t>кв.м</w:t>
            </w:r>
            <w:proofErr w:type="spellEnd"/>
            <w:r w:rsidRPr="0060291B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963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Стоимость работ (услуг), </w:t>
            </w:r>
            <w:proofErr w:type="spellStart"/>
            <w:r w:rsidRPr="0060291B">
              <w:rPr>
                <w:bCs/>
                <w:sz w:val="14"/>
                <w:szCs w:val="14"/>
              </w:rPr>
              <w:t>тыс.руб</w:t>
            </w:r>
            <w:proofErr w:type="spellEnd"/>
            <w:r w:rsidRPr="0060291B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 </w:t>
            </w:r>
          </w:p>
        </w:tc>
      </w:tr>
      <w:tr w:rsidR="00252793" w:rsidRPr="0060291B" w:rsidTr="00252793">
        <w:trPr>
          <w:trHeight w:val="1200"/>
        </w:trPr>
        <w:tc>
          <w:tcPr>
            <w:tcW w:w="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 Проектно-сметная документа-</w:t>
            </w:r>
            <w:proofErr w:type="spellStart"/>
            <w:r w:rsidRPr="0060291B">
              <w:rPr>
                <w:bCs/>
                <w:sz w:val="14"/>
                <w:szCs w:val="14"/>
              </w:rPr>
              <w:t>ция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Экспертиза сметной документации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Государственная экспертиза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Ремонт внутридомовых инженерных систем и установка коллективных (общедомовых ) приборов учета потребления ресурсов, в том числе: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 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Ремонт </w:t>
            </w:r>
            <w:proofErr w:type="spellStart"/>
            <w:r w:rsidRPr="0060291B">
              <w:rPr>
                <w:bCs/>
                <w:sz w:val="14"/>
                <w:szCs w:val="14"/>
              </w:rPr>
              <w:t>фунда</w:t>
            </w:r>
            <w:proofErr w:type="spellEnd"/>
            <w:r w:rsidRPr="0060291B">
              <w:rPr>
                <w:bCs/>
                <w:sz w:val="14"/>
                <w:szCs w:val="14"/>
              </w:rPr>
              <w:t>-мента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Всего стоимость ремонта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Средства </w:t>
            </w:r>
            <w:proofErr w:type="spellStart"/>
            <w:r w:rsidRPr="0060291B">
              <w:rPr>
                <w:bCs/>
                <w:sz w:val="14"/>
                <w:szCs w:val="14"/>
              </w:rPr>
              <w:t>собствен-ников</w:t>
            </w:r>
            <w:proofErr w:type="spellEnd"/>
          </w:p>
        </w:tc>
      </w:tr>
      <w:tr w:rsidR="00252793" w:rsidRPr="0060291B" w:rsidTr="00252793">
        <w:trPr>
          <w:trHeight w:val="855"/>
        </w:trPr>
        <w:tc>
          <w:tcPr>
            <w:tcW w:w="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электро-снабжение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тепло-снабжение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водо-снабжение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 xml:space="preserve"> водо-отведение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</w:p>
        </w:tc>
      </w:tr>
      <w:tr w:rsidR="00252793" w:rsidRPr="0060291B" w:rsidTr="00252793">
        <w:trPr>
          <w:trHeight w:val="540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18</w:t>
            </w:r>
          </w:p>
        </w:tc>
      </w:tr>
      <w:tr w:rsidR="00252793" w:rsidRPr="0060291B" w:rsidTr="00252793">
        <w:trPr>
          <w:trHeight w:val="675"/>
        </w:trPr>
        <w:tc>
          <w:tcPr>
            <w:tcW w:w="14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2023 год</w:t>
            </w:r>
          </w:p>
        </w:tc>
      </w:tr>
      <w:tr w:rsidR="00252793" w:rsidRPr="0060291B" w:rsidTr="00252793">
        <w:trPr>
          <w:trHeight w:val="765"/>
        </w:trPr>
        <w:tc>
          <w:tcPr>
            <w:tcW w:w="14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Муниципальное образование "Невельский городской округ"</w:t>
            </w:r>
          </w:p>
        </w:tc>
      </w:tr>
      <w:tr w:rsidR="00252793" w:rsidRPr="0060291B" w:rsidTr="00252793">
        <w:trPr>
          <w:trHeight w:val="76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Победы,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4 100,90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13 102,23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13 102,23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9 171,56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1 310,22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2 620,45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Северная,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5 222,80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10 206,08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10 206,08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7 805,61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1 020,61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1 379,86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Советская,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5 244,30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174,67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14 155,35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1 465,77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2 508,10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27 572,34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45 896,23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35 599,09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4 589,62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5 707,52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Артемовская,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2 555,20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9 797,97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879,54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1 447,34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15 455,92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4 022,55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33 609,13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20 351,68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3 360,91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9 896,54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lastRenderedPageBreak/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Артемовская,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2 455,20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3 748,00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387,88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1 833,39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5 969,27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4 550,33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596,93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822,01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Советская, д. 13,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2 421,70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1 551,59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250,77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Советская,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2 265,40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2 022,02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10 677,56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1 139,17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1 546,52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15 684,39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31 069,66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24 824,15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3 106,97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3 138,54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Чайковского,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2 245,30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4 819,82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491,91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6 893,73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5 320,98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689,37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883,38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Шахтовая,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3 462,30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3 197,95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723,73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2 092,15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6 013,83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4 659,40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601,38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753,05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ПСД на 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2 557,76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2 557,76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1 201,74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255,78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1 100,24</w:t>
            </w:r>
          </w:p>
        </w:tc>
      </w:tr>
      <w:tr w:rsidR="00252793" w:rsidRPr="0060291B" w:rsidTr="00252793">
        <w:trPr>
          <w:trHeight w:val="70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Проверка сметной стоимости на 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98,00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118,00</w:t>
            </w:r>
          </w:p>
        </w:tc>
      </w:tr>
      <w:tr w:rsidR="00252793" w:rsidRPr="0060291B" w:rsidTr="00252793">
        <w:trPr>
          <w:trHeight w:val="9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60291B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29 973,10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2 732,43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9 228,40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53 404,78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5 088,00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11 009,50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13 102,23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58 712,65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4 022,55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157 560,54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115 134,13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15 756,05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26 670,36</w:t>
            </w:r>
          </w:p>
        </w:tc>
      </w:tr>
      <w:tr w:rsidR="00252793" w:rsidRPr="0060291B" w:rsidTr="00252793">
        <w:trPr>
          <w:trHeight w:val="720"/>
        </w:trPr>
        <w:tc>
          <w:tcPr>
            <w:tcW w:w="14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2024 год</w:t>
            </w:r>
          </w:p>
        </w:tc>
      </w:tr>
      <w:tr w:rsidR="00252793" w:rsidRPr="0060291B" w:rsidTr="00252793">
        <w:trPr>
          <w:trHeight w:val="795"/>
        </w:trPr>
        <w:tc>
          <w:tcPr>
            <w:tcW w:w="14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Муниципальное образование "Невельский городской округ"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 xml:space="preserve">г. Невельск, ул. </w:t>
            </w:r>
            <w:proofErr w:type="spellStart"/>
            <w:r w:rsidRPr="0060291B">
              <w:rPr>
                <w:sz w:val="14"/>
                <w:szCs w:val="14"/>
              </w:rPr>
              <w:t>Вакканай</w:t>
            </w:r>
            <w:proofErr w:type="spellEnd"/>
            <w:r w:rsidRPr="0060291B">
              <w:rPr>
                <w:sz w:val="14"/>
                <w:szCs w:val="14"/>
              </w:rPr>
              <w:t>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5 372,60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9 076,76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6 290,00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47 533,24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Железнодорожная, д.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1 272,77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882,00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6 665,23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Победы,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3 287,90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28 222,68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4 072,66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2 822,27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21 327,75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Победы,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3 615,47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2 741,79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14 358,21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Победы,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3 687,10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2 741,79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14 358,21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Победы,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3 973,60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2 886,09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15 113,91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Советская,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5 244,30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620,51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3 249,49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Советская,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3 754,60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3 751,92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2 600,00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19 648,08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Советская,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3 750,50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3 896,22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2 700,00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20 403,78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Школьная, д.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8 170,00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1 178,97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817,00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6 174,03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Школьная, д.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27 760,00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4 005,89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2 776,00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20 978,11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Школьная, д. 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3 069,50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31 645,00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4 566,52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3 164,50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23 913,98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Школьная, д. 79,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3 738,50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995,70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690,00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5 214,30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lastRenderedPageBreak/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Яна Фабрициуса, д.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6 702,60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3 174,70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16 625,30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Шахтовая,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3 462,30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2 741,79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14 358,21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Шахтовая,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3 469,60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2 973,58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29 963,86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35 778,84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5 163,05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3 577,88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27 037,91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Центральная, д.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2 441,50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1 395,43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967,00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7 307,57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Шебунино, ул. Дачная,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2 454,80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1 946,71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5 178,22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545,34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1 613,99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4 515,84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13 800,10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1 991,42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1 380,01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10 428,67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ПСД на 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4 317,78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4 317,78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623,05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431,78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3 262,95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Проверка сметной стоимости на 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23,09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120,91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60291B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66 487,77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6 085,46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15 220,29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36 678,22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10 098,94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19 301,79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70 700,00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205 963,86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30 115,84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394 444,40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56 920,12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39 444,44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298 079,84</w:t>
            </w:r>
          </w:p>
        </w:tc>
      </w:tr>
      <w:tr w:rsidR="00252793" w:rsidRPr="0060291B" w:rsidTr="00252793">
        <w:trPr>
          <w:trHeight w:val="870"/>
        </w:trPr>
        <w:tc>
          <w:tcPr>
            <w:tcW w:w="14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2025 год</w:t>
            </w:r>
          </w:p>
        </w:tc>
      </w:tr>
      <w:tr w:rsidR="00252793" w:rsidRPr="0060291B" w:rsidTr="00252793">
        <w:trPr>
          <w:trHeight w:val="630"/>
        </w:trPr>
        <w:tc>
          <w:tcPr>
            <w:tcW w:w="14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Муниципальное образование "Невельский городской округ"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504,17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3 095,83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504,17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3 095,83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Морская,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335,60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252,09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1 547,91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lastRenderedPageBreak/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Победы,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2 493,90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428,55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2 631,45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Победы,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3 054,40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2 823,36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2 240,00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17 336,64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Победы,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3 687,10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1 764,60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1 400,00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10 835,40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Советская,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6 428,19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39 471,81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г. Невельск, ул. Школьная,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4 092,00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15 600,00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1 966,27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1 560,00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12 073,73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Артемовская,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2 485,60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1 386,47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8 513,53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Советская, д. 61,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626,50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1 191,11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945,00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7 313,89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с. Горнозаводск, ул. Центральная, д. 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3 461,10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3 188,89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2 530,00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19 581,11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ПСД на 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126,04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773,96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Проверка сметной стоимости на 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12,60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sz w:val="14"/>
                <w:szCs w:val="14"/>
              </w:rPr>
            </w:pPr>
            <w:r w:rsidRPr="0060291B">
              <w:rPr>
                <w:sz w:val="14"/>
                <w:szCs w:val="14"/>
              </w:rPr>
              <w:t>77,40</w:t>
            </w:r>
          </w:p>
        </w:tc>
      </w:tr>
      <w:tr w:rsidR="00252793" w:rsidRPr="0060291B" w:rsidTr="00252793">
        <w:trPr>
          <w:trHeight w:val="7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60291B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793" w:rsidRPr="0060291B" w:rsidRDefault="00252793">
            <w:pPr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29 293,20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29 600,00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115 200,00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181 250,00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22 845,28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18 125,00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93" w:rsidRPr="0060291B" w:rsidRDefault="00252793">
            <w:pPr>
              <w:jc w:val="center"/>
              <w:rPr>
                <w:bCs/>
                <w:sz w:val="14"/>
                <w:szCs w:val="14"/>
              </w:rPr>
            </w:pPr>
            <w:r w:rsidRPr="0060291B">
              <w:rPr>
                <w:bCs/>
                <w:sz w:val="14"/>
                <w:szCs w:val="14"/>
              </w:rPr>
              <w:t>140 279,72</w:t>
            </w:r>
          </w:p>
        </w:tc>
      </w:tr>
    </w:tbl>
    <w:p w:rsidR="00252793" w:rsidRDefault="00252793" w:rsidP="00252793">
      <w:pPr>
        <w:jc w:val="center"/>
      </w:pPr>
    </w:p>
    <w:sectPr w:rsidR="00252793" w:rsidSect="00252793">
      <w:pgSz w:w="16838" w:h="11906" w:orient="landscape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E7" w:rsidRDefault="009638E7">
      <w:r>
        <w:separator/>
      </w:r>
    </w:p>
  </w:endnote>
  <w:endnote w:type="continuationSeparator" w:id="0">
    <w:p w:rsidR="009638E7" w:rsidRDefault="0096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E7" w:rsidRDefault="009638E7">
      <w:r>
        <w:separator/>
      </w:r>
    </w:p>
  </w:footnote>
  <w:footnote w:type="continuationSeparator" w:id="0">
    <w:p w:rsidR="009638E7" w:rsidRDefault="00963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97"/>
    <w:rsid w:val="0001057D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52793"/>
    <w:rsid w:val="00266938"/>
    <w:rsid w:val="002D3414"/>
    <w:rsid w:val="002E66E0"/>
    <w:rsid w:val="00322CD7"/>
    <w:rsid w:val="00363797"/>
    <w:rsid w:val="004267C9"/>
    <w:rsid w:val="004F508F"/>
    <w:rsid w:val="005215DF"/>
    <w:rsid w:val="005471A4"/>
    <w:rsid w:val="00574FBD"/>
    <w:rsid w:val="005A2476"/>
    <w:rsid w:val="005B7D2D"/>
    <w:rsid w:val="0060291B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638E7"/>
    <w:rsid w:val="00986EB7"/>
    <w:rsid w:val="00A05F14"/>
    <w:rsid w:val="00A82593"/>
    <w:rsid w:val="00A8540D"/>
    <w:rsid w:val="00B00482"/>
    <w:rsid w:val="00B03A82"/>
    <w:rsid w:val="00B03E76"/>
    <w:rsid w:val="00B067AF"/>
    <w:rsid w:val="00C50FA8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25279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25279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52793"/>
    <w:rPr>
      <w:color w:val="800080"/>
      <w:u w:val="single"/>
    </w:rPr>
  </w:style>
  <w:style w:type="paragraph" w:customStyle="1" w:styleId="msonormal0">
    <w:name w:val="msonormal"/>
    <w:basedOn w:val="a"/>
    <w:rsid w:val="00252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2527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25279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252793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69">
    <w:name w:val="xl69"/>
    <w:basedOn w:val="a"/>
    <w:rsid w:val="0025279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25279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25279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25279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3">
    <w:name w:val="xl73"/>
    <w:basedOn w:val="a"/>
    <w:rsid w:val="00252793"/>
    <w:pPr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74">
    <w:name w:val="xl74"/>
    <w:basedOn w:val="a"/>
    <w:rsid w:val="0025279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5">
    <w:name w:val="xl75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252793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52793"/>
    <w:pPr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80">
    <w:name w:val="xl80"/>
    <w:basedOn w:val="a"/>
    <w:rsid w:val="0025279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81">
    <w:name w:val="xl81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2527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2527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2527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2527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4">
    <w:name w:val="xl94"/>
    <w:basedOn w:val="a"/>
    <w:rsid w:val="002527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2527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7">
    <w:name w:val="xl97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25279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25279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52793"/>
    <w:rPr>
      <w:color w:val="800080"/>
      <w:u w:val="single"/>
    </w:rPr>
  </w:style>
  <w:style w:type="paragraph" w:customStyle="1" w:styleId="msonormal0">
    <w:name w:val="msonormal"/>
    <w:basedOn w:val="a"/>
    <w:rsid w:val="00252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2527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25279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252793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69">
    <w:name w:val="xl69"/>
    <w:basedOn w:val="a"/>
    <w:rsid w:val="0025279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25279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25279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25279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3">
    <w:name w:val="xl73"/>
    <w:basedOn w:val="a"/>
    <w:rsid w:val="00252793"/>
    <w:pPr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74">
    <w:name w:val="xl74"/>
    <w:basedOn w:val="a"/>
    <w:rsid w:val="0025279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5">
    <w:name w:val="xl75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252793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52793"/>
    <w:pPr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80">
    <w:name w:val="xl80"/>
    <w:basedOn w:val="a"/>
    <w:rsid w:val="0025279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81">
    <w:name w:val="xl81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2527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2527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2527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2527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4">
    <w:name w:val="xl94"/>
    <w:basedOn w:val="a"/>
    <w:rsid w:val="002527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2527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7">
    <w:name w:val="xl97"/>
    <w:basedOn w:val="a"/>
    <w:rsid w:val="00252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79018A9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2024-03-19T23:11:00Z</cp:lastPrinted>
  <dcterms:created xsi:type="dcterms:W3CDTF">2024-03-19T23:11:00Z</dcterms:created>
  <dcterms:modified xsi:type="dcterms:W3CDTF">2024-03-19T23:12:00Z</dcterms:modified>
</cp:coreProperties>
</file>