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424A7">
              <w:rPr>
                <w:rFonts w:ascii="Courier New" w:hAnsi="Courier New" w:cs="Courier New"/>
              </w:rPr>
              <w:t>06.05.2024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424A7">
              <w:rPr>
                <w:rFonts w:ascii="Courier New" w:hAnsi="Courier New" w:cs="Courier New"/>
              </w:rPr>
              <w:t>603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2"/>
      </w:tblGrid>
      <w:tr w:rsidR="00A05F14" w:rsidRPr="007C2959" w:rsidTr="007C2959">
        <w:trPr>
          <w:trHeight w:hRule="exact" w:val="2338"/>
        </w:trPr>
        <w:tc>
          <w:tcPr>
            <w:tcW w:w="4862" w:type="dxa"/>
          </w:tcPr>
          <w:p w:rsidR="00A05F14" w:rsidRPr="007C2959" w:rsidRDefault="00B424A7" w:rsidP="007C2959">
            <w:pPr>
              <w:spacing w:after="240"/>
              <w:jc w:val="both"/>
              <w:rPr>
                <w:sz w:val="26"/>
                <w:szCs w:val="26"/>
              </w:rPr>
            </w:pPr>
            <w:r w:rsidRPr="007C2959">
              <w:rPr>
                <w:sz w:val="26"/>
                <w:szCs w:val="26"/>
              </w:rPr>
              <w:t xml:space="preserve">О заключении муниципального контракта на выполнение работ по объекту: «Капитальный ремонт автомобильного моста через реку Казачка по ул. Береговая в </w:t>
            </w:r>
            <w:proofErr w:type="spellStart"/>
            <w:r w:rsidRPr="007C2959">
              <w:rPr>
                <w:sz w:val="26"/>
                <w:szCs w:val="26"/>
              </w:rPr>
              <w:t>г</w:t>
            </w:r>
            <w:proofErr w:type="gramStart"/>
            <w:r w:rsidRPr="007C2959">
              <w:rPr>
                <w:sz w:val="26"/>
                <w:szCs w:val="26"/>
              </w:rPr>
              <w:t>.Н</w:t>
            </w:r>
            <w:proofErr w:type="gramEnd"/>
            <w:r w:rsidRPr="007C2959">
              <w:rPr>
                <w:sz w:val="26"/>
                <w:szCs w:val="26"/>
              </w:rPr>
              <w:t>евельске</w:t>
            </w:r>
            <w:proofErr w:type="spellEnd"/>
            <w:r w:rsidRPr="007C2959">
              <w:rPr>
                <w:sz w:val="26"/>
                <w:szCs w:val="26"/>
              </w:rPr>
              <w:t>» на срок, превышающий срок действия утвержденных лимитов бюджетных обязательств 2024-2026 гг</w:t>
            </w:r>
            <w:r w:rsidR="007C2959">
              <w:rPr>
                <w:sz w:val="26"/>
                <w:szCs w:val="26"/>
              </w:rPr>
              <w:t>.</w:t>
            </w:r>
          </w:p>
        </w:tc>
      </w:tr>
    </w:tbl>
    <w:p w:rsidR="007C2959" w:rsidRPr="007C2959" w:rsidRDefault="007C2959" w:rsidP="007C2959">
      <w:pPr>
        <w:ind w:firstLine="1134"/>
        <w:jc w:val="both"/>
        <w:rPr>
          <w:sz w:val="26"/>
          <w:szCs w:val="26"/>
        </w:rPr>
      </w:pPr>
      <w:proofErr w:type="gramStart"/>
      <w:r w:rsidRPr="007C2959">
        <w:rPr>
          <w:sz w:val="26"/>
          <w:szCs w:val="26"/>
        </w:rPr>
        <w:t>С целью выполнения строительно-монтажных работ, направленных на обеспечение транспортной доступности муниципального образования «</w:t>
      </w:r>
      <w:proofErr w:type="spellStart"/>
      <w:r w:rsidRPr="007C2959">
        <w:rPr>
          <w:sz w:val="26"/>
          <w:szCs w:val="26"/>
        </w:rPr>
        <w:t>Невельский</w:t>
      </w:r>
      <w:proofErr w:type="spellEnd"/>
      <w:r w:rsidRPr="007C2959">
        <w:rPr>
          <w:sz w:val="26"/>
          <w:szCs w:val="26"/>
        </w:rPr>
        <w:t xml:space="preserve"> городской округ» в соответствии с Федеральным законом от 05.04.2013 № 44-ФЗ «О контрактной системе в сфере закупок, работ, услуг для обеспечения государственных и муниципальных нужд», Феде</w:t>
      </w:r>
      <w:r w:rsidR="00E21681">
        <w:rPr>
          <w:sz w:val="26"/>
          <w:szCs w:val="26"/>
        </w:rPr>
        <w:t>ральным законом от 06.10.2003 №</w:t>
      </w:r>
      <w:bookmarkStart w:id="0" w:name="_GoBack"/>
      <w:bookmarkEnd w:id="0"/>
      <w:r w:rsidRPr="007C2959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руководствуясь  </w:t>
      </w:r>
      <w:proofErr w:type="spellStart"/>
      <w:r w:rsidRPr="007C2959">
        <w:rPr>
          <w:sz w:val="26"/>
          <w:szCs w:val="26"/>
        </w:rPr>
        <w:t>ст.ст</w:t>
      </w:r>
      <w:proofErr w:type="spellEnd"/>
      <w:r w:rsidRPr="007C2959">
        <w:rPr>
          <w:sz w:val="26"/>
          <w:szCs w:val="26"/>
        </w:rPr>
        <w:t>. 44, 45 Устава муниципального образования «</w:t>
      </w:r>
      <w:proofErr w:type="spellStart"/>
      <w:r w:rsidRPr="007C2959">
        <w:rPr>
          <w:sz w:val="26"/>
          <w:szCs w:val="26"/>
        </w:rPr>
        <w:t>Невельский</w:t>
      </w:r>
      <w:proofErr w:type="spellEnd"/>
      <w:proofErr w:type="gramEnd"/>
      <w:r w:rsidRPr="007C2959">
        <w:rPr>
          <w:sz w:val="26"/>
          <w:szCs w:val="26"/>
        </w:rPr>
        <w:t xml:space="preserve"> городской округ»</w:t>
      </w:r>
    </w:p>
    <w:p w:rsidR="007C2959" w:rsidRPr="007C2959" w:rsidRDefault="007C2959" w:rsidP="007C2959">
      <w:pPr>
        <w:jc w:val="both"/>
        <w:rPr>
          <w:sz w:val="26"/>
          <w:szCs w:val="26"/>
        </w:rPr>
      </w:pPr>
    </w:p>
    <w:p w:rsidR="007C2959" w:rsidRPr="007C2959" w:rsidRDefault="007C2959" w:rsidP="007C2959">
      <w:pPr>
        <w:jc w:val="both"/>
        <w:rPr>
          <w:sz w:val="26"/>
          <w:szCs w:val="26"/>
        </w:rPr>
      </w:pPr>
      <w:r w:rsidRPr="007C2959">
        <w:rPr>
          <w:sz w:val="26"/>
          <w:szCs w:val="26"/>
        </w:rPr>
        <w:t>ПОСТАНОВЛЯЕТ:</w:t>
      </w:r>
    </w:p>
    <w:p w:rsidR="007C2959" w:rsidRPr="007C2959" w:rsidRDefault="007C2959" w:rsidP="007C2959">
      <w:pPr>
        <w:jc w:val="both"/>
        <w:rPr>
          <w:sz w:val="26"/>
          <w:szCs w:val="26"/>
        </w:rPr>
      </w:pPr>
      <w:r w:rsidRPr="007C2959">
        <w:rPr>
          <w:sz w:val="26"/>
          <w:szCs w:val="26"/>
        </w:rPr>
        <w:t xml:space="preserve">   </w:t>
      </w:r>
    </w:p>
    <w:p w:rsidR="007C2959" w:rsidRPr="007C2959" w:rsidRDefault="007C2959" w:rsidP="007C2959">
      <w:pPr>
        <w:ind w:firstLine="1134"/>
        <w:jc w:val="both"/>
        <w:rPr>
          <w:sz w:val="26"/>
          <w:szCs w:val="26"/>
        </w:rPr>
      </w:pPr>
      <w:r w:rsidRPr="007C2959">
        <w:rPr>
          <w:sz w:val="26"/>
          <w:szCs w:val="26"/>
        </w:rPr>
        <w:tab/>
        <w:t xml:space="preserve">1. Отделу капитального строительства и жилищно-коммунального хозяйства администрации </w:t>
      </w:r>
      <w:proofErr w:type="spellStart"/>
      <w:r w:rsidRPr="007C2959">
        <w:rPr>
          <w:sz w:val="26"/>
          <w:szCs w:val="26"/>
        </w:rPr>
        <w:t>Невельского</w:t>
      </w:r>
      <w:proofErr w:type="spellEnd"/>
      <w:r w:rsidRPr="007C2959">
        <w:rPr>
          <w:sz w:val="26"/>
          <w:szCs w:val="26"/>
        </w:rPr>
        <w:t xml:space="preserve"> городского округа заключить муниципальный контракт на выполнение работ по объекту: «Капитальный ремонт автомобильного моста через реку Казачка по ул. Береговая в </w:t>
      </w:r>
      <w:proofErr w:type="spellStart"/>
      <w:r w:rsidRPr="007C2959">
        <w:rPr>
          <w:sz w:val="26"/>
          <w:szCs w:val="26"/>
        </w:rPr>
        <w:t>г</w:t>
      </w:r>
      <w:proofErr w:type="gramStart"/>
      <w:r w:rsidRPr="007C2959">
        <w:rPr>
          <w:sz w:val="26"/>
          <w:szCs w:val="26"/>
        </w:rPr>
        <w:t>.Н</w:t>
      </w:r>
      <w:proofErr w:type="gramEnd"/>
      <w:r w:rsidRPr="007C2959">
        <w:rPr>
          <w:sz w:val="26"/>
          <w:szCs w:val="26"/>
        </w:rPr>
        <w:t>евельске</w:t>
      </w:r>
      <w:proofErr w:type="spellEnd"/>
      <w:r w:rsidRPr="007C2959">
        <w:rPr>
          <w:sz w:val="26"/>
          <w:szCs w:val="26"/>
        </w:rPr>
        <w:t xml:space="preserve">» на срок, превышающий срок действия утвержденных лимитов бюджетных обязательств 2024-2026 гг. </w:t>
      </w:r>
    </w:p>
    <w:p w:rsidR="007C2959" w:rsidRPr="007C2959" w:rsidRDefault="007C2959" w:rsidP="007C2959">
      <w:pPr>
        <w:ind w:firstLine="1134"/>
        <w:jc w:val="both"/>
        <w:rPr>
          <w:sz w:val="26"/>
          <w:szCs w:val="26"/>
        </w:rPr>
      </w:pPr>
      <w:r w:rsidRPr="007C2959">
        <w:rPr>
          <w:sz w:val="26"/>
          <w:szCs w:val="26"/>
        </w:rPr>
        <w:t>2. Утвердить описание работ, предельный срок выполнения работ (прилагается).</w:t>
      </w:r>
    </w:p>
    <w:p w:rsidR="007C2959" w:rsidRPr="007C2959" w:rsidRDefault="007C2959" w:rsidP="007C2959">
      <w:pPr>
        <w:ind w:firstLine="1134"/>
        <w:jc w:val="both"/>
        <w:rPr>
          <w:sz w:val="26"/>
          <w:szCs w:val="26"/>
        </w:rPr>
      </w:pPr>
      <w:r w:rsidRPr="007C2959">
        <w:rPr>
          <w:sz w:val="26"/>
          <w:szCs w:val="26"/>
        </w:rPr>
        <w:t>3. Утвердить предельный объем средств на выполнение  долгосрочного муниципального контракта с разбивкой по годам (прилагается).</w:t>
      </w:r>
    </w:p>
    <w:p w:rsidR="007C2959" w:rsidRPr="007C2959" w:rsidRDefault="007C2959" w:rsidP="007C2959">
      <w:pPr>
        <w:ind w:firstLine="1134"/>
        <w:jc w:val="both"/>
        <w:rPr>
          <w:sz w:val="26"/>
          <w:szCs w:val="26"/>
        </w:rPr>
      </w:pPr>
      <w:r w:rsidRPr="007C2959">
        <w:rPr>
          <w:sz w:val="26"/>
          <w:szCs w:val="26"/>
        </w:rPr>
        <w:t xml:space="preserve">4. Опубликовать настоящее постановление на официальном Интернет-сайте администрации </w:t>
      </w:r>
      <w:proofErr w:type="spellStart"/>
      <w:r w:rsidRPr="007C2959">
        <w:rPr>
          <w:sz w:val="26"/>
          <w:szCs w:val="26"/>
        </w:rPr>
        <w:t>Невельского</w:t>
      </w:r>
      <w:proofErr w:type="spellEnd"/>
      <w:r w:rsidRPr="007C2959">
        <w:rPr>
          <w:sz w:val="26"/>
          <w:szCs w:val="26"/>
        </w:rPr>
        <w:t xml:space="preserve"> городского округа.</w:t>
      </w:r>
    </w:p>
    <w:p w:rsidR="007C2959" w:rsidRPr="007C2959" w:rsidRDefault="007C2959" w:rsidP="007C2959">
      <w:pPr>
        <w:ind w:firstLine="1134"/>
        <w:jc w:val="both"/>
        <w:rPr>
          <w:sz w:val="26"/>
          <w:szCs w:val="26"/>
        </w:rPr>
      </w:pPr>
      <w:r w:rsidRPr="007C2959">
        <w:rPr>
          <w:sz w:val="26"/>
          <w:szCs w:val="26"/>
        </w:rPr>
        <w:t xml:space="preserve">5. </w:t>
      </w:r>
      <w:proofErr w:type="gramStart"/>
      <w:r w:rsidRPr="007C2959">
        <w:rPr>
          <w:sz w:val="26"/>
          <w:szCs w:val="26"/>
        </w:rPr>
        <w:t>Контроль за</w:t>
      </w:r>
      <w:proofErr w:type="gramEnd"/>
      <w:r w:rsidRPr="007C2959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7C2959">
        <w:rPr>
          <w:sz w:val="26"/>
          <w:szCs w:val="26"/>
        </w:rPr>
        <w:t>Невельского</w:t>
      </w:r>
      <w:proofErr w:type="spellEnd"/>
      <w:r w:rsidRPr="007C2959">
        <w:rPr>
          <w:sz w:val="26"/>
          <w:szCs w:val="26"/>
        </w:rPr>
        <w:t xml:space="preserve"> городского округа </w:t>
      </w:r>
      <w:proofErr w:type="spellStart"/>
      <w:r w:rsidRPr="007C2959">
        <w:rPr>
          <w:sz w:val="26"/>
          <w:szCs w:val="26"/>
        </w:rPr>
        <w:t>Бетина</w:t>
      </w:r>
      <w:proofErr w:type="spellEnd"/>
      <w:r w:rsidRPr="007C2959">
        <w:rPr>
          <w:sz w:val="26"/>
          <w:szCs w:val="26"/>
        </w:rPr>
        <w:t xml:space="preserve"> С.В.  </w:t>
      </w:r>
    </w:p>
    <w:p w:rsidR="002D3414" w:rsidRPr="007C2959" w:rsidRDefault="002D3414" w:rsidP="006C6773">
      <w:pPr>
        <w:jc w:val="both"/>
        <w:rPr>
          <w:sz w:val="26"/>
          <w:szCs w:val="26"/>
        </w:rPr>
      </w:pPr>
    </w:p>
    <w:p w:rsidR="00B067AF" w:rsidRPr="007C2959" w:rsidRDefault="00B067AF" w:rsidP="006C6773">
      <w:pPr>
        <w:jc w:val="both"/>
        <w:rPr>
          <w:sz w:val="26"/>
          <w:szCs w:val="26"/>
        </w:rPr>
      </w:pPr>
    </w:p>
    <w:p w:rsidR="007C2959" w:rsidRDefault="007C2959" w:rsidP="006C6773">
      <w:pPr>
        <w:jc w:val="both"/>
        <w:rPr>
          <w:sz w:val="26"/>
          <w:szCs w:val="26"/>
        </w:rPr>
        <w:sectPr w:rsidR="007C2959" w:rsidSect="007C2959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  <w:r>
        <w:rPr>
          <w:sz w:val="26"/>
          <w:szCs w:val="26"/>
        </w:rPr>
        <w:t>М</w:t>
      </w:r>
      <w:r w:rsidR="00B424A7" w:rsidRPr="007C2959">
        <w:rPr>
          <w:sz w:val="26"/>
          <w:szCs w:val="26"/>
        </w:rPr>
        <w:t xml:space="preserve">эр </w:t>
      </w:r>
      <w:proofErr w:type="spellStart"/>
      <w:r w:rsidR="00B424A7" w:rsidRPr="007C2959">
        <w:rPr>
          <w:sz w:val="26"/>
          <w:szCs w:val="26"/>
        </w:rPr>
        <w:t>Невельского</w:t>
      </w:r>
      <w:proofErr w:type="spellEnd"/>
      <w:r w:rsidR="00B424A7" w:rsidRPr="007C2959">
        <w:rPr>
          <w:sz w:val="26"/>
          <w:szCs w:val="26"/>
        </w:rPr>
        <w:t xml:space="preserve"> городского округа</w:t>
      </w:r>
      <w:r w:rsidR="00E45370" w:rsidRPr="007C2959">
        <w:rPr>
          <w:color w:val="0000FF"/>
          <w:sz w:val="26"/>
          <w:szCs w:val="26"/>
        </w:rPr>
        <w:tab/>
      </w:r>
      <w:r w:rsidR="00E45370" w:rsidRPr="007C2959">
        <w:rPr>
          <w:color w:val="0000FF"/>
          <w:sz w:val="26"/>
          <w:szCs w:val="26"/>
        </w:rPr>
        <w:tab/>
      </w:r>
      <w:r w:rsidR="00E45370" w:rsidRPr="007C2959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            </w:t>
      </w:r>
      <w:proofErr w:type="spellStart"/>
      <w:r w:rsidRPr="007C2959">
        <w:rPr>
          <w:sz w:val="26"/>
          <w:szCs w:val="26"/>
        </w:rPr>
        <w:t>А.В.</w:t>
      </w:r>
      <w:r w:rsidR="00B424A7" w:rsidRPr="007C2959">
        <w:rPr>
          <w:sz w:val="26"/>
          <w:szCs w:val="26"/>
        </w:rPr>
        <w:t>Шабельник</w:t>
      </w:r>
      <w:proofErr w:type="spellEnd"/>
      <w:r w:rsidR="00B424A7" w:rsidRPr="007C2959">
        <w:rPr>
          <w:sz w:val="26"/>
          <w:szCs w:val="26"/>
        </w:rPr>
        <w:t xml:space="preserve">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r w:rsidRPr="007C2959">
        <w:rPr>
          <w:sz w:val="26"/>
          <w:szCs w:val="26"/>
        </w:rPr>
        <w:lastRenderedPageBreak/>
        <w:t xml:space="preserve">УТВЕРЖДЕНО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r w:rsidRPr="007C2959">
        <w:rPr>
          <w:sz w:val="26"/>
          <w:szCs w:val="26"/>
        </w:rPr>
        <w:t xml:space="preserve">постановлением администрации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proofErr w:type="spellStart"/>
      <w:r w:rsidRPr="007C2959">
        <w:rPr>
          <w:sz w:val="26"/>
          <w:szCs w:val="26"/>
        </w:rPr>
        <w:t>Невельского</w:t>
      </w:r>
      <w:proofErr w:type="spellEnd"/>
      <w:r w:rsidRPr="007C2959">
        <w:rPr>
          <w:sz w:val="26"/>
          <w:szCs w:val="26"/>
        </w:rPr>
        <w:t xml:space="preserve"> городского округа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r w:rsidRPr="007C2959">
        <w:rPr>
          <w:sz w:val="26"/>
          <w:szCs w:val="26"/>
        </w:rPr>
        <w:t>от 06.05.2024 №  603</w:t>
      </w:r>
    </w:p>
    <w:p w:rsidR="007C2959" w:rsidRPr="007C2959" w:rsidRDefault="007C2959" w:rsidP="007C2959">
      <w:pPr>
        <w:rPr>
          <w:sz w:val="26"/>
          <w:szCs w:val="26"/>
        </w:rPr>
      </w:pPr>
    </w:p>
    <w:p w:rsidR="007C2959" w:rsidRPr="007C2959" w:rsidRDefault="007C2959" w:rsidP="007C2959">
      <w:pPr>
        <w:jc w:val="center"/>
        <w:rPr>
          <w:sz w:val="26"/>
          <w:szCs w:val="26"/>
        </w:rPr>
      </w:pPr>
      <w:r w:rsidRPr="007C2959">
        <w:rPr>
          <w:sz w:val="26"/>
          <w:szCs w:val="26"/>
        </w:rPr>
        <w:t>Описание работ, предельный срок выполнения работ</w:t>
      </w:r>
    </w:p>
    <w:p w:rsidR="007C2959" w:rsidRPr="007C2959" w:rsidRDefault="007C2959" w:rsidP="007C2959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6"/>
        <w:gridCol w:w="2815"/>
      </w:tblGrid>
      <w:tr w:rsidR="007C2959" w:rsidRPr="007C2959" w:rsidTr="007C2959">
        <w:tc>
          <w:tcPr>
            <w:tcW w:w="0" w:type="auto"/>
          </w:tcPr>
          <w:p w:rsidR="007C2959" w:rsidRPr="007C2959" w:rsidRDefault="007C2959" w:rsidP="008D0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Описание работ</w:t>
            </w:r>
          </w:p>
        </w:tc>
        <w:tc>
          <w:tcPr>
            <w:tcW w:w="0" w:type="auto"/>
          </w:tcPr>
          <w:p w:rsidR="007C2959" w:rsidRPr="007C2959" w:rsidRDefault="007C2959" w:rsidP="008D0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Предельный срок выполнения работ</w:t>
            </w:r>
          </w:p>
        </w:tc>
      </w:tr>
      <w:tr w:rsidR="007C2959" w:rsidRPr="007C2959" w:rsidTr="007C2959">
        <w:tc>
          <w:tcPr>
            <w:tcW w:w="0" w:type="auto"/>
          </w:tcPr>
          <w:p w:rsidR="007C2959" w:rsidRPr="007C2959" w:rsidRDefault="007C2959" w:rsidP="008D0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Устройство временного моста с обустройством объездной дороги, переносу водопроводных и тепловых сетей</w:t>
            </w:r>
          </w:p>
        </w:tc>
        <w:tc>
          <w:tcPr>
            <w:tcW w:w="0" w:type="auto"/>
          </w:tcPr>
          <w:p w:rsidR="007C2959" w:rsidRPr="007C2959" w:rsidRDefault="007C2959" w:rsidP="008D0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 xml:space="preserve">2024-2027 </w:t>
            </w:r>
            <w:proofErr w:type="spellStart"/>
            <w:proofErr w:type="gramStart"/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  <w:proofErr w:type="gramEnd"/>
          </w:p>
        </w:tc>
      </w:tr>
    </w:tbl>
    <w:p w:rsidR="007C2959" w:rsidRDefault="007C2959" w:rsidP="007C2959"/>
    <w:p w:rsidR="007C2959" w:rsidRDefault="007C2959" w:rsidP="007C2959"/>
    <w:p w:rsidR="007C2959" w:rsidRDefault="007C2959" w:rsidP="007C2959"/>
    <w:p w:rsidR="007C2959" w:rsidRDefault="007C2959" w:rsidP="007C2959"/>
    <w:p w:rsidR="007C2959" w:rsidRDefault="007C2959" w:rsidP="007C2959"/>
    <w:p w:rsidR="007C2959" w:rsidRDefault="007C2959" w:rsidP="007C2959"/>
    <w:p w:rsidR="007C2959" w:rsidRDefault="007C2959" w:rsidP="007C2959"/>
    <w:p w:rsidR="007C2959" w:rsidRDefault="007C2959" w:rsidP="007C2959"/>
    <w:p w:rsidR="007C2959" w:rsidRDefault="007C2959" w:rsidP="007C2959">
      <w:pPr>
        <w:sectPr w:rsidR="007C2959" w:rsidSect="007C2959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r w:rsidRPr="007C2959">
        <w:rPr>
          <w:sz w:val="26"/>
          <w:szCs w:val="26"/>
        </w:rPr>
        <w:lastRenderedPageBreak/>
        <w:t xml:space="preserve">УТВЕРЖДЕНО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r w:rsidRPr="007C2959">
        <w:rPr>
          <w:sz w:val="26"/>
          <w:szCs w:val="26"/>
        </w:rPr>
        <w:t xml:space="preserve">постановлением администрации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proofErr w:type="spellStart"/>
      <w:r w:rsidRPr="007C2959">
        <w:rPr>
          <w:sz w:val="26"/>
          <w:szCs w:val="26"/>
        </w:rPr>
        <w:t>Невельского</w:t>
      </w:r>
      <w:proofErr w:type="spellEnd"/>
      <w:r w:rsidRPr="007C2959">
        <w:rPr>
          <w:sz w:val="26"/>
          <w:szCs w:val="26"/>
        </w:rPr>
        <w:t xml:space="preserve"> городского округа </w:t>
      </w:r>
    </w:p>
    <w:p w:rsidR="007C2959" w:rsidRPr="007C2959" w:rsidRDefault="007C2959" w:rsidP="007C2959">
      <w:pPr>
        <w:ind w:left="4956" w:firstLine="708"/>
        <w:jc w:val="right"/>
        <w:rPr>
          <w:sz w:val="26"/>
          <w:szCs w:val="26"/>
        </w:rPr>
      </w:pPr>
      <w:r w:rsidRPr="007C2959">
        <w:rPr>
          <w:sz w:val="26"/>
          <w:szCs w:val="26"/>
        </w:rPr>
        <w:t>от 06.05.2024 №  603</w:t>
      </w:r>
    </w:p>
    <w:p w:rsidR="007C2959" w:rsidRPr="007C2959" w:rsidRDefault="007C2959" w:rsidP="007C2959">
      <w:pPr>
        <w:rPr>
          <w:sz w:val="26"/>
          <w:szCs w:val="26"/>
        </w:rPr>
      </w:pPr>
    </w:p>
    <w:p w:rsidR="007C2959" w:rsidRPr="007C2959" w:rsidRDefault="007C2959" w:rsidP="007C2959">
      <w:pPr>
        <w:jc w:val="center"/>
        <w:rPr>
          <w:sz w:val="26"/>
          <w:szCs w:val="26"/>
        </w:rPr>
      </w:pPr>
      <w:r w:rsidRPr="007C2959">
        <w:rPr>
          <w:sz w:val="26"/>
          <w:szCs w:val="26"/>
        </w:rPr>
        <w:t>Предельный объем средств на выполнение  долгосрочного муниципального контракта</w:t>
      </w:r>
    </w:p>
    <w:p w:rsidR="007C2959" w:rsidRPr="007C2959" w:rsidRDefault="007C2959" w:rsidP="007C2959">
      <w:pPr>
        <w:jc w:val="center"/>
        <w:rPr>
          <w:sz w:val="26"/>
          <w:szCs w:val="26"/>
        </w:rPr>
      </w:pPr>
    </w:p>
    <w:p w:rsidR="007C2959" w:rsidRPr="007C2959" w:rsidRDefault="007C2959" w:rsidP="007C2959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368"/>
        <w:gridCol w:w="1319"/>
        <w:gridCol w:w="1203"/>
        <w:gridCol w:w="1203"/>
        <w:gridCol w:w="1203"/>
        <w:gridCol w:w="1256"/>
      </w:tblGrid>
      <w:tr w:rsidR="007C2959" w:rsidRPr="007C2959" w:rsidTr="008D0BFF">
        <w:tc>
          <w:tcPr>
            <w:tcW w:w="846" w:type="dxa"/>
            <w:vMerge w:val="restart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68" w:type="dxa"/>
            <w:vMerge w:val="restart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319" w:type="dxa"/>
            <w:vMerge w:val="restart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Объем средств, тыс. руб.</w:t>
            </w:r>
          </w:p>
        </w:tc>
        <w:tc>
          <w:tcPr>
            <w:tcW w:w="4812" w:type="dxa"/>
            <w:gridSpan w:val="4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в том числе по годам, тыс. руб.</w:t>
            </w:r>
          </w:p>
        </w:tc>
      </w:tr>
      <w:tr w:rsidR="007C2959" w:rsidRPr="007C2959" w:rsidTr="008D0BFF">
        <w:tc>
          <w:tcPr>
            <w:tcW w:w="846" w:type="dxa"/>
            <w:vMerge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vMerge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2026г.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2027г.</w:t>
            </w:r>
          </w:p>
        </w:tc>
      </w:tr>
      <w:tr w:rsidR="007C2959" w:rsidRPr="007C2959" w:rsidTr="008D0BFF">
        <w:tc>
          <w:tcPr>
            <w:tcW w:w="846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8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автомобильного моста через реку Казачка по ул. Береговая в </w:t>
            </w:r>
            <w:proofErr w:type="spellStart"/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евельске</w:t>
            </w:r>
            <w:proofErr w:type="spellEnd"/>
          </w:p>
        </w:tc>
        <w:tc>
          <w:tcPr>
            <w:tcW w:w="1319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389</w:t>
            </w: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1 500,0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1 500,0</w:t>
            </w:r>
          </w:p>
        </w:tc>
        <w:tc>
          <w:tcPr>
            <w:tcW w:w="1203" w:type="dxa"/>
          </w:tcPr>
          <w:p w:rsidR="007C2959" w:rsidRPr="007C2959" w:rsidRDefault="007C2959" w:rsidP="008D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126</w:t>
            </w: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989</w:t>
            </w:r>
            <w:r w:rsidRPr="007C29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2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7C2959" w:rsidRPr="007C2959" w:rsidRDefault="007C2959" w:rsidP="007C2959">
      <w:pPr>
        <w:jc w:val="center"/>
        <w:rPr>
          <w:sz w:val="26"/>
          <w:szCs w:val="26"/>
        </w:rPr>
      </w:pPr>
    </w:p>
    <w:p w:rsidR="007C2959" w:rsidRPr="007C2959" w:rsidRDefault="007C2959" w:rsidP="007C2959">
      <w:pPr>
        <w:rPr>
          <w:sz w:val="26"/>
          <w:szCs w:val="26"/>
        </w:rPr>
      </w:pPr>
    </w:p>
    <w:p w:rsidR="007C2959" w:rsidRPr="007C2959" w:rsidRDefault="007C2959">
      <w:pPr>
        <w:rPr>
          <w:sz w:val="26"/>
          <w:szCs w:val="26"/>
        </w:rPr>
      </w:pPr>
    </w:p>
    <w:sectPr w:rsidR="007C2959" w:rsidRPr="007C2959" w:rsidSect="007C295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FF" w:rsidRDefault="000275FF">
      <w:r>
        <w:separator/>
      </w:r>
    </w:p>
  </w:endnote>
  <w:endnote w:type="continuationSeparator" w:id="0">
    <w:p w:rsidR="000275FF" w:rsidRDefault="000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FF" w:rsidRDefault="000275FF">
      <w:r>
        <w:separator/>
      </w:r>
    </w:p>
  </w:footnote>
  <w:footnote w:type="continuationSeparator" w:id="0">
    <w:p w:rsidR="000275FF" w:rsidRDefault="0002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A7"/>
    <w:rsid w:val="00022561"/>
    <w:rsid w:val="000275FF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C295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424A7"/>
    <w:rsid w:val="00C8030D"/>
    <w:rsid w:val="00CD6C25"/>
    <w:rsid w:val="00D72615"/>
    <w:rsid w:val="00DF5E6B"/>
    <w:rsid w:val="00E10D32"/>
    <w:rsid w:val="00E21681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C29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C29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F33C538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296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2017-12-27T05:58:00Z</cp:lastPrinted>
  <dcterms:created xsi:type="dcterms:W3CDTF">2024-05-06T23:42:00Z</dcterms:created>
  <dcterms:modified xsi:type="dcterms:W3CDTF">2024-05-06T23:43:00Z</dcterms:modified>
</cp:coreProperties>
</file>