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B4" w:rsidRDefault="007738B4" w:rsidP="00880AB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AB4" w:rsidRDefault="00880AB4" w:rsidP="00880AB4">
      <w:pPr>
        <w:jc w:val="center"/>
        <w:rPr>
          <w:lang w:val="en-US"/>
        </w:rPr>
      </w:pPr>
    </w:p>
    <w:p w:rsidR="00880AB4" w:rsidRDefault="00880AB4" w:rsidP="00880AB4">
      <w:pPr>
        <w:jc w:val="center"/>
        <w:rPr>
          <w:lang w:val="en-US"/>
        </w:rPr>
      </w:pPr>
    </w:p>
    <w:p w:rsidR="00880AB4" w:rsidRDefault="00880AB4" w:rsidP="00880AB4">
      <w:pPr>
        <w:jc w:val="center"/>
        <w:rPr>
          <w:lang w:val="en-US"/>
        </w:rPr>
      </w:pPr>
    </w:p>
    <w:p w:rsidR="00880AB4" w:rsidRDefault="00880AB4" w:rsidP="00880AB4">
      <w:pPr>
        <w:jc w:val="center"/>
        <w:rPr>
          <w:lang w:val="en-US"/>
        </w:rPr>
      </w:pPr>
    </w:p>
    <w:p w:rsidR="00880AB4" w:rsidRDefault="00880AB4" w:rsidP="00880AB4">
      <w:pPr>
        <w:jc w:val="center"/>
      </w:pPr>
    </w:p>
    <w:tbl>
      <w:tblPr>
        <w:tblW w:w="9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103"/>
      </w:tblGrid>
      <w:tr w:rsidR="00880AB4" w:rsidTr="002B058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451" w:type="dxa"/>
            <w:gridSpan w:val="2"/>
          </w:tcPr>
          <w:p w:rsidR="00880AB4" w:rsidRDefault="00D71CFD" w:rsidP="0062745C">
            <w:pPr>
              <w:pStyle w:val="7"/>
            </w:pPr>
            <w:r>
              <w:t>РАСПОРЯЖ</w:t>
            </w:r>
            <w:r w:rsidR="00880AB4">
              <w:t>ЕНИЕ</w:t>
            </w:r>
          </w:p>
          <w:p w:rsidR="00880AB4" w:rsidRDefault="00880AB4" w:rsidP="0062745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80AB4" w:rsidTr="002B058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451" w:type="dxa"/>
            <w:gridSpan w:val="2"/>
          </w:tcPr>
          <w:p w:rsidR="00880AB4" w:rsidRDefault="007738B4" w:rsidP="0062745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AB4" w:rsidRDefault="00D71CFD" w:rsidP="00880AB4">
                                  <w:r>
                                    <w:t>113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80AB4" w:rsidRDefault="00D71CFD" w:rsidP="00880AB4">
                            <w:r>
                              <w:t>113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AB4" w:rsidRDefault="00D71CFD" w:rsidP="00880AB4">
                                  <w:r>
                                    <w:t>25.06.2015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80AB4" w:rsidRDefault="00D71CFD" w:rsidP="00880AB4">
                            <w:r>
                              <w:t>25.06.2015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0AB4">
              <w:rPr>
                <w:rFonts w:ascii="Courier New" w:hAnsi="Courier New" w:cs="Courier New"/>
              </w:rPr>
              <w:t>от              №</w:t>
            </w:r>
          </w:p>
          <w:p w:rsidR="00880AB4" w:rsidRDefault="00880AB4" w:rsidP="0062745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80AB4" w:rsidTr="002B058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348" w:type="dxa"/>
          </w:tcPr>
          <w:p w:rsidR="00880AB4" w:rsidRDefault="00880AB4" w:rsidP="0062745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80AB4" w:rsidRDefault="00880AB4" w:rsidP="0062745C">
            <w:pPr>
              <w:spacing w:after="240"/>
              <w:ind w:left="539"/>
              <w:jc w:val="center"/>
            </w:pPr>
          </w:p>
        </w:tc>
      </w:tr>
      <w:tr w:rsidR="00880AB4" w:rsidRPr="00880AB4" w:rsidTr="002B058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880AB4" w:rsidRPr="00880AB4" w:rsidRDefault="00880AB4" w:rsidP="00880AB4">
            <w:pPr>
              <w:jc w:val="both"/>
              <w:rPr>
                <w:sz w:val="28"/>
                <w:szCs w:val="28"/>
              </w:rPr>
            </w:pPr>
            <w:r w:rsidRPr="00880AB4">
              <w:rPr>
                <w:sz w:val="28"/>
                <w:szCs w:val="28"/>
              </w:rPr>
              <w:t xml:space="preserve">О создании рабочей группы для взаимодействия с избирательными комиссиями на территории Невельского </w:t>
            </w:r>
            <w:r>
              <w:rPr>
                <w:sz w:val="28"/>
                <w:szCs w:val="28"/>
              </w:rPr>
              <w:t xml:space="preserve">городского округа по выполнению </w:t>
            </w:r>
            <w:r w:rsidRPr="00880AB4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80AB4">
              <w:rPr>
                <w:sz w:val="28"/>
                <w:szCs w:val="28"/>
              </w:rPr>
              <w:t>связанных с подготовкой и проведением выборов 13.09.2015 г.</w:t>
            </w:r>
          </w:p>
        </w:tc>
        <w:tc>
          <w:tcPr>
            <w:tcW w:w="5103" w:type="dxa"/>
          </w:tcPr>
          <w:p w:rsidR="00880AB4" w:rsidRPr="00880AB4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</w:tr>
      <w:tr w:rsidR="00880AB4" w:rsidRPr="00880AB4" w:rsidTr="002B05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1" w:type="dxa"/>
            <w:gridSpan w:val="2"/>
          </w:tcPr>
          <w:p w:rsidR="00880AB4" w:rsidRPr="00880AB4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</w:tr>
    </w:tbl>
    <w:p w:rsidR="00880AB4" w:rsidRDefault="00880AB4" w:rsidP="00880AB4">
      <w:pPr>
        <w:ind w:firstLine="708"/>
        <w:jc w:val="both"/>
        <w:rPr>
          <w:sz w:val="28"/>
          <w:szCs w:val="28"/>
        </w:rPr>
      </w:pPr>
      <w:r w:rsidRPr="00880AB4">
        <w:rPr>
          <w:sz w:val="28"/>
          <w:szCs w:val="28"/>
        </w:rPr>
        <w:t>В соответствии с Федеральным законом от 12.06.2002</w:t>
      </w:r>
      <w:r>
        <w:rPr>
          <w:sz w:val="28"/>
          <w:szCs w:val="28"/>
        </w:rPr>
        <w:t>г. №</w:t>
      </w:r>
      <w:r w:rsidRPr="00880AB4">
        <w:rPr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Федерации", Законом Сахалинской области от 27.06.2012</w:t>
      </w:r>
      <w:r>
        <w:rPr>
          <w:sz w:val="28"/>
          <w:szCs w:val="28"/>
        </w:rPr>
        <w:t>г.</w:t>
      </w:r>
      <w:r w:rsidRPr="00880AB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80AB4">
        <w:rPr>
          <w:sz w:val="28"/>
          <w:szCs w:val="28"/>
        </w:rPr>
        <w:t xml:space="preserve"> 49-</w:t>
      </w:r>
      <w:r>
        <w:rPr>
          <w:sz w:val="28"/>
          <w:szCs w:val="28"/>
        </w:rPr>
        <w:t>ЗО</w:t>
      </w:r>
      <w:r w:rsidRPr="00880AB4">
        <w:rPr>
          <w:sz w:val="28"/>
          <w:szCs w:val="28"/>
        </w:rPr>
        <w:t xml:space="preserve"> "О выборах Губернатора Сахалинской области", распоряжением Правительства Са</w:t>
      </w:r>
      <w:r>
        <w:rPr>
          <w:sz w:val="28"/>
          <w:szCs w:val="28"/>
        </w:rPr>
        <w:t>халинской области от 04.06.2015</w:t>
      </w:r>
      <w:r w:rsidRPr="00880AB4">
        <w:rPr>
          <w:sz w:val="28"/>
          <w:szCs w:val="28"/>
        </w:rPr>
        <w:t>г. № 250-р, в целях оказания содействия избирательным комиссиям в организации подготовки и проведения 13 сентября 2015 года выборов Губернатора Сахалинской области, а также оперативного решения вопросов, связанных с подготовкой и проведением указанных выборов:</w:t>
      </w:r>
    </w:p>
    <w:p w:rsidR="00880AB4" w:rsidRPr="00880AB4" w:rsidRDefault="00880AB4" w:rsidP="00880AB4">
      <w:pPr>
        <w:ind w:firstLine="708"/>
        <w:jc w:val="both"/>
        <w:rPr>
          <w:sz w:val="28"/>
          <w:szCs w:val="28"/>
        </w:rPr>
      </w:pPr>
    </w:p>
    <w:p w:rsidR="00880AB4" w:rsidRDefault="00880AB4" w:rsidP="00880AB4">
      <w:pPr>
        <w:ind w:firstLine="708"/>
        <w:jc w:val="both"/>
        <w:rPr>
          <w:sz w:val="28"/>
          <w:szCs w:val="28"/>
        </w:rPr>
      </w:pPr>
      <w:r w:rsidRPr="00880AB4">
        <w:rPr>
          <w:sz w:val="28"/>
          <w:szCs w:val="28"/>
        </w:rPr>
        <w:t>1. Создать рабочую группу для взаимодействия с избирательными комиссиями на территории Невельского городского округа по выполнению мероприятий, связанных с подготовкой и проведением выборов 13.09.2015г. в составе: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97"/>
        <w:gridCol w:w="5883"/>
      </w:tblGrid>
      <w:tr w:rsidR="00880AB4" w:rsidRPr="00D71CFD">
        <w:tc>
          <w:tcPr>
            <w:tcW w:w="3348" w:type="dxa"/>
          </w:tcPr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Фоминой Елены Ивановны</w:t>
            </w:r>
          </w:p>
        </w:tc>
        <w:tc>
          <w:tcPr>
            <w:tcW w:w="6048" w:type="dxa"/>
          </w:tcPr>
          <w:p w:rsidR="00880AB4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- управляющего делами администрации Невельского городского округа, руководитель рабочей группы;</w:t>
            </w:r>
          </w:p>
          <w:p w:rsidR="002B0585" w:rsidRPr="00D71CFD" w:rsidRDefault="002B0585" w:rsidP="00880AB4">
            <w:pPr>
              <w:jc w:val="both"/>
              <w:rPr>
                <w:sz w:val="28"/>
                <w:szCs w:val="28"/>
              </w:rPr>
            </w:pPr>
          </w:p>
        </w:tc>
      </w:tr>
      <w:tr w:rsidR="00880AB4" w:rsidRPr="00D71CFD">
        <w:tc>
          <w:tcPr>
            <w:tcW w:w="3348" w:type="dxa"/>
          </w:tcPr>
          <w:p w:rsidR="00880AB4" w:rsidRPr="00D71CFD" w:rsidRDefault="00880AB4" w:rsidP="00880AB4">
            <w:pPr>
              <w:pStyle w:val="a7"/>
              <w:spacing w:after="0" w:line="319" w:lineRule="exact"/>
              <w:ind w:left="40" w:right="100"/>
              <w:rPr>
                <w:sz w:val="28"/>
                <w:szCs w:val="28"/>
              </w:rPr>
            </w:pPr>
            <w:r w:rsidRPr="00D71CFD">
              <w:rPr>
                <w:rStyle w:val="Exact"/>
                <w:color w:val="000000"/>
                <w:sz w:val="28"/>
                <w:szCs w:val="28"/>
              </w:rPr>
              <w:t>Найдиной Натальи Ивановны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- начальника общего отдела администрации Невельского городского округа, заместитель руководителя рабочей группы;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</w:tr>
      <w:tr w:rsidR="00880AB4" w:rsidRPr="00D71CFD">
        <w:tc>
          <w:tcPr>
            <w:tcW w:w="3348" w:type="dxa"/>
          </w:tcPr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lastRenderedPageBreak/>
              <w:t>Коробочкиной Елены Александровны</w:t>
            </w:r>
          </w:p>
          <w:p w:rsidR="00880AB4" w:rsidRPr="00D71CFD" w:rsidRDefault="00880AB4" w:rsidP="00880AB4">
            <w:pPr>
              <w:pStyle w:val="a7"/>
              <w:spacing w:after="0" w:line="319" w:lineRule="exact"/>
              <w:ind w:left="40" w:right="100"/>
              <w:rPr>
                <w:rStyle w:val="Exact"/>
                <w:color w:val="000000"/>
                <w:sz w:val="28"/>
                <w:szCs w:val="28"/>
              </w:rPr>
            </w:pPr>
          </w:p>
        </w:tc>
        <w:tc>
          <w:tcPr>
            <w:tcW w:w="6048" w:type="dxa"/>
          </w:tcPr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-начальник</w:t>
            </w:r>
            <w:r w:rsidR="00D71CFD">
              <w:rPr>
                <w:sz w:val="28"/>
                <w:szCs w:val="28"/>
              </w:rPr>
              <w:t>а</w:t>
            </w:r>
            <w:r w:rsidRPr="00D71CFD">
              <w:rPr>
                <w:sz w:val="28"/>
                <w:szCs w:val="28"/>
              </w:rPr>
              <w:t xml:space="preserve"> отдела по вопросам взаимодействия и организационной работе администрации;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</w:tr>
      <w:tr w:rsidR="00880AB4" w:rsidRPr="00D71CFD">
        <w:tc>
          <w:tcPr>
            <w:tcW w:w="3348" w:type="dxa"/>
          </w:tcPr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Камашкина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Юрия Константиновича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880AB4" w:rsidRPr="00D71CFD" w:rsidRDefault="00D71CFD" w:rsidP="00880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председателя</w:t>
            </w:r>
            <w:r w:rsidR="00880AB4" w:rsidRPr="00D71CFD">
              <w:rPr>
                <w:sz w:val="28"/>
                <w:szCs w:val="28"/>
              </w:rPr>
              <w:t xml:space="preserve"> Невельской территориальной избирательной комиссии (по согласованию);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</w:tr>
      <w:tr w:rsidR="00880AB4" w:rsidRPr="00D71CFD">
        <w:tc>
          <w:tcPr>
            <w:tcW w:w="3348" w:type="dxa"/>
          </w:tcPr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Захаровой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Екатерины Владимировны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D71CFD" w:rsidRPr="00D71CFD" w:rsidRDefault="00D71CFD" w:rsidP="00D71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1CF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71CFD">
              <w:rPr>
                <w:sz w:val="28"/>
                <w:szCs w:val="28"/>
              </w:rPr>
              <w:t xml:space="preserve"> отделения по Невельскому району ГКУ «Центр социальной поддержки Сахалинской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D71CFD">
              <w:rPr>
                <w:sz w:val="28"/>
                <w:szCs w:val="28"/>
              </w:rPr>
              <w:t>(по согласованию);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</w:tr>
      <w:tr w:rsidR="00880AB4" w:rsidRPr="00D71CFD">
        <w:tc>
          <w:tcPr>
            <w:tcW w:w="3348" w:type="dxa"/>
          </w:tcPr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Ахтырченко Натальи Николаевны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D71CFD" w:rsidRPr="00D71CFD" w:rsidRDefault="00D71CFD" w:rsidP="00D71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1CFD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седателя</w:t>
            </w:r>
            <w:r w:rsidRPr="00D71CFD">
              <w:rPr>
                <w:sz w:val="28"/>
                <w:szCs w:val="28"/>
              </w:rPr>
              <w:t xml:space="preserve"> Невельской местной общ</w:t>
            </w:r>
            <w:r>
              <w:rPr>
                <w:sz w:val="28"/>
                <w:szCs w:val="28"/>
              </w:rPr>
              <w:t>ественной организации инвалидов</w:t>
            </w:r>
            <w:r w:rsidRPr="00D71CFD">
              <w:rPr>
                <w:sz w:val="28"/>
                <w:szCs w:val="28"/>
              </w:rPr>
              <w:t>, «Валентина»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D71CFD">
              <w:rPr>
                <w:sz w:val="28"/>
                <w:szCs w:val="28"/>
              </w:rPr>
              <w:t xml:space="preserve">; 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</w:tr>
      <w:tr w:rsidR="00880AB4" w:rsidRPr="00D71CFD">
        <w:tc>
          <w:tcPr>
            <w:tcW w:w="3348" w:type="dxa"/>
          </w:tcPr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Ивахно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Веры Романовны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880AB4" w:rsidRDefault="00D71CFD" w:rsidP="00880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председателя</w:t>
            </w:r>
            <w:r w:rsidRPr="00D71CFD">
              <w:rPr>
                <w:sz w:val="28"/>
                <w:szCs w:val="28"/>
              </w:rPr>
              <w:t xml:space="preserve"> Невельского городского Совета ветеранов ВОВ, труда, Вооруженных Сил, правоохранительных органов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D71CFD">
              <w:rPr>
                <w:sz w:val="28"/>
                <w:szCs w:val="28"/>
              </w:rPr>
              <w:t>;</w:t>
            </w:r>
          </w:p>
          <w:p w:rsidR="00D71CFD" w:rsidRPr="00D71CFD" w:rsidRDefault="00D71CFD" w:rsidP="00880AB4">
            <w:pPr>
              <w:jc w:val="both"/>
              <w:rPr>
                <w:sz w:val="28"/>
                <w:szCs w:val="28"/>
              </w:rPr>
            </w:pPr>
          </w:p>
        </w:tc>
      </w:tr>
      <w:tr w:rsidR="00880AB4" w:rsidRPr="00D71CFD">
        <w:tc>
          <w:tcPr>
            <w:tcW w:w="3348" w:type="dxa"/>
          </w:tcPr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  <w:r w:rsidRPr="00D71CFD">
              <w:rPr>
                <w:sz w:val="28"/>
                <w:szCs w:val="28"/>
              </w:rPr>
              <w:t>Герасимовой Светланы Анатольевны</w:t>
            </w:r>
          </w:p>
          <w:p w:rsidR="00880AB4" w:rsidRPr="00D71CFD" w:rsidRDefault="00880AB4" w:rsidP="00880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880AB4" w:rsidRPr="00D71CFD" w:rsidRDefault="00D71CFD" w:rsidP="00880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1CF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71CFD">
              <w:rPr>
                <w:sz w:val="28"/>
                <w:szCs w:val="28"/>
              </w:rPr>
              <w:t xml:space="preserve"> отдела жилищного и коммунального хозяйства администрации Невельского городского округа.</w:t>
            </w:r>
          </w:p>
        </w:tc>
      </w:tr>
    </w:tbl>
    <w:p w:rsidR="00D71CFD" w:rsidRDefault="00D71CFD" w:rsidP="00880AB4">
      <w:pPr>
        <w:jc w:val="both"/>
        <w:rPr>
          <w:sz w:val="28"/>
          <w:szCs w:val="28"/>
        </w:rPr>
      </w:pPr>
    </w:p>
    <w:p w:rsidR="00D71CFD" w:rsidRDefault="00D71CFD" w:rsidP="00880AB4">
      <w:pPr>
        <w:jc w:val="both"/>
        <w:rPr>
          <w:sz w:val="28"/>
          <w:szCs w:val="28"/>
        </w:rPr>
      </w:pPr>
    </w:p>
    <w:p w:rsidR="00D71CFD" w:rsidRDefault="00D71CFD" w:rsidP="00880AB4">
      <w:pPr>
        <w:jc w:val="both"/>
        <w:rPr>
          <w:sz w:val="28"/>
          <w:szCs w:val="28"/>
        </w:rPr>
      </w:pPr>
    </w:p>
    <w:p w:rsidR="00880AB4" w:rsidRPr="00880AB4" w:rsidRDefault="00880AB4" w:rsidP="00880AB4">
      <w:pPr>
        <w:jc w:val="both"/>
        <w:rPr>
          <w:sz w:val="28"/>
          <w:szCs w:val="28"/>
        </w:rPr>
      </w:pPr>
      <w:r w:rsidRPr="00880AB4">
        <w:rPr>
          <w:sz w:val="28"/>
          <w:szCs w:val="28"/>
        </w:rPr>
        <w:t>Мэр Невельского городского округа</w:t>
      </w:r>
      <w:r w:rsidR="00D71CFD">
        <w:rPr>
          <w:sz w:val="28"/>
          <w:szCs w:val="28"/>
        </w:rPr>
        <w:tab/>
      </w:r>
      <w:r w:rsidR="00D71CFD">
        <w:rPr>
          <w:sz w:val="28"/>
          <w:szCs w:val="28"/>
        </w:rPr>
        <w:tab/>
      </w:r>
      <w:r w:rsidR="00D71CFD">
        <w:rPr>
          <w:sz w:val="28"/>
          <w:szCs w:val="28"/>
        </w:rPr>
        <w:tab/>
      </w:r>
      <w:r w:rsidR="00D71CFD">
        <w:rPr>
          <w:sz w:val="28"/>
          <w:szCs w:val="28"/>
        </w:rPr>
        <w:tab/>
      </w:r>
      <w:r w:rsidR="00D71CFD">
        <w:rPr>
          <w:sz w:val="28"/>
          <w:szCs w:val="28"/>
        </w:rPr>
        <w:tab/>
        <w:t>В. Н. Пак</w:t>
      </w:r>
    </w:p>
    <w:p w:rsidR="00880AB4" w:rsidRDefault="00880AB4" w:rsidP="00880AB4">
      <w:pPr>
        <w:jc w:val="both"/>
      </w:pPr>
    </w:p>
    <w:sectPr w:rsidR="00880AB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3F" w:rsidRDefault="0029253F">
      <w:r>
        <w:separator/>
      </w:r>
    </w:p>
  </w:endnote>
  <w:endnote w:type="continuationSeparator" w:id="0">
    <w:p w:rsidR="0029253F" w:rsidRDefault="0029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3F" w:rsidRDefault="0029253F">
      <w:r>
        <w:separator/>
      </w:r>
    </w:p>
  </w:footnote>
  <w:footnote w:type="continuationSeparator" w:id="0">
    <w:p w:rsidR="0029253F" w:rsidRDefault="0029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рабочей группы для взаимодействия и избирательными комиссиями на территории Невельского городского округа по выполнению мероприятий, связанных с подготовкой и проведением выборов 13.09.2015года"/>
    <w:docVar w:name="attr2#Вид документа" w:val="OID_TYPE#620219323=Распоряж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5-06-25'}"/>
    <w:docVar w:name="attr5#Бланк" w:val="OID_TYPE#"/>
    <w:docVar w:name="attr6#Номер документа" w:val="VARCHAR#113"/>
    <w:docVar w:name="attr7#Дата подписания" w:val="DATE#{d '2015-06-25'}"/>
    <w:docVar w:name="ESED_IDnum" w:val="22/2015-1312"/>
    <w:docVar w:name="ESED_Lock" w:val="0"/>
    <w:docVar w:name="SPD_Annotation" w:val="N 113 от 25.06.2015 22/2015-1312#О создании рабочей группы для взаимодействия и избирательными комиссиями на территории Невельского городского округа по выполнению мероприятий, связанных с подготовкой и проведением выборов 13.09.2015года#Распоряжения администрации Невельского Городского округа   ФОМИНА Елена Ивановна – начальник юридического отдела#Дата создания редакции: 25.06.2015"/>
    <w:docVar w:name="SPD_AreaName" w:val="Документ (ЕСЭД)"/>
    <w:docVar w:name="SPD_hostURL" w:val="storm"/>
    <w:docVar w:name="SPD_NumDoc" w:val="620284122"/>
    <w:docVar w:name="SPD_vDir" w:val="spd"/>
  </w:docVars>
  <w:rsids>
    <w:rsidRoot w:val="00880AB4"/>
    <w:rsid w:val="00135437"/>
    <w:rsid w:val="0029253F"/>
    <w:rsid w:val="002B0585"/>
    <w:rsid w:val="0062745C"/>
    <w:rsid w:val="007738B4"/>
    <w:rsid w:val="00880AB4"/>
    <w:rsid w:val="00D71CFD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252F2-783F-4A93-A9B6-AC84B7F3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B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80AB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0AB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80A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80A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80AB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880AB4"/>
    <w:pPr>
      <w:spacing w:after="120"/>
    </w:pPr>
  </w:style>
  <w:style w:type="table" w:styleId="a9">
    <w:name w:val="Table Grid"/>
    <w:basedOn w:val="a1"/>
    <w:uiPriority w:val="99"/>
    <w:rsid w:val="00880AB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basedOn w:val="a0"/>
    <w:uiPriority w:val="99"/>
    <w:rsid w:val="00880AB4"/>
    <w:rPr>
      <w:rFonts w:ascii="Times New Roman" w:hAnsi="Times New Roman" w:cs="Times New Roman"/>
      <w:spacing w:val="-5"/>
      <w:sz w:val="27"/>
      <w:szCs w:val="27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880AB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2025-01-30T23:11:00Z</dcterms:created>
  <dcterms:modified xsi:type="dcterms:W3CDTF">2025-01-30T23:11:00Z</dcterms:modified>
</cp:coreProperties>
</file>