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E8" w:rsidRDefault="00147B13" w:rsidP="004C7DE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E8" w:rsidRDefault="004C7DE8" w:rsidP="004C7DE8">
      <w:pPr>
        <w:jc w:val="center"/>
      </w:pPr>
    </w:p>
    <w:p w:rsidR="004C7DE8" w:rsidRDefault="004C7DE8" w:rsidP="004C7DE8">
      <w:pPr>
        <w:jc w:val="center"/>
      </w:pPr>
    </w:p>
    <w:p w:rsidR="004C7DE8" w:rsidRDefault="004C7DE8" w:rsidP="004C7DE8">
      <w:pPr>
        <w:jc w:val="center"/>
      </w:pPr>
    </w:p>
    <w:p w:rsidR="004C7DE8" w:rsidRDefault="004C7DE8" w:rsidP="004C7DE8">
      <w:pPr>
        <w:jc w:val="center"/>
      </w:pPr>
    </w:p>
    <w:p w:rsidR="004C7DE8" w:rsidRDefault="004C7DE8" w:rsidP="004C7DE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C7DE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C7DE8" w:rsidRDefault="004C7DE8" w:rsidP="00E95F76">
            <w:pPr>
              <w:pStyle w:val="7"/>
            </w:pPr>
            <w:r>
              <w:t>РАСПОРЯЖЕНИЕ</w:t>
            </w:r>
          </w:p>
          <w:p w:rsidR="004C7DE8" w:rsidRPr="00A501B2" w:rsidRDefault="004C7DE8" w:rsidP="00E95F7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C7DE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C7DE8" w:rsidRDefault="00147B13" w:rsidP="00E95F7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DE8" w:rsidRDefault="004C7DE8" w:rsidP="004C7DE8">
                                  <w:r>
                                    <w:t>196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4C7DE8" w:rsidRDefault="004C7DE8" w:rsidP="004C7DE8">
                            <w:r>
                              <w:t>196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DE8" w:rsidRDefault="004C7DE8" w:rsidP="004C7DE8">
                                  <w:r>
                                    <w:t>27.09.2013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4C7DE8" w:rsidRDefault="004C7DE8" w:rsidP="004C7DE8">
                            <w:r>
                              <w:t>27.09.2013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DE8">
              <w:rPr>
                <w:rFonts w:ascii="Courier New" w:hAnsi="Courier New" w:cs="Courier New"/>
              </w:rPr>
              <w:t>от              №</w:t>
            </w:r>
            <w:r w:rsidR="004C7DE8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4C7DE8" w:rsidRDefault="004C7DE8" w:rsidP="00E95F7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C7DE8" w:rsidRPr="004C7DE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</w:p>
        </w:tc>
      </w:tr>
      <w:tr w:rsidR="004C7DE8" w:rsidRPr="004C7DE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  <w:r w:rsidRPr="004C7DE8">
              <w:rPr>
                <w:sz w:val="28"/>
                <w:szCs w:val="28"/>
              </w:rPr>
              <w:t>О проведении открытого аукциона по продаже движимого муниципального имущества, составляющего казну муниципального</w:t>
            </w:r>
            <w:r w:rsidRPr="004C7DE8">
              <w:rPr>
                <w:sz w:val="28"/>
                <w:szCs w:val="28"/>
              </w:rPr>
              <w:tab/>
              <w:t>образования</w:t>
            </w:r>
          </w:p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  <w:r w:rsidRPr="004C7DE8">
              <w:rPr>
                <w:sz w:val="28"/>
                <w:szCs w:val="28"/>
              </w:rPr>
              <w:t>«Невельский городской округ»</w:t>
            </w:r>
          </w:p>
        </w:tc>
        <w:tc>
          <w:tcPr>
            <w:tcW w:w="5103" w:type="dxa"/>
          </w:tcPr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</w:p>
        </w:tc>
      </w:tr>
      <w:tr w:rsidR="004C7DE8" w:rsidRPr="004C7DE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C7DE8" w:rsidRPr="004C7DE8" w:rsidRDefault="004C7DE8" w:rsidP="004C7DE8">
            <w:pPr>
              <w:jc w:val="both"/>
              <w:rPr>
                <w:sz w:val="28"/>
                <w:szCs w:val="28"/>
              </w:rPr>
            </w:pPr>
          </w:p>
        </w:tc>
      </w:tr>
    </w:tbl>
    <w:p w:rsid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sz w:val="28"/>
          <w:szCs w:val="28"/>
        </w:rPr>
        <w:t xml:space="preserve">В соответствии с Федеральным законом от 21.12.2001 </w:t>
      </w:r>
      <w:r>
        <w:rPr>
          <w:sz w:val="28"/>
          <w:szCs w:val="28"/>
        </w:rPr>
        <w:t>№</w:t>
      </w:r>
      <w:r w:rsidRPr="004C7DE8">
        <w:rPr>
          <w:sz w:val="28"/>
          <w:szCs w:val="28"/>
        </w:rPr>
        <w:t xml:space="preserve"> 178-ФЗ «О приватизации государственного и муниципального имущества», постановлением Правительства РФ от 12.08.2002 </w:t>
      </w:r>
      <w:r>
        <w:rPr>
          <w:sz w:val="28"/>
          <w:szCs w:val="28"/>
        </w:rPr>
        <w:t>№</w:t>
      </w:r>
      <w:r w:rsidRPr="004C7DE8">
        <w:rPr>
          <w:sz w:val="28"/>
          <w:szCs w:val="28"/>
        </w:rPr>
        <w:t xml:space="preserve">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</w:t>
      </w:r>
      <w:r>
        <w:rPr>
          <w:sz w:val="28"/>
          <w:szCs w:val="28"/>
        </w:rPr>
        <w:t xml:space="preserve">ванном аукционе», на основании </w:t>
      </w:r>
      <w:r w:rsidRPr="004C7DE8">
        <w:rPr>
          <w:sz w:val="28"/>
          <w:szCs w:val="28"/>
        </w:rPr>
        <w:t xml:space="preserve">решения Собрания Невельского городского округа № 417 от 19.02.2013 г. (в ред. решения Собрания Невельского городского округа от 18.09.2013 г. № 501) «Об утверждении перечня объектов муниципальной собственности муниципального образования «Невельский городской округ», планируемых к приватизации в 2013 году», руководствуясь ст. </w:t>
      </w:r>
      <w:r>
        <w:rPr>
          <w:sz w:val="28"/>
          <w:szCs w:val="28"/>
        </w:rPr>
        <w:t xml:space="preserve">ст. </w:t>
      </w:r>
      <w:r w:rsidRPr="004C7DE8">
        <w:rPr>
          <w:sz w:val="28"/>
          <w:szCs w:val="28"/>
        </w:rPr>
        <w:t>44, 45 Устава муниципального образован</w:t>
      </w:r>
      <w:r>
        <w:rPr>
          <w:sz w:val="28"/>
          <w:szCs w:val="28"/>
        </w:rPr>
        <w:t>ия «Невельский городской округ»,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7DE8">
        <w:rPr>
          <w:sz w:val="28"/>
          <w:szCs w:val="28"/>
        </w:rPr>
        <w:t>Объявить открытый аукцион по продаже движимого муниципального имущества муниципального образования «Невельский городской округ»: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7DE8">
        <w:rPr>
          <w:sz w:val="28"/>
          <w:szCs w:val="28"/>
        </w:rPr>
        <w:t>Наименование имущества и иные позволяющие его индивидуализировать данные (характеристика имущества):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b/>
          <w:bCs/>
          <w:sz w:val="28"/>
          <w:szCs w:val="28"/>
        </w:rPr>
        <w:t>Лот 1</w:t>
      </w:r>
      <w:r w:rsidRPr="004C7DE8">
        <w:rPr>
          <w:sz w:val="28"/>
          <w:szCs w:val="28"/>
        </w:rPr>
        <w:t xml:space="preserve"> - Автомобиль «ГАЗ 311005», рег. знак А001СР65, ПТС: 52 КН 204550, 2002 г. выпуска.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sz w:val="28"/>
          <w:szCs w:val="28"/>
        </w:rPr>
        <w:t>Способ приватизации имущества: продажа муниципального имущества на открытом аукционе;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sz w:val="28"/>
          <w:szCs w:val="28"/>
        </w:rPr>
        <w:lastRenderedPageBreak/>
        <w:t>Стартовый (начальный) размер платы за имущество, на основании отчета рыночной стоимости автомобиля «ГАЗ 311005», рег. знак А001СР65 № 13.05-141</w:t>
      </w:r>
      <w:r>
        <w:rPr>
          <w:sz w:val="28"/>
          <w:szCs w:val="28"/>
        </w:rPr>
        <w:t xml:space="preserve"> </w:t>
      </w:r>
      <w:r w:rsidRPr="004C7DE8">
        <w:rPr>
          <w:sz w:val="28"/>
          <w:szCs w:val="28"/>
        </w:rPr>
        <w:t>от 28.08.2013 г., составляет: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b/>
          <w:bCs/>
          <w:sz w:val="28"/>
          <w:szCs w:val="28"/>
        </w:rPr>
        <w:t>Лот № 1</w:t>
      </w:r>
      <w:r w:rsidRPr="004C7DE8">
        <w:rPr>
          <w:sz w:val="28"/>
          <w:szCs w:val="28"/>
        </w:rPr>
        <w:t xml:space="preserve"> - 1325 руб.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sz w:val="28"/>
          <w:szCs w:val="28"/>
        </w:rPr>
        <w:t>Срок рассрочки платежа: рассрочка не предоставляется;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 w:rsidRPr="004C7DE8">
        <w:rPr>
          <w:sz w:val="28"/>
          <w:szCs w:val="28"/>
        </w:rPr>
        <w:t>Форма подачи, предложений о цене движимого муниципального имущества - предложения о цене движимого муниципального имущества заявляются участниками аукциона открыто в ходе проведения торгов (открытая форма подачи предложений о цене).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7DE8">
        <w:rPr>
          <w:sz w:val="28"/>
          <w:szCs w:val="28"/>
        </w:rPr>
        <w:t>Определить комитет по управлению имуществом администрации Невельского городского округа уполномоченным органом на утверждение аукционной документации, внесение изменений в аукционную документацию.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7DE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4C7DE8">
        <w:rPr>
          <w:sz w:val="28"/>
          <w:szCs w:val="28"/>
        </w:rPr>
        <w:t xml:space="preserve"> в газете «Невельские новости» и на официальном Интернет-сайте администрации Невельского городского округа.</w:t>
      </w:r>
    </w:p>
    <w:p w:rsidR="004C7DE8" w:rsidRPr="004C7DE8" w:rsidRDefault="004C7DE8" w:rsidP="004C7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C7DE8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распоряжения</w:t>
      </w:r>
      <w:r w:rsidRPr="004C7DE8">
        <w:rPr>
          <w:sz w:val="28"/>
          <w:szCs w:val="28"/>
        </w:rPr>
        <w:t xml:space="preserve"> возложить на первого заместителя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4C7DE8" w:rsidRPr="004C7DE8" w:rsidRDefault="004C7DE8" w:rsidP="004C7DE8">
      <w:pPr>
        <w:jc w:val="both"/>
        <w:rPr>
          <w:sz w:val="28"/>
          <w:szCs w:val="28"/>
        </w:rPr>
      </w:pPr>
    </w:p>
    <w:p w:rsidR="004C7DE8" w:rsidRPr="004C7DE8" w:rsidRDefault="004C7DE8" w:rsidP="004C7DE8">
      <w:pPr>
        <w:jc w:val="both"/>
        <w:rPr>
          <w:sz w:val="28"/>
          <w:szCs w:val="28"/>
        </w:rPr>
      </w:pPr>
    </w:p>
    <w:p w:rsidR="004C7DE8" w:rsidRPr="004C7DE8" w:rsidRDefault="004C7DE8" w:rsidP="004C7DE8">
      <w:pPr>
        <w:jc w:val="both"/>
        <w:rPr>
          <w:sz w:val="28"/>
          <w:szCs w:val="28"/>
        </w:rPr>
      </w:pPr>
    </w:p>
    <w:p w:rsidR="004C7DE8" w:rsidRPr="004C7DE8" w:rsidRDefault="004C7DE8" w:rsidP="004C7DE8">
      <w:pPr>
        <w:jc w:val="both"/>
        <w:rPr>
          <w:sz w:val="28"/>
          <w:szCs w:val="28"/>
        </w:rPr>
      </w:pPr>
      <w:r w:rsidRPr="004C7DE8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В.Н.Пак</w:t>
      </w:r>
    </w:p>
    <w:p w:rsidR="004C7DE8" w:rsidRDefault="004C7DE8" w:rsidP="004C7DE8">
      <w:pPr>
        <w:jc w:val="both"/>
        <w:rPr>
          <w:sz w:val="26"/>
          <w:szCs w:val="26"/>
        </w:rPr>
      </w:pPr>
    </w:p>
    <w:p w:rsidR="004C7DE8" w:rsidRDefault="004C7DE8" w:rsidP="004C7DE8">
      <w:pPr>
        <w:jc w:val="both"/>
        <w:rPr>
          <w:sz w:val="26"/>
          <w:szCs w:val="26"/>
        </w:rPr>
      </w:pPr>
    </w:p>
    <w:p w:rsidR="004C7DE8" w:rsidRDefault="004C7DE8"/>
    <w:sectPr w:rsidR="004C7DE8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F4" w:rsidRDefault="00D577F4">
      <w:r>
        <w:separator/>
      </w:r>
    </w:p>
  </w:endnote>
  <w:endnote w:type="continuationSeparator" w:id="0">
    <w:p w:rsidR="00D577F4" w:rsidRDefault="00D5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47B13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47B13">
      <w:rPr>
        <w:noProof/>
        <w:sz w:val="12"/>
        <w:szCs w:val="12"/>
        <w:u w:val="single"/>
      </w:rPr>
      <w:t>12:03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47B13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F4" w:rsidRDefault="00D577F4">
      <w:r>
        <w:separator/>
      </w:r>
    </w:p>
  </w:footnote>
  <w:footnote w:type="continuationSeparator" w:id="0">
    <w:p w:rsidR="00D577F4" w:rsidRDefault="00D5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открытого аукциона по продеже движимого муниципального имущества, составляющего казну муниципального образования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09-27'}"/>
    <w:docVar w:name="attr5#Бланк" w:val="OID_TYPE#"/>
    <w:docVar w:name="attr6#Номер документа" w:val="VARCHAR#196"/>
    <w:docVar w:name="attr7#Дата подписания" w:val="DATE#{d '2013-09-27'}"/>
    <w:docVar w:name="ESED_IDnum" w:val="22/2013-2408"/>
    <w:docVar w:name="ESED_Lock" w:val="0"/>
    <w:docVar w:name="SPD_Annotation" w:val="N 196 от 27.09.2013 22/2013-2408#О проведении открытого аукциона по продеже движимого муниципального имущества, составляющего казну муниципального образования &quot;Невельский городской округ&quot;#Распоряжения администрации Невельского Городского округа   Пышненко Елена Евгеньевна - председатель комитета#Дата создания редакции: 27.09.2013"/>
    <w:docVar w:name="SPD_AreaName" w:val="Документ (ЕСЭД)"/>
    <w:docVar w:name="SPD_hostURL" w:val="storm"/>
    <w:docVar w:name="SPD_NumDoc" w:val="620265537"/>
    <w:docVar w:name="SPD_vDir" w:val="spd"/>
  </w:docVars>
  <w:rsids>
    <w:rsidRoot w:val="004C7DE8"/>
    <w:rsid w:val="00147B13"/>
    <w:rsid w:val="001545AB"/>
    <w:rsid w:val="001C63D3"/>
    <w:rsid w:val="002834DC"/>
    <w:rsid w:val="004C7DE8"/>
    <w:rsid w:val="00A501B2"/>
    <w:rsid w:val="00D577F4"/>
    <w:rsid w:val="00E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5E2BD8-8F9E-47BA-AEC3-E9A8B72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E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7DE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C7DE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C7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C7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C7DE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C7DE8"/>
    <w:pPr>
      <w:spacing w:after="120"/>
    </w:pPr>
  </w:style>
  <w:style w:type="character" w:customStyle="1" w:styleId="a9">
    <w:name w:val="Основной текст + Полужирный"/>
    <w:aliases w:val="Интервал 2 pt"/>
    <w:basedOn w:val="a8"/>
    <w:uiPriority w:val="99"/>
    <w:rsid w:val="004C7DE8"/>
    <w:rPr>
      <w:b/>
      <w:bCs/>
      <w:spacing w:val="5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4C7D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2025-02-04T01:03:00Z</dcterms:created>
  <dcterms:modified xsi:type="dcterms:W3CDTF">2025-02-04T01:03:00Z</dcterms:modified>
</cp:coreProperties>
</file>